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165C" w14:textId="77777777" w:rsidR="00162C22" w:rsidRPr="000937D9" w:rsidRDefault="00162C22" w:rsidP="00162C22">
      <w:pPr>
        <w:spacing w:line="278" w:lineRule="atLeast"/>
        <w:jc w:val="both"/>
        <w:textAlignment w:val="baseline"/>
        <w:rPr>
          <w:b/>
          <w:bCs/>
        </w:rPr>
      </w:pPr>
      <w:bookmarkStart w:id="0" w:name="_Hlk84918803"/>
      <w:r w:rsidRPr="002F502D">
        <w:rPr>
          <w:lang w:eastAsia="lt-LT"/>
        </w:rPr>
        <w:t> </w:t>
      </w:r>
    </w:p>
    <w:p w14:paraId="7315AA4F" w14:textId="77777777" w:rsidR="000C6E02" w:rsidRPr="000937D9" w:rsidRDefault="000C6E02" w:rsidP="00162C22">
      <w:pPr>
        <w:jc w:val="center"/>
        <w:rPr>
          <w:b/>
          <w:bCs/>
        </w:rPr>
      </w:pPr>
    </w:p>
    <w:p w14:paraId="5332EB07" w14:textId="77777777" w:rsidR="000C6E02" w:rsidRPr="000937D9" w:rsidRDefault="000C6E02" w:rsidP="00162C22">
      <w:pPr>
        <w:jc w:val="center"/>
        <w:rPr>
          <w:b/>
          <w:bCs/>
        </w:rPr>
      </w:pPr>
    </w:p>
    <w:p w14:paraId="3E8EF4BB" w14:textId="77777777" w:rsidR="000C6E02" w:rsidRPr="000937D9" w:rsidRDefault="000C6E02" w:rsidP="00162C22">
      <w:pPr>
        <w:jc w:val="center"/>
        <w:rPr>
          <w:b/>
          <w:bCs/>
        </w:rPr>
      </w:pPr>
    </w:p>
    <w:p w14:paraId="3EAA32A9" w14:textId="77777777" w:rsidR="000C6E02" w:rsidRPr="000937D9" w:rsidRDefault="000C6E02" w:rsidP="00162C22">
      <w:pPr>
        <w:jc w:val="center"/>
        <w:rPr>
          <w:b/>
          <w:bCs/>
        </w:rPr>
      </w:pPr>
    </w:p>
    <w:p w14:paraId="4D583182" w14:textId="77777777" w:rsidR="000C6E02" w:rsidRPr="000937D9" w:rsidRDefault="000C6E02" w:rsidP="00162C22">
      <w:pPr>
        <w:jc w:val="center"/>
        <w:rPr>
          <w:b/>
          <w:bCs/>
        </w:rPr>
      </w:pPr>
    </w:p>
    <w:p w14:paraId="0AC4A1DD" w14:textId="226665B2" w:rsidR="00162C22" w:rsidRPr="000937D9" w:rsidRDefault="00162C22" w:rsidP="00162C22">
      <w:pPr>
        <w:jc w:val="center"/>
        <w:rPr>
          <w:b/>
          <w:bCs/>
        </w:rPr>
      </w:pPr>
      <w:r w:rsidRPr="000937D9">
        <w:rPr>
          <w:b/>
          <w:bCs/>
        </w:rPr>
        <w:t>ŪKININKAVIMO PRADMENŲ MOKYMO PROGRAMA</w:t>
      </w:r>
    </w:p>
    <w:p w14:paraId="348257FA" w14:textId="77777777" w:rsidR="00162C22" w:rsidRPr="000937D9" w:rsidRDefault="00162C22" w:rsidP="00162C22">
      <w:pPr>
        <w:spacing w:line="278" w:lineRule="atLeast"/>
        <w:jc w:val="both"/>
        <w:textAlignment w:val="baseline"/>
        <w:rPr>
          <w:lang w:eastAsia="lt-LT"/>
        </w:rPr>
      </w:pPr>
    </w:p>
    <w:p w14:paraId="4067E6EB" w14:textId="77777777" w:rsidR="002C79CF" w:rsidRPr="000937D9" w:rsidRDefault="002C79CF" w:rsidP="00162C22">
      <w:pPr>
        <w:spacing w:line="278" w:lineRule="atLeast"/>
        <w:jc w:val="both"/>
        <w:textAlignment w:val="baseline"/>
        <w:rPr>
          <w:lang w:eastAsia="lt-LT"/>
        </w:rPr>
      </w:pPr>
    </w:p>
    <w:p w14:paraId="0775F09C" w14:textId="61C0E6EC" w:rsidR="00162C22" w:rsidRPr="000937D9" w:rsidRDefault="00162C22" w:rsidP="00757082">
      <w:pPr>
        <w:spacing w:line="360" w:lineRule="auto"/>
        <w:jc w:val="both"/>
        <w:textAlignment w:val="baseline"/>
      </w:pPr>
      <w:r w:rsidRPr="000937D9">
        <w:t>Kodas – 296081073</w:t>
      </w:r>
    </w:p>
    <w:p w14:paraId="4EA4A659" w14:textId="77777777" w:rsidR="00162C22" w:rsidRPr="000937D9" w:rsidRDefault="00162C22" w:rsidP="00757082">
      <w:pPr>
        <w:spacing w:line="360" w:lineRule="auto"/>
        <w:jc w:val="both"/>
        <w:textAlignment w:val="baseline"/>
        <w:rPr>
          <w:lang w:eastAsia="lt-LT"/>
        </w:rPr>
      </w:pPr>
      <w:r w:rsidRPr="000937D9">
        <w:rPr>
          <w:lang w:eastAsia="lt-LT"/>
        </w:rPr>
        <w:t>Mokymosi trukmė – 160  akad. val.</w:t>
      </w:r>
    </w:p>
    <w:p w14:paraId="2302F68F" w14:textId="77777777" w:rsidR="00DC7029" w:rsidRPr="000937D9" w:rsidRDefault="00DC7029" w:rsidP="00757082">
      <w:pPr>
        <w:spacing w:line="360" w:lineRule="auto"/>
        <w:jc w:val="both"/>
        <w:textAlignment w:val="baseline"/>
        <w:rPr>
          <w:lang w:eastAsia="lt-LT"/>
        </w:rPr>
      </w:pPr>
    </w:p>
    <w:p w14:paraId="6412A276" w14:textId="3D37DC15" w:rsidR="00005D8B" w:rsidRPr="000937D9" w:rsidRDefault="00DC7029" w:rsidP="00757082">
      <w:pPr>
        <w:spacing w:line="360" w:lineRule="auto"/>
        <w:jc w:val="both"/>
        <w:textAlignment w:val="baseline"/>
        <w:rPr>
          <w:lang w:eastAsia="lt-LT"/>
        </w:rPr>
      </w:pPr>
      <w:r w:rsidRPr="000937D9">
        <w:rPr>
          <w:lang w:eastAsia="lt-LT"/>
        </w:rPr>
        <w:t>M</w:t>
      </w:r>
      <w:r w:rsidR="00162C22" w:rsidRPr="000937D9">
        <w:rPr>
          <w:lang w:eastAsia="lt-LT"/>
        </w:rPr>
        <w:t>okymo programa suderinta</w:t>
      </w:r>
    </w:p>
    <w:p w14:paraId="1ED27C4A" w14:textId="565FF783" w:rsidR="00162C22" w:rsidRPr="000937D9" w:rsidRDefault="00005D8B" w:rsidP="00757082">
      <w:pPr>
        <w:spacing w:line="360" w:lineRule="auto"/>
        <w:jc w:val="both"/>
        <w:textAlignment w:val="baseline"/>
        <w:rPr>
          <w:lang w:eastAsia="lt-LT"/>
        </w:rPr>
      </w:pPr>
      <w:r w:rsidRPr="008C0283">
        <w:rPr>
          <w:lang w:eastAsia="lt-LT"/>
        </w:rPr>
        <w:t>L</w:t>
      </w:r>
      <w:r w:rsidR="00162C22" w:rsidRPr="008C0283">
        <w:t xml:space="preserve">ietuvos Respublikos žemės ūkio ministerijos </w:t>
      </w:r>
      <w:r w:rsidR="00162C22" w:rsidRPr="008C0283">
        <w:rPr>
          <w:lang w:eastAsia="lt-LT"/>
        </w:rPr>
        <w:t>20</w:t>
      </w:r>
      <w:r w:rsidRPr="008C0283">
        <w:rPr>
          <w:lang w:eastAsia="lt-LT"/>
        </w:rPr>
        <w:t xml:space="preserve">22 </w:t>
      </w:r>
      <w:r w:rsidR="00162C22" w:rsidRPr="008C0283">
        <w:rPr>
          <w:lang w:eastAsia="lt-LT"/>
        </w:rPr>
        <w:t xml:space="preserve"> m.</w:t>
      </w:r>
      <w:r w:rsidR="007F3FC5" w:rsidRPr="008C0283">
        <w:rPr>
          <w:lang w:eastAsia="lt-LT"/>
        </w:rPr>
        <w:t xml:space="preserve"> vasario </w:t>
      </w:r>
      <w:r w:rsidR="00EE327C" w:rsidRPr="008C0283">
        <w:rPr>
          <w:lang w:eastAsia="lt-LT"/>
        </w:rPr>
        <w:t xml:space="preserve">7 </w:t>
      </w:r>
      <w:r w:rsidR="00162C22" w:rsidRPr="008C0283">
        <w:rPr>
          <w:lang w:eastAsia="lt-LT"/>
        </w:rPr>
        <w:t>d. rašt</w:t>
      </w:r>
      <w:r w:rsidRPr="008C0283">
        <w:rPr>
          <w:lang w:eastAsia="lt-LT"/>
        </w:rPr>
        <w:t>u</w:t>
      </w:r>
      <w:r w:rsidR="00162C22" w:rsidRPr="008C0283">
        <w:rPr>
          <w:lang w:eastAsia="lt-LT"/>
        </w:rPr>
        <w:t xml:space="preserve"> Nr.</w:t>
      </w:r>
      <w:r w:rsidR="00EE327C" w:rsidRPr="008C0283">
        <w:rPr>
          <w:lang w:eastAsia="lt-LT"/>
        </w:rPr>
        <w:t xml:space="preserve"> 2D-371(12.26E)</w:t>
      </w:r>
    </w:p>
    <w:p w14:paraId="0BF6E5F3" w14:textId="7A921841" w:rsidR="00162C22" w:rsidRPr="00062CA7" w:rsidRDefault="00162C22" w:rsidP="00757082">
      <w:pPr>
        <w:spacing w:line="360" w:lineRule="auto"/>
        <w:jc w:val="both"/>
        <w:textAlignment w:val="baseline"/>
        <w:rPr>
          <w:lang w:eastAsia="lt-LT"/>
        </w:rPr>
      </w:pPr>
      <w:r w:rsidRPr="000937D9">
        <w:rPr>
          <w:lang w:eastAsia="lt-LT"/>
        </w:rPr>
        <w:t> </w:t>
      </w:r>
      <w:r w:rsidR="002E76A8" w:rsidRPr="00062CA7">
        <w:rPr>
          <w:lang w:eastAsia="lt-LT"/>
        </w:rPr>
        <w:t xml:space="preserve">Mokymo programa </w:t>
      </w:r>
      <w:r w:rsidR="00955AA5" w:rsidRPr="00062CA7">
        <w:rPr>
          <w:lang w:eastAsia="lt-LT"/>
        </w:rPr>
        <w:t>patikslinta</w:t>
      </w:r>
      <w:r w:rsidR="002E76A8" w:rsidRPr="00062CA7">
        <w:rPr>
          <w:lang w:eastAsia="lt-LT"/>
        </w:rPr>
        <w:t xml:space="preserve"> 2023</w:t>
      </w:r>
      <w:r w:rsidR="00601D88" w:rsidRPr="00062CA7">
        <w:rPr>
          <w:lang w:eastAsia="lt-LT"/>
        </w:rPr>
        <w:t xml:space="preserve"> </w:t>
      </w:r>
      <w:r w:rsidR="002E76A8" w:rsidRPr="00062CA7">
        <w:rPr>
          <w:lang w:eastAsia="lt-LT"/>
        </w:rPr>
        <w:t xml:space="preserve">m. gruodžio </w:t>
      </w:r>
      <w:r w:rsidR="00062CA7" w:rsidRPr="00062CA7">
        <w:rPr>
          <w:lang w:eastAsia="lt-LT"/>
        </w:rPr>
        <w:t>1</w:t>
      </w:r>
      <w:r w:rsidR="002E76A8" w:rsidRPr="00062CA7">
        <w:rPr>
          <w:lang w:eastAsia="lt-LT"/>
        </w:rPr>
        <w:t xml:space="preserve"> d. </w:t>
      </w:r>
    </w:p>
    <w:p w14:paraId="19E049B3" w14:textId="2CE3705C" w:rsidR="00162C22" w:rsidRPr="000937D9" w:rsidRDefault="00162C22" w:rsidP="00757082">
      <w:pPr>
        <w:spacing w:line="360" w:lineRule="auto"/>
        <w:jc w:val="both"/>
        <w:textAlignment w:val="baseline"/>
        <w:rPr>
          <w:lang w:eastAsia="lt-LT"/>
        </w:rPr>
      </w:pPr>
      <w:r w:rsidRPr="000937D9">
        <w:rPr>
          <w:lang w:eastAsia="lt-LT"/>
        </w:rPr>
        <w:t>Mokymo programą teiki</w:t>
      </w:r>
      <w:r w:rsidR="00005D8B" w:rsidRPr="000937D9">
        <w:rPr>
          <w:lang w:eastAsia="lt-LT"/>
        </w:rPr>
        <w:t>a</w:t>
      </w:r>
    </w:p>
    <w:p w14:paraId="4C780C84" w14:textId="17961735" w:rsidR="00162C22" w:rsidRPr="000937D9" w:rsidRDefault="00162C22" w:rsidP="00757082">
      <w:pPr>
        <w:overflowPunct w:val="0"/>
        <w:spacing w:line="360" w:lineRule="auto"/>
        <w:jc w:val="both"/>
        <w:textAlignment w:val="baseline"/>
      </w:pPr>
      <w:r w:rsidRPr="000937D9">
        <w:t>VšĮ Kaimo verslo ir rinkų plėtros agentūr</w:t>
      </w:r>
      <w:r w:rsidR="003B688E" w:rsidRPr="000937D9">
        <w:t>os</w:t>
      </w:r>
      <w:r w:rsidRPr="000937D9">
        <w:t xml:space="preserve"> </w:t>
      </w:r>
    </w:p>
    <w:p w14:paraId="3484F3CA" w14:textId="77777777" w:rsidR="00162C22" w:rsidRPr="000937D9" w:rsidRDefault="00162C22" w:rsidP="00757082">
      <w:pPr>
        <w:spacing w:line="360" w:lineRule="auto"/>
        <w:jc w:val="both"/>
        <w:textAlignment w:val="baseline"/>
      </w:pPr>
      <w:r w:rsidRPr="000937D9">
        <w:t xml:space="preserve">Mokymų organizavimo skyriaus vedėjas Alvydas Grigaliūnas   </w:t>
      </w:r>
    </w:p>
    <w:p w14:paraId="01CD6652" w14:textId="77777777" w:rsidR="00757082" w:rsidRPr="000937D9" w:rsidRDefault="00162C22" w:rsidP="00757082">
      <w:pPr>
        <w:spacing w:line="360" w:lineRule="auto"/>
        <w:jc w:val="both"/>
        <w:textAlignment w:val="baseline"/>
        <w:rPr>
          <w:lang w:eastAsia="lt-LT"/>
        </w:rPr>
      </w:pPr>
      <w:r w:rsidRPr="000937D9">
        <w:rPr>
          <w:lang w:eastAsia="lt-LT"/>
        </w:rPr>
        <w:t> </w:t>
      </w:r>
    </w:p>
    <w:p w14:paraId="115A07ED" w14:textId="74050C17" w:rsidR="00162C22" w:rsidRPr="000937D9" w:rsidRDefault="00162C22" w:rsidP="00757082">
      <w:pPr>
        <w:spacing w:line="360" w:lineRule="auto"/>
        <w:jc w:val="both"/>
        <w:textAlignment w:val="baseline"/>
      </w:pPr>
      <w:r w:rsidRPr="000937D9">
        <w:t>Mokymo programą 2019 metai</w:t>
      </w:r>
      <w:r w:rsidR="003B688E" w:rsidRPr="000937D9">
        <w:t>s</w:t>
      </w:r>
      <w:r w:rsidRPr="000937D9">
        <w:t xml:space="preserve"> rengė</w:t>
      </w:r>
      <w:r w:rsidR="008B7807" w:rsidRPr="000937D9">
        <w:t>:</w:t>
      </w:r>
    </w:p>
    <w:p w14:paraId="45EEC0A0" w14:textId="051E83C0" w:rsidR="00162C22" w:rsidRPr="000937D9" w:rsidRDefault="00162C22" w:rsidP="00757082">
      <w:pPr>
        <w:spacing w:line="360" w:lineRule="auto"/>
        <w:jc w:val="both"/>
        <w:rPr>
          <w:strike/>
        </w:rPr>
      </w:pPr>
      <w:r w:rsidRPr="000937D9">
        <w:rPr>
          <w:iCs/>
        </w:rPr>
        <w:t>Vytauto Didžiojo universiteto</w:t>
      </w:r>
      <w:r w:rsidRPr="000937D9">
        <w:t xml:space="preserve"> Žemės ūkio akademijos </w:t>
      </w:r>
      <w:proofErr w:type="spellStart"/>
      <w:r w:rsidRPr="000937D9">
        <w:t>Agroekosistemų</w:t>
      </w:r>
      <w:proofErr w:type="spellEnd"/>
      <w:r w:rsidRPr="000937D9">
        <w:t xml:space="preserve"> ir dirvožemio mokslų instituto dr. Lina Marija Butkevičienė</w:t>
      </w:r>
      <w:r w:rsidRPr="000937D9">
        <w:rPr>
          <w:bCs/>
        </w:rPr>
        <w:t>,</w:t>
      </w:r>
      <w:r w:rsidRPr="000937D9">
        <w:rPr>
          <w:b/>
        </w:rPr>
        <w:t xml:space="preserve"> </w:t>
      </w:r>
      <w:r w:rsidRPr="000937D9">
        <w:t xml:space="preserve">Energetikos ir biotechnologijų instituto profesorius dr. </w:t>
      </w:r>
      <w:proofErr w:type="spellStart"/>
      <w:r w:rsidRPr="000937D9">
        <w:t>Vigilijus</w:t>
      </w:r>
      <w:proofErr w:type="spellEnd"/>
      <w:r w:rsidRPr="000937D9">
        <w:t xml:space="preserve"> Jukna</w:t>
      </w:r>
      <w:r w:rsidRPr="000937D9">
        <w:rPr>
          <w:bCs/>
        </w:rPr>
        <w:t>,</w:t>
      </w:r>
      <w:r w:rsidRPr="000937D9">
        <w:rPr>
          <w:b/>
        </w:rPr>
        <w:t xml:space="preserve"> </w:t>
      </w:r>
      <w:r w:rsidRPr="000937D9">
        <w:rPr>
          <w:bCs/>
          <w:iCs/>
        </w:rPr>
        <w:t xml:space="preserve">Žemės ūkio inžinerijos fakulteto docentas dr. </w:t>
      </w:r>
      <w:r w:rsidRPr="000937D9">
        <w:rPr>
          <w:bCs/>
        </w:rPr>
        <w:t xml:space="preserve">Antanas Juostas, Energetikos ir biotechnologijų instituto docentas dr. Jonas Čėsna, </w:t>
      </w:r>
      <w:proofErr w:type="spellStart"/>
      <w:r w:rsidRPr="000937D9">
        <w:t>Bioekonomikos</w:t>
      </w:r>
      <w:proofErr w:type="spellEnd"/>
      <w:r w:rsidRPr="000937D9">
        <w:t xml:space="preserve"> plėtros fakulteto profesorė dr. Astrida Miceikienė, </w:t>
      </w:r>
      <w:r w:rsidRPr="000937D9">
        <w:rPr>
          <w:bCs/>
          <w:iCs/>
        </w:rPr>
        <w:t>Žemės ūkio ir saugos instituto lektorius</w:t>
      </w:r>
      <w:r w:rsidRPr="000937D9">
        <w:rPr>
          <w:lang w:eastAsia="lt-LT"/>
        </w:rPr>
        <w:t xml:space="preserve"> </w:t>
      </w:r>
      <w:r w:rsidRPr="000937D9">
        <w:t>Ramūnas Mieldažys</w:t>
      </w:r>
      <w:r w:rsidRPr="000937D9">
        <w:rPr>
          <w:rStyle w:val="CommentReference"/>
          <w:sz w:val="24"/>
          <w:szCs w:val="24"/>
        </w:rPr>
        <w:t xml:space="preserve">, </w:t>
      </w:r>
      <w:r w:rsidRPr="000937D9">
        <w:rPr>
          <w:b/>
        </w:rPr>
        <w:t xml:space="preserve"> </w:t>
      </w:r>
      <w:r w:rsidRPr="000937D9">
        <w:rPr>
          <w:bCs/>
          <w:iCs/>
        </w:rPr>
        <w:t xml:space="preserve">Lietuvos sveikatos mokslo universiteto </w:t>
      </w:r>
      <w:r w:rsidRPr="000937D9">
        <w:t xml:space="preserve">Veterinarijos tęstinio mokymo ir konsultavimo centro vadovas dr. Giedrius Palubinskas, Klaipėdos valstybinės kolegijos Technologijų fakulteto Maisto technologijų ir mitybos katedros doc. </w:t>
      </w:r>
      <w:r w:rsidR="00823204" w:rsidRPr="000937D9">
        <w:t>d</w:t>
      </w:r>
      <w:r w:rsidRPr="000937D9">
        <w:t xml:space="preserve">r. Viktoras Liorančas, Valstybinio mokslinių tyrimų instituto Fizinių ir technologijos mokslo centro Aplinkotyros skyriaus mokslo darbuotoja dr. Jelena Andriejauskienė, </w:t>
      </w:r>
      <w:r w:rsidRPr="000937D9">
        <w:rPr>
          <w:bCs/>
          <w:iCs/>
        </w:rPr>
        <w:t xml:space="preserve">Kauno miškų ir aplinkos inžinerijos kolegijos Profesinio mokymo skyriaus vedėjas </w:t>
      </w:r>
      <w:r w:rsidRPr="000937D9">
        <w:t xml:space="preserve">Nerijus Marcinkevičius. </w:t>
      </w:r>
    </w:p>
    <w:p w14:paraId="5E0CBDFA" w14:textId="77777777" w:rsidR="006372E8" w:rsidRPr="000937D9" w:rsidRDefault="006372E8" w:rsidP="00512265">
      <w:pPr>
        <w:overflowPunct w:val="0"/>
        <w:spacing w:line="360" w:lineRule="auto"/>
        <w:jc w:val="both"/>
        <w:textAlignment w:val="baseline"/>
      </w:pPr>
    </w:p>
    <w:p w14:paraId="7360966F" w14:textId="42343DE9" w:rsidR="00162C22" w:rsidRPr="000937D9" w:rsidRDefault="00162C22" w:rsidP="00512265">
      <w:pPr>
        <w:overflowPunct w:val="0"/>
        <w:spacing w:line="360" w:lineRule="auto"/>
        <w:jc w:val="both"/>
        <w:textAlignment w:val="baseline"/>
      </w:pPr>
      <w:r w:rsidRPr="000937D9">
        <w:t>Mokymo programą atnaujino</w:t>
      </w:r>
    </w:p>
    <w:p w14:paraId="29B28194" w14:textId="77777777" w:rsidR="000D03CF" w:rsidRPr="000937D9" w:rsidRDefault="00986C8D" w:rsidP="00512265">
      <w:pPr>
        <w:overflowPunct w:val="0"/>
        <w:spacing w:line="360" w:lineRule="auto"/>
        <w:jc w:val="both"/>
        <w:textAlignment w:val="baseline"/>
      </w:pPr>
      <w:r w:rsidRPr="000937D9">
        <w:t xml:space="preserve">VšĮ </w:t>
      </w:r>
      <w:r w:rsidR="00162C22" w:rsidRPr="000937D9">
        <w:t>Kaimo verslo ir rinkų plėtros agentūros</w:t>
      </w:r>
    </w:p>
    <w:p w14:paraId="5B781822" w14:textId="557CA428" w:rsidR="00162C22" w:rsidRPr="000937D9" w:rsidRDefault="00162C22" w:rsidP="00512265">
      <w:pPr>
        <w:overflowPunct w:val="0"/>
        <w:spacing w:line="360" w:lineRule="auto"/>
        <w:jc w:val="both"/>
        <w:textAlignment w:val="baseline"/>
      </w:pPr>
      <w:r w:rsidRPr="000937D9">
        <w:t xml:space="preserve"> Mokymų organizavimo skyriaus specialistė Edita Kavaliauskienė</w:t>
      </w:r>
    </w:p>
    <w:p w14:paraId="6A09D7A2" w14:textId="77777777" w:rsidR="006372E8" w:rsidRPr="000937D9" w:rsidRDefault="00162C22" w:rsidP="00512265">
      <w:pPr>
        <w:spacing w:line="360" w:lineRule="auto"/>
        <w:jc w:val="both"/>
        <w:textAlignment w:val="baseline"/>
        <w:rPr>
          <w:lang w:eastAsia="lt-LT"/>
        </w:rPr>
      </w:pPr>
      <w:r w:rsidRPr="000937D9">
        <w:rPr>
          <w:lang w:eastAsia="lt-LT"/>
        </w:rPr>
        <w:t> </w:t>
      </w:r>
    </w:p>
    <w:p w14:paraId="00174DFE" w14:textId="6937F2F3" w:rsidR="00162C22" w:rsidRPr="000937D9" w:rsidRDefault="00162C22" w:rsidP="00512265">
      <w:pPr>
        <w:spacing w:line="360" w:lineRule="auto"/>
        <w:jc w:val="both"/>
        <w:textAlignment w:val="baseline"/>
        <w:rPr>
          <w:lang w:eastAsia="lt-LT"/>
        </w:rPr>
      </w:pPr>
      <w:r w:rsidRPr="000937D9">
        <w:rPr>
          <w:lang w:eastAsia="lt-LT"/>
        </w:rPr>
        <w:t>Mokymo programą recenzavo</w:t>
      </w:r>
    </w:p>
    <w:p w14:paraId="1C875F3D" w14:textId="77777777" w:rsidR="00512265" w:rsidRPr="000937D9" w:rsidRDefault="00F10C21" w:rsidP="00512265">
      <w:pPr>
        <w:overflowPunct w:val="0"/>
        <w:spacing w:line="360" w:lineRule="auto"/>
        <w:jc w:val="both"/>
        <w:textAlignment w:val="baseline"/>
        <w:rPr>
          <w:bCs/>
          <w:iCs/>
        </w:rPr>
      </w:pPr>
      <w:r w:rsidRPr="000937D9">
        <w:rPr>
          <w:bCs/>
          <w:iCs/>
        </w:rPr>
        <w:t>Vytauto Didžiojo universiteto Žemės ūkio akademijos</w:t>
      </w:r>
    </w:p>
    <w:p w14:paraId="5B96B73E" w14:textId="1A538420" w:rsidR="00F10C21" w:rsidRPr="004B72CB" w:rsidRDefault="00F10C21" w:rsidP="00512265">
      <w:pPr>
        <w:overflowPunct w:val="0"/>
        <w:spacing w:line="360" w:lineRule="auto"/>
        <w:jc w:val="both"/>
        <w:textAlignment w:val="baseline"/>
        <w:rPr>
          <w:bCs/>
          <w:iCs/>
        </w:rPr>
      </w:pPr>
      <w:proofErr w:type="spellStart"/>
      <w:r w:rsidRPr="004B72CB">
        <w:rPr>
          <w:bCs/>
          <w:iCs/>
        </w:rPr>
        <w:lastRenderedPageBreak/>
        <w:t>Agroekosistemų</w:t>
      </w:r>
      <w:proofErr w:type="spellEnd"/>
      <w:r w:rsidRPr="004B72CB">
        <w:rPr>
          <w:bCs/>
          <w:iCs/>
        </w:rPr>
        <w:t xml:space="preserve"> ir dirvožemio mokslo katedros prof. dr. Aušra Marcinkevičienė</w:t>
      </w:r>
      <w:r w:rsidR="008152EC" w:rsidRPr="004B72CB">
        <w:rPr>
          <w:bCs/>
          <w:iCs/>
        </w:rPr>
        <w:t>,</w:t>
      </w:r>
    </w:p>
    <w:p w14:paraId="2B64F1A6" w14:textId="77777777" w:rsidR="007512E6" w:rsidRPr="004B72CB" w:rsidRDefault="002D1C86" w:rsidP="007512E6">
      <w:pPr>
        <w:overflowPunct w:val="0"/>
        <w:spacing w:line="360" w:lineRule="auto"/>
        <w:jc w:val="both"/>
        <w:textAlignment w:val="baseline"/>
        <w:rPr>
          <w:bCs/>
          <w:iCs/>
        </w:rPr>
      </w:pPr>
      <w:r w:rsidRPr="004B72CB">
        <w:rPr>
          <w:bCs/>
          <w:iCs/>
        </w:rPr>
        <w:t>Augalų biologijos ir maisto mokslų katedros doc. dr. Romas Ruibys</w:t>
      </w:r>
    </w:p>
    <w:p w14:paraId="76C25CEF" w14:textId="77777777" w:rsidR="007512E6" w:rsidRPr="000937D9" w:rsidRDefault="007512E6" w:rsidP="007512E6">
      <w:pPr>
        <w:overflowPunct w:val="0"/>
        <w:spacing w:line="360" w:lineRule="auto"/>
        <w:jc w:val="both"/>
        <w:textAlignment w:val="baseline"/>
        <w:rPr>
          <w:bCs/>
          <w:iCs/>
        </w:rPr>
      </w:pPr>
    </w:p>
    <w:p w14:paraId="46ACF557" w14:textId="00EB067E" w:rsidR="00162C22" w:rsidRPr="000937D9" w:rsidRDefault="007512E6" w:rsidP="007512E6">
      <w:pPr>
        <w:overflowPunct w:val="0"/>
        <w:spacing w:line="360" w:lineRule="auto"/>
        <w:jc w:val="both"/>
        <w:textAlignment w:val="baseline"/>
        <w:rPr>
          <w:bCs/>
          <w:iCs/>
        </w:rPr>
      </w:pPr>
      <w:r w:rsidRPr="000937D9">
        <w:rPr>
          <w:bCs/>
          <w:iCs/>
        </w:rPr>
        <w:t xml:space="preserve">                                            </w:t>
      </w:r>
      <w:r w:rsidRPr="000937D9">
        <w:rPr>
          <w:b/>
          <w:iCs/>
        </w:rPr>
        <w:t>1.</w:t>
      </w:r>
      <w:r w:rsidRPr="000937D9">
        <w:rPr>
          <w:bCs/>
          <w:iCs/>
        </w:rPr>
        <w:t xml:space="preserve"> </w:t>
      </w:r>
      <w:r w:rsidR="00162C22" w:rsidRPr="000937D9">
        <w:rPr>
          <w:b/>
        </w:rPr>
        <w:t>MOKYMO PROGRAMOS APRAŠYMAS</w:t>
      </w:r>
    </w:p>
    <w:p w14:paraId="744CD9CD" w14:textId="77777777" w:rsidR="00162C22" w:rsidRPr="000937D9" w:rsidRDefault="00162C22" w:rsidP="00162C22">
      <w:pPr>
        <w:spacing w:line="360" w:lineRule="auto"/>
        <w:ind w:firstLine="720"/>
        <w:jc w:val="both"/>
        <w:rPr>
          <w:b/>
          <w:bCs/>
        </w:rPr>
      </w:pPr>
    </w:p>
    <w:p w14:paraId="434C8D73" w14:textId="77777777" w:rsidR="00162C22" w:rsidRPr="000937D9" w:rsidRDefault="00162C22" w:rsidP="00162C22">
      <w:pPr>
        <w:spacing w:line="360" w:lineRule="auto"/>
        <w:ind w:firstLine="720"/>
        <w:jc w:val="both"/>
        <w:rPr>
          <w:b/>
          <w:bCs/>
        </w:rPr>
      </w:pPr>
      <w:r w:rsidRPr="000937D9">
        <w:rPr>
          <w:b/>
          <w:bCs/>
        </w:rPr>
        <w:t>Mokymo programos aktualumas</w:t>
      </w:r>
    </w:p>
    <w:p w14:paraId="48DC7D58" w14:textId="4B7E2598" w:rsidR="002C622C" w:rsidRPr="00E77C64" w:rsidRDefault="00162C22" w:rsidP="008E62A5">
      <w:pPr>
        <w:spacing w:line="360" w:lineRule="auto"/>
        <w:ind w:firstLine="709"/>
        <w:jc w:val="both"/>
        <w:rPr>
          <w:rFonts w:eastAsia="MS Mincho"/>
          <w:i/>
          <w:iCs/>
        </w:rPr>
      </w:pPr>
      <w:r w:rsidRPr="00F33816">
        <w:t xml:space="preserve">Asmuo, siekdamas vienas ar su partneriu (partneriais) verstis žemės ūkio veikla, miškininkyste ir kita įstatymų neuždrausta veikla, kuriai nereikia steigti įmonės ir teikdamas savivaldybės administracijai dokumentus įregistruoti ūkį Ūkininkų ūkių registre, turi turėti profesinį pasirengimą ūkininkauti. </w:t>
      </w:r>
      <w:bookmarkStart w:id="1" w:name="_Hlk82164114"/>
      <w:r w:rsidR="005A3DFF" w:rsidRPr="00E77C64">
        <w:rPr>
          <w:rFonts w:eastAsia="MS Mincho"/>
        </w:rPr>
        <w:t>Asmenys</w:t>
      </w:r>
      <w:r w:rsidR="00A80343" w:rsidRPr="00E77C64">
        <w:rPr>
          <w:rFonts w:eastAsia="MS Mincho"/>
        </w:rPr>
        <w:t xml:space="preserve">, </w:t>
      </w:r>
      <w:r w:rsidR="00705F4E" w:rsidRPr="00E77C64">
        <w:rPr>
          <w:rFonts w:eastAsia="MS Mincho"/>
        </w:rPr>
        <w:t xml:space="preserve">neturintys išsilavinimo </w:t>
      </w:r>
      <w:r w:rsidR="00F33816" w:rsidRPr="00E77C64">
        <w:rPr>
          <w:rFonts w:eastAsia="MS Mincho"/>
        </w:rPr>
        <w:t xml:space="preserve">ar </w:t>
      </w:r>
      <w:r w:rsidR="00705F4E" w:rsidRPr="00E77C64">
        <w:rPr>
          <w:rFonts w:eastAsia="MS Mincho"/>
        </w:rPr>
        <w:t>patirties</w:t>
      </w:r>
      <w:r w:rsidR="0047356D" w:rsidRPr="00E77C64">
        <w:rPr>
          <w:rFonts w:eastAsia="MS Mincho"/>
        </w:rPr>
        <w:t xml:space="preserve">, nurodytos </w:t>
      </w:r>
      <w:r w:rsidR="00AF7352" w:rsidRPr="00E77C64">
        <w:rPr>
          <w:rFonts w:eastAsia="MS Mincho"/>
        </w:rPr>
        <w:t xml:space="preserve">Lietuvos Respublikos </w:t>
      </w:r>
      <w:r w:rsidR="004B4602" w:rsidRPr="00E77C64">
        <w:rPr>
          <w:rFonts w:eastAsia="MS Mincho"/>
        </w:rPr>
        <w:t>žemės ūkio ministro 20</w:t>
      </w:r>
      <w:r w:rsidR="006B1328" w:rsidRPr="00E77C64">
        <w:rPr>
          <w:rFonts w:eastAsia="MS Mincho"/>
        </w:rPr>
        <w:t xml:space="preserve">03 m. kovo 31 d. </w:t>
      </w:r>
      <w:r w:rsidR="005A3DFF" w:rsidRPr="00E77C64">
        <w:rPr>
          <w:rFonts w:eastAsia="MS Mincho"/>
        </w:rPr>
        <w:t xml:space="preserve"> </w:t>
      </w:r>
      <w:r w:rsidR="007518E8" w:rsidRPr="00E77C64">
        <w:rPr>
          <w:rFonts w:eastAsia="MS Mincho"/>
        </w:rPr>
        <w:t>įsakym</w:t>
      </w:r>
      <w:r w:rsidR="004B72CB" w:rsidRPr="00E77C64">
        <w:rPr>
          <w:rFonts w:eastAsia="MS Mincho"/>
        </w:rPr>
        <w:t>u</w:t>
      </w:r>
      <w:r w:rsidR="008F40B5" w:rsidRPr="00E77C64">
        <w:rPr>
          <w:rFonts w:eastAsia="MS Mincho"/>
        </w:rPr>
        <w:t xml:space="preserve"> </w:t>
      </w:r>
      <w:r w:rsidR="007518E8" w:rsidRPr="00E77C64">
        <w:rPr>
          <w:rFonts w:eastAsia="MS Mincho"/>
        </w:rPr>
        <w:t xml:space="preserve"> </w:t>
      </w:r>
      <w:r w:rsidR="006B1328" w:rsidRPr="00E77C64">
        <w:rPr>
          <w:rFonts w:eastAsia="MS Mincho"/>
        </w:rPr>
        <w:t xml:space="preserve">Nr. 3D-131 ,,Dėl Ūkininko arba </w:t>
      </w:r>
      <w:r w:rsidR="009E7E49" w:rsidRPr="00E77C64">
        <w:rPr>
          <w:rFonts w:eastAsia="MS Mincho"/>
        </w:rPr>
        <w:t>jo parterio (partnerių) profesinio pasirengimo ūkininkauti reikalavimų aprašo patvirtinimo“</w:t>
      </w:r>
      <w:r w:rsidR="002B73F0" w:rsidRPr="00E77C64">
        <w:rPr>
          <w:rFonts w:eastAsia="MS Mincho"/>
        </w:rPr>
        <w:t>,</w:t>
      </w:r>
      <w:r w:rsidR="009E7E49" w:rsidRPr="00E77C64">
        <w:rPr>
          <w:rFonts w:eastAsia="MS Mincho"/>
        </w:rPr>
        <w:t xml:space="preserve"> </w:t>
      </w:r>
      <w:r w:rsidR="005A3DFF" w:rsidRPr="00E77C64">
        <w:t xml:space="preserve">turi </w:t>
      </w:r>
      <w:r w:rsidR="005A3DFF" w:rsidRPr="00E77C64">
        <w:rPr>
          <w:lang w:eastAsia="lt-LT"/>
        </w:rPr>
        <w:t>baigti Ūkininkavimo pradmenų mokymo programą (toliau – Programa)</w:t>
      </w:r>
      <w:r w:rsidR="008F40B5" w:rsidRPr="00E77C64">
        <w:rPr>
          <w:lang w:eastAsia="lt-LT"/>
        </w:rPr>
        <w:t>.</w:t>
      </w:r>
    </w:p>
    <w:p w14:paraId="7B94F80F" w14:textId="77777777" w:rsidR="009C443E" w:rsidRDefault="009C443E" w:rsidP="00162C22">
      <w:pPr>
        <w:overflowPunct w:val="0"/>
        <w:spacing w:line="360" w:lineRule="auto"/>
        <w:ind w:firstLine="720"/>
        <w:jc w:val="both"/>
        <w:textAlignment w:val="baseline"/>
        <w:rPr>
          <w:b/>
          <w:bCs/>
        </w:rPr>
      </w:pPr>
    </w:p>
    <w:p w14:paraId="4D0D3785" w14:textId="3B4C5CE8" w:rsidR="00162C22" w:rsidRPr="000937D9" w:rsidRDefault="00162C22" w:rsidP="00162C22">
      <w:pPr>
        <w:overflowPunct w:val="0"/>
        <w:spacing w:line="360" w:lineRule="auto"/>
        <w:ind w:firstLine="720"/>
        <w:jc w:val="both"/>
        <w:textAlignment w:val="baseline"/>
        <w:rPr>
          <w:b/>
          <w:bCs/>
        </w:rPr>
      </w:pPr>
      <w:r w:rsidRPr="000937D9">
        <w:rPr>
          <w:b/>
          <w:bCs/>
        </w:rPr>
        <w:t xml:space="preserve">Mokymo programos tikslai ir uždaviniai </w:t>
      </w:r>
    </w:p>
    <w:p w14:paraId="0F17CDA6" w14:textId="77777777" w:rsidR="00162C22" w:rsidRPr="000937D9" w:rsidRDefault="00162C22" w:rsidP="00162C22">
      <w:pPr>
        <w:pStyle w:val="BodyTextIndent"/>
        <w:spacing w:line="360" w:lineRule="auto"/>
        <w:rPr>
          <w:strike/>
          <w:lang w:val="lt-LT"/>
        </w:rPr>
      </w:pPr>
      <w:bookmarkStart w:id="2" w:name="_Hlk83297688"/>
      <w:r w:rsidRPr="000937D9">
        <w:rPr>
          <w:lang w:val="lt-LT"/>
        </w:rPr>
        <w:t xml:space="preserve">Programos tikslas – </w:t>
      </w:r>
      <w:bookmarkStart w:id="3" w:name="_Hlk82164245"/>
      <w:r w:rsidRPr="000937D9">
        <w:rPr>
          <w:lang w:val="lt-LT"/>
        </w:rPr>
        <w:t>suteikti reikalingų kompetencijų asmenims, siekiantiems įregistruoti ūkininko ūkį ir verstis žemės ūkio veikla.</w:t>
      </w:r>
      <w:bookmarkEnd w:id="3"/>
      <w:r w:rsidRPr="000937D9">
        <w:rPr>
          <w:bCs/>
          <w:lang w:val="lt-LT" w:eastAsia="lt-LT"/>
        </w:rPr>
        <w:t xml:space="preserve"> </w:t>
      </w:r>
      <w:bookmarkEnd w:id="1"/>
    </w:p>
    <w:p w14:paraId="2EC997F0" w14:textId="3C3D9F9C" w:rsidR="00162C22" w:rsidRPr="000937D9" w:rsidRDefault="00162C22" w:rsidP="00C274A2">
      <w:pPr>
        <w:pStyle w:val="BodyTextIndent"/>
        <w:spacing w:line="360" w:lineRule="auto"/>
        <w:rPr>
          <w:strike/>
          <w:lang w:val="lt-LT"/>
        </w:rPr>
      </w:pPr>
      <w:r w:rsidRPr="000937D9">
        <w:rPr>
          <w:lang w:val="lt-LT"/>
        </w:rPr>
        <w:t>Uždaviniai: supažindinti su Europos Sąjungos (toliau – ES) ir nacionaliniais teisės aktais, reglamentuojančiais žemės ūkio veiklą</w:t>
      </w:r>
      <w:r w:rsidRPr="000937D9">
        <w:rPr>
          <w:lang w:val="lt-LT" w:eastAsia="lt-LT"/>
        </w:rPr>
        <w:t>;</w:t>
      </w:r>
      <w:r w:rsidR="00C274A2" w:rsidRPr="000937D9">
        <w:rPr>
          <w:lang w:val="lt-LT" w:eastAsia="lt-LT"/>
        </w:rPr>
        <w:t xml:space="preserve"> </w:t>
      </w:r>
      <w:r w:rsidRPr="000937D9">
        <w:rPr>
          <w:lang w:val="lt-LT" w:eastAsia="lt-LT"/>
        </w:rPr>
        <w:t xml:space="preserve"> </w:t>
      </w:r>
      <w:r w:rsidRPr="000937D9">
        <w:rPr>
          <w:shd w:val="clear" w:color="auto" w:fill="FFFFFF"/>
          <w:lang w:val="lt-LT"/>
        </w:rPr>
        <w:t xml:space="preserve">suteikti žinių apie </w:t>
      </w:r>
      <w:r w:rsidRPr="000937D9">
        <w:rPr>
          <w:shd w:val="clear" w:color="auto" w:fill="FFFFFF"/>
          <w:lang w:val="lt-LT" w:eastAsia="lt-LT"/>
        </w:rPr>
        <w:t xml:space="preserve">augalininkystę, </w:t>
      </w:r>
      <w:r w:rsidRPr="000937D9">
        <w:rPr>
          <w:lang w:val="lt-LT" w:eastAsia="lt-LT"/>
        </w:rPr>
        <w:t xml:space="preserve">ūkinių gyvūnų auginimą, akvakultūrą, veterinariją, </w:t>
      </w:r>
      <w:r w:rsidRPr="000937D9">
        <w:rPr>
          <w:bCs/>
          <w:iCs/>
          <w:lang w:val="lt-LT"/>
        </w:rPr>
        <w:t xml:space="preserve">ekologinį žemės ūkį, </w:t>
      </w:r>
      <w:r w:rsidRPr="000937D9">
        <w:rPr>
          <w:lang w:val="lt-LT" w:eastAsia="lt-LT"/>
        </w:rPr>
        <w:t xml:space="preserve">žemės ūkio mechanizavimą ir statybą, miškininkystę, ūkio veiklos apskaitą, </w:t>
      </w:r>
      <w:r w:rsidRPr="000937D9">
        <w:rPr>
          <w:bCs/>
          <w:iCs/>
          <w:lang w:val="lt-LT"/>
        </w:rPr>
        <w:t>saugaus darbo organizavimą, žmonių saugos ir sveikatos išsaugojimo priemones, aplinkos apsaugą;</w:t>
      </w:r>
      <w:r w:rsidRPr="000937D9">
        <w:rPr>
          <w:lang w:val="lt-LT" w:eastAsia="lt-LT"/>
        </w:rPr>
        <w:t xml:space="preserve"> </w:t>
      </w:r>
      <w:r w:rsidRPr="000937D9">
        <w:rPr>
          <w:shd w:val="clear" w:color="auto" w:fill="FFFFFF"/>
          <w:lang w:val="lt-LT"/>
        </w:rPr>
        <w:t>pateikti aktualius literatūros šaltinius ir nuorodas;</w:t>
      </w:r>
      <w:r w:rsidR="00C274A2" w:rsidRPr="000937D9">
        <w:rPr>
          <w:shd w:val="clear" w:color="auto" w:fill="FFFFFF"/>
          <w:lang w:val="lt-LT"/>
        </w:rPr>
        <w:t xml:space="preserve"> </w:t>
      </w:r>
      <w:r w:rsidRPr="000937D9">
        <w:rPr>
          <w:lang w:val="lt-LT" w:eastAsia="lt-LT"/>
        </w:rPr>
        <w:t xml:space="preserve">ugdyti gebėjimą įgytas žinias taikyti vykdant žemės ūkio veiklą.  </w:t>
      </w:r>
    </w:p>
    <w:bookmarkEnd w:id="2"/>
    <w:p w14:paraId="06D6ACC8" w14:textId="77777777" w:rsidR="00162C22" w:rsidRPr="000937D9" w:rsidRDefault="00162C22" w:rsidP="00162C22">
      <w:pPr>
        <w:pStyle w:val="BodyTextIndent"/>
        <w:spacing w:line="360" w:lineRule="auto"/>
        <w:rPr>
          <w:b/>
          <w:lang w:val="lt-LT"/>
        </w:rPr>
      </w:pPr>
    </w:p>
    <w:p w14:paraId="74AF18EB" w14:textId="77777777" w:rsidR="00162C22" w:rsidRPr="000937D9" w:rsidRDefault="00162C22" w:rsidP="00162C22">
      <w:pPr>
        <w:pStyle w:val="BodyTextIndent"/>
        <w:spacing w:line="360" w:lineRule="auto"/>
        <w:rPr>
          <w:b/>
          <w:lang w:val="lt-LT"/>
        </w:rPr>
      </w:pPr>
      <w:r w:rsidRPr="000937D9">
        <w:rPr>
          <w:b/>
          <w:lang w:val="lt-LT"/>
        </w:rPr>
        <w:t>Tikslinė grupė</w:t>
      </w:r>
    </w:p>
    <w:p w14:paraId="7C5BEC46" w14:textId="3EB8D39E" w:rsidR="00162C22" w:rsidRPr="000937D9" w:rsidRDefault="00162C22" w:rsidP="00162C22">
      <w:pPr>
        <w:overflowPunct w:val="0"/>
        <w:spacing w:line="360" w:lineRule="auto"/>
        <w:ind w:firstLine="709"/>
        <w:jc w:val="both"/>
        <w:textAlignment w:val="baseline"/>
        <w:rPr>
          <w:color w:val="FF0000"/>
        </w:rPr>
      </w:pPr>
      <w:r w:rsidRPr="000937D9">
        <w:t xml:space="preserve">Mokymo programa skirta asmenims, planuojantiems įregistruoti ūkininko ūkį. Minimalus mokymo dalyvių išsilavinimas – pagrindinis. Asmuo, turintis vidurinį </w:t>
      </w:r>
      <w:r w:rsidR="00A700D0" w:rsidRPr="000937D9">
        <w:t xml:space="preserve">ir aukštąjį </w:t>
      </w:r>
      <w:r w:rsidRPr="000937D9">
        <w:t xml:space="preserve">išsilavinimą, gali mokytis savišvietos būdu (savarankiškai). </w:t>
      </w:r>
    </w:p>
    <w:p w14:paraId="028C1E34" w14:textId="77777777" w:rsidR="002A5D28" w:rsidRPr="000937D9" w:rsidRDefault="002A5D28" w:rsidP="00162C22">
      <w:pPr>
        <w:overflowPunct w:val="0"/>
        <w:spacing w:line="360" w:lineRule="auto"/>
        <w:ind w:firstLine="720"/>
        <w:jc w:val="both"/>
        <w:textAlignment w:val="baseline"/>
        <w:rPr>
          <w:b/>
          <w:bCs/>
        </w:rPr>
      </w:pPr>
    </w:p>
    <w:p w14:paraId="0378DB0D" w14:textId="185EA928" w:rsidR="00162C22" w:rsidRPr="000937D9" w:rsidRDefault="00162C22" w:rsidP="00162C22">
      <w:pPr>
        <w:overflowPunct w:val="0"/>
        <w:spacing w:line="360" w:lineRule="auto"/>
        <w:ind w:firstLine="720"/>
        <w:jc w:val="both"/>
        <w:textAlignment w:val="baseline"/>
        <w:rPr>
          <w:b/>
          <w:bCs/>
        </w:rPr>
      </w:pPr>
      <w:r w:rsidRPr="000937D9">
        <w:rPr>
          <w:b/>
          <w:bCs/>
        </w:rPr>
        <w:t>Reikalavimai lektoriams (kvalifikacija, darbo patirtis)</w:t>
      </w:r>
    </w:p>
    <w:p w14:paraId="34BFE62D" w14:textId="75039060" w:rsidR="002550DA" w:rsidRPr="000937D9" w:rsidRDefault="00162C22" w:rsidP="002550DA">
      <w:pPr>
        <w:overflowPunct w:val="0"/>
        <w:spacing w:line="360" w:lineRule="auto"/>
        <w:ind w:firstLine="709"/>
        <w:jc w:val="both"/>
        <w:textAlignment w:val="baseline"/>
      </w:pPr>
      <w:r w:rsidRPr="000937D9">
        <w:t xml:space="preserve">Mokyti pagal Programą gali </w:t>
      </w:r>
      <w:r w:rsidRPr="000937D9">
        <w:rPr>
          <w:rFonts w:eastAsia="Calibri"/>
        </w:rPr>
        <w:t xml:space="preserve">lektoriai ar profesijos mokytojai (toliau – mokytojai) </w:t>
      </w:r>
      <w:r w:rsidRPr="000937D9">
        <w:t xml:space="preserve">turintys aukštąjį ar jam prilygintą dėstomo dalyko srities (augalininkystės, gyvulininkystės, veterinarijos, </w:t>
      </w:r>
      <w:r w:rsidRPr="001E76ED">
        <w:t>inžinerijos, buhalterinės</w:t>
      </w:r>
      <w:r w:rsidRPr="00E77C64">
        <w:rPr>
          <w:strike/>
        </w:rPr>
        <w:t xml:space="preserve"> </w:t>
      </w:r>
      <w:r w:rsidRPr="00F67C8C">
        <w:t>apskaitos</w:t>
      </w:r>
      <w:r w:rsidR="008C0283">
        <w:t>,</w:t>
      </w:r>
      <w:r w:rsidRPr="00F67C8C">
        <w:t xml:space="preserve"> </w:t>
      </w:r>
      <w:r w:rsidRPr="000937D9">
        <w:t>miškų ūkio) išsilavinimą ir ne mažesnę kaip 1 metų mokymo / konsultavimo žemės ūkio klausimais patirtį, susijusią su mokymo dalyko turiniu.</w:t>
      </w:r>
      <w:r w:rsidR="00811B8C" w:rsidRPr="000937D9">
        <w:t xml:space="preserve"> </w:t>
      </w:r>
      <w:r w:rsidRPr="000937D9">
        <w:rPr>
          <w:rFonts w:eastAsia="Calibri"/>
        </w:rPr>
        <w:t>Mokytojai kasmet</w:t>
      </w:r>
      <w:r w:rsidR="00BD1EDB" w:rsidRPr="000937D9">
        <w:rPr>
          <w:rFonts w:eastAsia="Calibri"/>
        </w:rPr>
        <w:t>,</w:t>
      </w:r>
      <w:r w:rsidRPr="000937D9">
        <w:rPr>
          <w:rFonts w:eastAsia="Calibri"/>
        </w:rPr>
        <w:t xml:space="preserve"> ne mažiau kaip </w:t>
      </w:r>
      <w:r w:rsidRPr="000937D9">
        <w:t xml:space="preserve">16 </w:t>
      </w:r>
      <w:r w:rsidR="002550DA" w:rsidRPr="000937D9">
        <w:t xml:space="preserve">akad. </w:t>
      </w:r>
      <w:r w:rsidRPr="000937D9">
        <w:t xml:space="preserve">val. turi tobulinti savo kvalifikaciją dėstomo dalyko tematika.  </w:t>
      </w:r>
    </w:p>
    <w:p w14:paraId="62DECD82" w14:textId="77777777" w:rsidR="00C274A2" w:rsidRPr="000937D9" w:rsidRDefault="00C274A2" w:rsidP="001723B0">
      <w:pPr>
        <w:overflowPunct w:val="0"/>
        <w:spacing w:line="360" w:lineRule="auto"/>
        <w:ind w:firstLine="709"/>
        <w:jc w:val="both"/>
        <w:textAlignment w:val="baseline"/>
        <w:rPr>
          <w:b/>
          <w:bCs/>
          <w:lang w:eastAsia="lt-LT"/>
        </w:rPr>
      </w:pPr>
    </w:p>
    <w:p w14:paraId="76F38AE0" w14:textId="454E2B45" w:rsidR="001723B0" w:rsidRPr="000937D9" w:rsidRDefault="00162C22" w:rsidP="001723B0">
      <w:pPr>
        <w:overflowPunct w:val="0"/>
        <w:spacing w:line="360" w:lineRule="auto"/>
        <w:ind w:firstLine="709"/>
        <w:jc w:val="both"/>
        <w:textAlignment w:val="baseline"/>
      </w:pPr>
      <w:r w:rsidRPr="000937D9">
        <w:rPr>
          <w:b/>
          <w:bCs/>
          <w:lang w:eastAsia="lt-LT"/>
        </w:rPr>
        <w:t>Mokymo vietos reikalavimai ir mokymo metodai (teorinio ir praktinio mokymo organizavimo vieta, mokymo turinio pateikimo būdai)</w:t>
      </w:r>
      <w:r w:rsidR="001723B0" w:rsidRPr="000937D9">
        <w:t xml:space="preserve"> </w:t>
      </w:r>
    </w:p>
    <w:p w14:paraId="5C3B05D0" w14:textId="24FB83AB" w:rsidR="00162C22" w:rsidRDefault="00162C22" w:rsidP="001723B0">
      <w:pPr>
        <w:overflowPunct w:val="0"/>
        <w:spacing w:line="360" w:lineRule="auto"/>
        <w:ind w:firstLine="709"/>
        <w:jc w:val="both"/>
        <w:textAlignment w:val="baseline"/>
        <w:rPr>
          <w:lang w:eastAsia="lt-LT"/>
        </w:rPr>
      </w:pPr>
      <w:r w:rsidRPr="000937D9">
        <w:rPr>
          <w:lang w:eastAsia="lt-LT"/>
        </w:rPr>
        <w:t>Mokymai pagal Programą gali būti organizuojami kasdieniu kontaktiniu</w:t>
      </w:r>
      <w:r w:rsidR="00D74F1F" w:rsidRPr="000937D9">
        <w:rPr>
          <w:lang w:eastAsia="lt-LT"/>
        </w:rPr>
        <w:t>, kasdieniu nuotolini</w:t>
      </w:r>
      <w:r w:rsidR="00C0446F" w:rsidRPr="000937D9">
        <w:rPr>
          <w:lang w:eastAsia="lt-LT"/>
        </w:rPr>
        <w:t>u</w:t>
      </w:r>
      <w:r w:rsidR="00D74F1F" w:rsidRPr="000937D9">
        <w:rPr>
          <w:lang w:eastAsia="lt-LT"/>
        </w:rPr>
        <w:t xml:space="preserve"> </w:t>
      </w:r>
      <w:r w:rsidR="00DA1FC4" w:rsidRPr="000937D9">
        <w:rPr>
          <w:lang w:eastAsia="lt-LT"/>
        </w:rPr>
        <w:t xml:space="preserve">ir savišvietos </w:t>
      </w:r>
      <w:r w:rsidR="00C0446F" w:rsidRPr="000937D9">
        <w:rPr>
          <w:lang w:eastAsia="lt-LT"/>
        </w:rPr>
        <w:t xml:space="preserve">mokymo </w:t>
      </w:r>
      <w:r w:rsidR="00D74F1F" w:rsidRPr="000937D9">
        <w:rPr>
          <w:lang w:eastAsia="lt-LT"/>
        </w:rPr>
        <w:t xml:space="preserve">organizavimo būdu. </w:t>
      </w:r>
    </w:p>
    <w:p w14:paraId="3EBD60E5" w14:textId="47D116F6" w:rsidR="00A76405" w:rsidRPr="000937D9" w:rsidRDefault="00162C22" w:rsidP="00A76405">
      <w:pPr>
        <w:spacing w:line="360" w:lineRule="auto"/>
        <w:ind w:firstLine="720"/>
        <w:jc w:val="both"/>
        <w:textAlignment w:val="baseline"/>
      </w:pPr>
      <w:r w:rsidRPr="000937D9">
        <w:t>Mokymo patalpa/auditorija</w:t>
      </w:r>
      <w:r w:rsidR="007079E7" w:rsidRPr="000937D9">
        <w:t>,</w:t>
      </w:r>
      <w:r w:rsidR="00547ACC" w:rsidRPr="000937D9">
        <w:t xml:space="preserve"> vykdant</w:t>
      </w:r>
      <w:r w:rsidR="007079E7" w:rsidRPr="000937D9">
        <w:t xml:space="preserve"> </w:t>
      </w:r>
      <w:r w:rsidRPr="000937D9">
        <w:t>mokymus kasdieniu kontaktiniu būdu, turi atitikti higienos, saugos ir sveikatos, priešgaisrinės saugos reikalavimus.</w:t>
      </w:r>
      <w:r w:rsidRPr="000937D9">
        <w:rPr>
          <w:lang w:eastAsia="lt-LT"/>
        </w:rPr>
        <w:t xml:space="preserve"> </w:t>
      </w:r>
    </w:p>
    <w:p w14:paraId="24563327" w14:textId="671B763A" w:rsidR="00162C22" w:rsidRPr="000937D9" w:rsidRDefault="00162C22" w:rsidP="00162C22">
      <w:pPr>
        <w:spacing w:line="360" w:lineRule="auto"/>
        <w:ind w:firstLine="720"/>
        <w:jc w:val="both"/>
        <w:textAlignment w:val="baseline"/>
      </w:pPr>
      <w:r w:rsidRPr="000937D9">
        <w:t>Mokymus pagal Programą organizuoti kasdieniu nuotolinio mokymo organizavimo būdu</w:t>
      </w:r>
      <w:r w:rsidR="00986C8D" w:rsidRPr="000937D9">
        <w:t xml:space="preserve"> </w:t>
      </w:r>
      <w:r w:rsidRPr="000937D9">
        <w:t xml:space="preserve">gali mokymo įstaiga, kuri </w:t>
      </w:r>
      <w:r w:rsidR="00D74F1F" w:rsidRPr="000937D9">
        <w:t xml:space="preserve">yra </w:t>
      </w:r>
      <w:r w:rsidRPr="000937D9">
        <w:t>techniškai ir metodiškai pasirengusi ją įgyvendinti.</w:t>
      </w:r>
    </w:p>
    <w:p w14:paraId="19F512A5" w14:textId="01C28C22" w:rsidR="00162C22" w:rsidRDefault="00162C22" w:rsidP="00162C22">
      <w:pPr>
        <w:spacing w:line="360" w:lineRule="auto"/>
        <w:ind w:firstLine="720"/>
        <w:jc w:val="both"/>
        <w:textAlignment w:val="baseline"/>
      </w:pPr>
      <w:r w:rsidRPr="000937D9">
        <w:t>Mokymai pagal Programą gali būti vykdomi savišvietos būdu, mokymo dalyviui savarankiškai susipažįstant su dalykų teorine medžiaga, konsultuojantis su mokytojais</w:t>
      </w:r>
      <w:r w:rsidR="001E7AB5" w:rsidRPr="000937D9">
        <w:t>,</w:t>
      </w:r>
      <w:r w:rsidRPr="000937D9">
        <w:t xml:space="preserve"> atliekant praktinių darbų užduotis, parengiant baigiamąjį darbą. Mokymo įstaiga, savarankiškai besimokančiam, turi parengti </w:t>
      </w:r>
      <w:r w:rsidR="00986C8D" w:rsidRPr="000937D9">
        <w:t xml:space="preserve">ir pateikti </w:t>
      </w:r>
      <w:r w:rsidRPr="000937D9">
        <w:t xml:space="preserve">aktualią metodinę mokymo medžiagą, praktinių darbų užduotis, </w:t>
      </w:r>
      <w:r w:rsidR="00986C8D" w:rsidRPr="000937D9">
        <w:t>numatyti konsultacij</w:t>
      </w:r>
      <w:r w:rsidR="00AF21C5" w:rsidRPr="000937D9">
        <w:t>ų</w:t>
      </w:r>
      <w:r w:rsidR="00986C8D" w:rsidRPr="000937D9">
        <w:t xml:space="preserve"> </w:t>
      </w:r>
      <w:r w:rsidR="0062537B" w:rsidRPr="000937D9">
        <w:t xml:space="preserve">grafikus </w:t>
      </w:r>
      <w:r w:rsidR="00986C8D" w:rsidRPr="000937D9">
        <w:t xml:space="preserve">su </w:t>
      </w:r>
      <w:r w:rsidR="00AF21C5" w:rsidRPr="000937D9">
        <w:t xml:space="preserve">atskirų mokymo dalykų </w:t>
      </w:r>
      <w:r w:rsidR="00986C8D" w:rsidRPr="000937D9">
        <w:t>mokytojais</w:t>
      </w:r>
      <w:r w:rsidR="00816735" w:rsidRPr="000937D9">
        <w:t xml:space="preserve"> (ne mažiau nei 10 procentų programos trukmės)</w:t>
      </w:r>
      <w:r w:rsidR="00AF21C5" w:rsidRPr="000937D9">
        <w:t xml:space="preserve">. </w:t>
      </w:r>
    </w:p>
    <w:p w14:paraId="5479655C" w14:textId="77777777" w:rsidR="00E648CC" w:rsidRPr="000937D9" w:rsidRDefault="00E648CC" w:rsidP="00162C22">
      <w:pPr>
        <w:spacing w:line="360" w:lineRule="auto"/>
        <w:ind w:firstLine="720"/>
        <w:jc w:val="both"/>
        <w:textAlignment w:val="baseline"/>
      </w:pPr>
    </w:p>
    <w:p w14:paraId="69D9159C" w14:textId="308262CF" w:rsidR="00162C22" w:rsidRPr="000937D9" w:rsidRDefault="00C85CBF" w:rsidP="00C85CBF">
      <w:pPr>
        <w:spacing w:line="360" w:lineRule="auto"/>
        <w:ind w:firstLine="720"/>
        <w:jc w:val="both"/>
        <w:rPr>
          <w:color w:val="000000" w:themeColor="text1"/>
        </w:rPr>
      </w:pPr>
      <w:r w:rsidRPr="000937D9">
        <w:rPr>
          <w:color w:val="000000" w:themeColor="text1"/>
        </w:rPr>
        <w:t xml:space="preserve">Teorinio mokymo metodai: </w:t>
      </w:r>
      <w:r w:rsidR="00162C22" w:rsidRPr="000937D9">
        <w:rPr>
          <w:color w:val="000000" w:themeColor="text1"/>
        </w:rPr>
        <w:t xml:space="preserve">paskaita, vizualinės medžiagos </w:t>
      </w:r>
      <w:r w:rsidRPr="000937D9">
        <w:rPr>
          <w:color w:val="000000" w:themeColor="text1"/>
        </w:rPr>
        <w:t xml:space="preserve">stebėjimas ir </w:t>
      </w:r>
      <w:r w:rsidR="00162C22" w:rsidRPr="000937D9">
        <w:rPr>
          <w:color w:val="000000" w:themeColor="text1"/>
        </w:rPr>
        <w:t>aptarimas, diskusija, situacijos analizė, minčių lietus, individualus / grupinis darbas, žinių tikrinimo ar kartojimo pokalbis</w:t>
      </w:r>
      <w:r w:rsidRPr="000937D9">
        <w:rPr>
          <w:color w:val="000000" w:themeColor="text1"/>
        </w:rPr>
        <w:t>.</w:t>
      </w:r>
      <w:r w:rsidR="00162C22" w:rsidRPr="000937D9">
        <w:rPr>
          <w:color w:val="000000" w:themeColor="text1"/>
        </w:rPr>
        <w:t xml:space="preserve"> </w:t>
      </w:r>
    </w:p>
    <w:p w14:paraId="5936AC0E" w14:textId="066C4E49" w:rsidR="00C85CBF" w:rsidRPr="000937D9" w:rsidRDefault="00C85CBF" w:rsidP="00A76405">
      <w:pPr>
        <w:spacing w:line="360" w:lineRule="auto"/>
        <w:ind w:firstLine="720"/>
        <w:jc w:val="both"/>
        <w:rPr>
          <w:color w:val="000000" w:themeColor="text1"/>
        </w:rPr>
      </w:pPr>
      <w:r w:rsidRPr="000937D9">
        <w:rPr>
          <w:color w:val="000000" w:themeColor="text1"/>
        </w:rPr>
        <w:t xml:space="preserve">Praktinio mokymo metodai: praktinių darbų užduočių </w:t>
      </w:r>
      <w:r w:rsidR="00D11561" w:rsidRPr="000937D9">
        <w:rPr>
          <w:color w:val="000000" w:themeColor="text1"/>
        </w:rPr>
        <w:t>atlikimas</w:t>
      </w:r>
      <w:r w:rsidRPr="000937D9">
        <w:rPr>
          <w:color w:val="000000" w:themeColor="text1"/>
        </w:rPr>
        <w:t xml:space="preserve">, baigiamojo darbo rengimas, </w:t>
      </w:r>
      <w:r w:rsidRPr="00B656CE">
        <w:t xml:space="preserve">konsultavimas, </w:t>
      </w:r>
      <w:r w:rsidRPr="000937D9">
        <w:rPr>
          <w:color w:val="000000" w:themeColor="text1"/>
        </w:rPr>
        <w:t>ūkio veiklos s</w:t>
      </w:r>
      <w:r w:rsidR="00A76405" w:rsidRPr="000937D9">
        <w:rPr>
          <w:color w:val="000000" w:themeColor="text1"/>
        </w:rPr>
        <w:t>t</w:t>
      </w:r>
      <w:r w:rsidRPr="000937D9">
        <w:rPr>
          <w:color w:val="000000" w:themeColor="text1"/>
        </w:rPr>
        <w:t>ebėjimas</w:t>
      </w:r>
      <w:r w:rsidR="00A76405" w:rsidRPr="000937D9">
        <w:rPr>
          <w:color w:val="000000" w:themeColor="text1"/>
        </w:rPr>
        <w:t xml:space="preserve"> ūkiuose, bendrovėse ar mokymo įstaigos praktinio mokymo vietose.</w:t>
      </w:r>
    </w:p>
    <w:p w14:paraId="6AF2C7C0" w14:textId="7BFDF9F2" w:rsidR="005D4A87" w:rsidRPr="000937D9" w:rsidRDefault="006C70A2" w:rsidP="00824E4D">
      <w:pPr>
        <w:tabs>
          <w:tab w:val="num" w:pos="0"/>
        </w:tabs>
        <w:spacing w:line="360" w:lineRule="auto"/>
        <w:ind w:firstLine="720"/>
        <w:jc w:val="both"/>
        <w:rPr>
          <w:color w:val="FF0000"/>
        </w:rPr>
      </w:pPr>
      <w:r w:rsidRPr="000937D9">
        <w:t>Mokym</w:t>
      </w:r>
      <w:r w:rsidR="000B120D" w:rsidRPr="000937D9">
        <w:t>o įstaiga</w:t>
      </w:r>
      <w:r w:rsidRPr="000937D9">
        <w:t xml:space="preserve"> </w:t>
      </w:r>
      <w:r w:rsidR="00514CF8" w:rsidRPr="000937D9">
        <w:t xml:space="preserve">mokymus </w:t>
      </w:r>
      <w:r w:rsidRPr="000937D9">
        <w:t xml:space="preserve">organizuoja </w:t>
      </w:r>
      <w:r w:rsidR="00A6092C" w:rsidRPr="000937D9">
        <w:t xml:space="preserve">pagal </w:t>
      </w:r>
      <w:r w:rsidR="00271A84" w:rsidRPr="000937D9">
        <w:t>jos</w:t>
      </w:r>
      <w:r w:rsidR="00517030" w:rsidRPr="000937D9">
        <w:t xml:space="preserve"> patvirtintą </w:t>
      </w:r>
      <w:r w:rsidR="00A6092C" w:rsidRPr="000937D9">
        <w:t>mokymo</w:t>
      </w:r>
      <w:r w:rsidR="000B120D" w:rsidRPr="000937D9">
        <w:t xml:space="preserve"> or</w:t>
      </w:r>
      <w:r w:rsidR="001B6BA5" w:rsidRPr="000937D9">
        <w:t>g</w:t>
      </w:r>
      <w:r w:rsidR="000B120D" w:rsidRPr="000937D9">
        <w:t>anizavimo tvarką</w:t>
      </w:r>
      <w:r w:rsidR="00A34134" w:rsidRPr="000937D9">
        <w:t xml:space="preserve"> (toliau – Tvarka)</w:t>
      </w:r>
      <w:r w:rsidR="003247F8" w:rsidRPr="000937D9">
        <w:t xml:space="preserve">. </w:t>
      </w:r>
      <w:r w:rsidR="00A34134" w:rsidRPr="000937D9">
        <w:t>T</w:t>
      </w:r>
      <w:r w:rsidR="005D4A87" w:rsidRPr="000937D9">
        <w:t xml:space="preserve">varkoje </w:t>
      </w:r>
      <w:r w:rsidR="001B6BA5" w:rsidRPr="000937D9">
        <w:t xml:space="preserve">turi būti </w:t>
      </w:r>
      <w:r w:rsidR="000F45D7" w:rsidRPr="000937D9">
        <w:t xml:space="preserve">šie </w:t>
      </w:r>
      <w:r w:rsidR="00CA1D12" w:rsidRPr="000937D9">
        <w:t>skyriai</w:t>
      </w:r>
      <w:r w:rsidR="005B43ED" w:rsidRPr="000937D9">
        <w:t xml:space="preserve">: </w:t>
      </w:r>
      <w:r w:rsidR="005D4A87" w:rsidRPr="000937D9">
        <w:t>mok</w:t>
      </w:r>
      <w:r w:rsidR="00ED464C" w:rsidRPr="000937D9">
        <w:t xml:space="preserve">ymo kursų dalyvių </w:t>
      </w:r>
      <w:r w:rsidR="005D4A87" w:rsidRPr="000937D9">
        <w:t>priėmim</w:t>
      </w:r>
      <w:r w:rsidR="005B43ED" w:rsidRPr="000937D9">
        <w:t>as</w:t>
      </w:r>
      <w:r w:rsidR="00934936" w:rsidRPr="000937D9">
        <w:t>,</w:t>
      </w:r>
      <w:r w:rsidR="005D4A87" w:rsidRPr="000937D9">
        <w:t xml:space="preserve"> </w:t>
      </w:r>
      <w:r w:rsidR="002977F4" w:rsidRPr="000937D9">
        <w:t>turimų kompetencijų pripažinim</w:t>
      </w:r>
      <w:r w:rsidR="005B43ED" w:rsidRPr="000937D9">
        <w:t>as</w:t>
      </w:r>
      <w:r w:rsidR="002977F4" w:rsidRPr="000937D9">
        <w:t xml:space="preserve">, </w:t>
      </w:r>
      <w:r w:rsidR="005D4A87" w:rsidRPr="000937D9">
        <w:t xml:space="preserve">mokymo </w:t>
      </w:r>
      <w:r w:rsidR="00250C53" w:rsidRPr="000937D9">
        <w:t>organizavim</w:t>
      </w:r>
      <w:r w:rsidR="007525F8" w:rsidRPr="000937D9">
        <w:t>as</w:t>
      </w:r>
      <w:r w:rsidR="00250C53" w:rsidRPr="000937D9">
        <w:t xml:space="preserve"> </w:t>
      </w:r>
      <w:r w:rsidR="005D4A87" w:rsidRPr="000937D9">
        <w:t>kasdieniu</w:t>
      </w:r>
      <w:r w:rsidR="001B6BA5" w:rsidRPr="000937D9">
        <w:t xml:space="preserve"> (auditori</w:t>
      </w:r>
      <w:r w:rsidR="00250C53" w:rsidRPr="000937D9">
        <w:t>niu</w:t>
      </w:r>
      <w:r w:rsidR="00F85CAC" w:rsidRPr="000937D9">
        <w:t>,</w:t>
      </w:r>
      <w:r w:rsidR="001B6BA5" w:rsidRPr="000937D9">
        <w:t xml:space="preserve"> nuotolini</w:t>
      </w:r>
      <w:r w:rsidR="00250C53" w:rsidRPr="000937D9">
        <w:t>u</w:t>
      </w:r>
      <w:r w:rsidR="001B6BA5" w:rsidRPr="000937D9">
        <w:t>)</w:t>
      </w:r>
      <w:r w:rsidR="00F85CAC" w:rsidRPr="000937D9">
        <w:t xml:space="preserve"> ar</w:t>
      </w:r>
      <w:r w:rsidR="00250C53" w:rsidRPr="000937D9">
        <w:t xml:space="preserve"> </w:t>
      </w:r>
      <w:r w:rsidR="005D4A87" w:rsidRPr="000937D9">
        <w:t>savišvietos būdu, mokomųjų dalykų vertinim</w:t>
      </w:r>
      <w:r w:rsidR="007525F8" w:rsidRPr="000937D9">
        <w:t>as</w:t>
      </w:r>
      <w:r w:rsidR="004E4533" w:rsidRPr="000937D9">
        <w:t xml:space="preserve">, </w:t>
      </w:r>
      <w:r w:rsidR="009E391E" w:rsidRPr="000937D9">
        <w:t>baigiam</w:t>
      </w:r>
      <w:r w:rsidR="00824E4D" w:rsidRPr="000937D9">
        <w:t>ojo</w:t>
      </w:r>
      <w:r w:rsidR="009E391E" w:rsidRPr="000937D9">
        <w:t xml:space="preserve"> darb</w:t>
      </w:r>
      <w:r w:rsidR="00824E4D" w:rsidRPr="000937D9">
        <w:t>o rengim</w:t>
      </w:r>
      <w:r w:rsidR="000F45D7" w:rsidRPr="000937D9">
        <w:t>as</w:t>
      </w:r>
      <w:r w:rsidR="00824E4D" w:rsidRPr="000937D9">
        <w:t xml:space="preserve"> ir</w:t>
      </w:r>
      <w:r w:rsidR="009E391E" w:rsidRPr="000937D9">
        <w:t xml:space="preserve"> vertinim</w:t>
      </w:r>
      <w:r w:rsidR="000F45D7" w:rsidRPr="000937D9">
        <w:t>as</w:t>
      </w:r>
      <w:r w:rsidR="001053DB" w:rsidRPr="000937D9">
        <w:t xml:space="preserve">, </w:t>
      </w:r>
      <w:r w:rsidR="002F5D2D" w:rsidRPr="000937D9">
        <w:t>pažymėjimų išdavim</w:t>
      </w:r>
      <w:r w:rsidR="000F45D7" w:rsidRPr="000937D9">
        <w:t>as</w:t>
      </w:r>
      <w:r w:rsidR="002F5D2D" w:rsidRPr="000937D9">
        <w:t xml:space="preserve">, </w:t>
      </w:r>
      <w:r w:rsidR="004E4533" w:rsidRPr="00B656CE">
        <w:t xml:space="preserve">mokymo apskaitos dokumentų </w:t>
      </w:r>
      <w:r w:rsidR="00824E4D" w:rsidRPr="00B656CE">
        <w:t>tvarkym</w:t>
      </w:r>
      <w:r w:rsidR="007525F8" w:rsidRPr="00B656CE">
        <w:t>a</w:t>
      </w:r>
      <w:r w:rsidR="007525F8" w:rsidRPr="001E76ED">
        <w:t>s</w:t>
      </w:r>
      <w:r w:rsidR="003326E7" w:rsidRPr="001E76ED">
        <w:t>, informacij</w:t>
      </w:r>
      <w:r w:rsidR="00C0780B" w:rsidRPr="001E76ED">
        <w:t>os</w:t>
      </w:r>
      <w:r w:rsidR="00FA55A3" w:rsidRPr="001E76ED">
        <w:t xml:space="preserve"> </w:t>
      </w:r>
      <w:r w:rsidR="00D4503A" w:rsidRPr="001E76ED">
        <w:t xml:space="preserve">apie mokymo kursus, baigiamųjų darbų vertinimą, </w:t>
      </w:r>
      <w:r w:rsidR="00FD4834" w:rsidRPr="001E76ED">
        <w:t>baigiamųjų darbų komisijos sprendimus ir i</w:t>
      </w:r>
      <w:r w:rsidR="00967C27" w:rsidRPr="001E76ED">
        <w:t>š</w:t>
      </w:r>
      <w:r w:rsidR="00FD4834" w:rsidRPr="001E76ED">
        <w:t xml:space="preserve">duotus pažymėjimus </w:t>
      </w:r>
      <w:r w:rsidR="00FA55A3" w:rsidRPr="001E76ED">
        <w:t xml:space="preserve">pateikimas </w:t>
      </w:r>
      <w:r w:rsidR="008C6DFD" w:rsidRPr="001E76ED">
        <w:t xml:space="preserve">Žemės </w:t>
      </w:r>
      <w:r w:rsidR="004D1527" w:rsidRPr="001E76ED">
        <w:t>ūkio ministerijos įgaliotoms įstaigoms</w:t>
      </w:r>
      <w:r w:rsidR="001A330D" w:rsidRPr="001E76ED">
        <w:t>.</w:t>
      </w:r>
      <w:r w:rsidR="004D1527" w:rsidRPr="001E76ED">
        <w:t xml:space="preserve"> </w:t>
      </w:r>
    </w:p>
    <w:p w14:paraId="383C8027" w14:textId="0B92F091" w:rsidR="003F397D" w:rsidRPr="00942AE6" w:rsidRDefault="00162C22" w:rsidP="003F397D">
      <w:pPr>
        <w:spacing w:line="360" w:lineRule="auto"/>
        <w:ind w:firstLine="720"/>
        <w:jc w:val="both"/>
        <w:textAlignment w:val="baseline"/>
        <w:rPr>
          <w:color w:val="000000" w:themeColor="text1"/>
        </w:rPr>
      </w:pPr>
      <w:r w:rsidRPr="000937D9">
        <w:rPr>
          <w:color w:val="000000" w:themeColor="text1"/>
        </w:rPr>
        <w:t>M</w:t>
      </w:r>
      <w:r w:rsidRPr="000937D9">
        <w:rPr>
          <w:bCs/>
          <w:iCs/>
          <w:color w:val="000000" w:themeColor="text1"/>
        </w:rPr>
        <w:t>okomojo dalyko pasiekimai vertinami teigiamai</w:t>
      </w:r>
      <w:r w:rsidR="00C03BB7" w:rsidRPr="000937D9">
        <w:rPr>
          <w:bCs/>
          <w:iCs/>
          <w:color w:val="000000" w:themeColor="text1"/>
        </w:rPr>
        <w:t>,</w:t>
      </w:r>
      <w:r w:rsidRPr="000937D9">
        <w:rPr>
          <w:bCs/>
          <w:iCs/>
          <w:color w:val="000000" w:themeColor="text1"/>
        </w:rPr>
        <w:t xml:space="preserve"> </w:t>
      </w:r>
      <w:r w:rsidRPr="000937D9">
        <w:rPr>
          <w:color w:val="000000" w:themeColor="text1"/>
        </w:rPr>
        <w:t>kai atlikta 80 proc</w:t>
      </w:r>
      <w:r w:rsidR="006B5187" w:rsidRPr="000937D9">
        <w:rPr>
          <w:color w:val="000000" w:themeColor="text1"/>
        </w:rPr>
        <w:t>.</w:t>
      </w:r>
      <w:r w:rsidRPr="000937D9">
        <w:rPr>
          <w:color w:val="000000" w:themeColor="text1"/>
        </w:rPr>
        <w:t xml:space="preserve"> numatytų praktinių darbų užduočių</w:t>
      </w:r>
      <w:r w:rsidR="005D4A87" w:rsidRPr="000937D9">
        <w:rPr>
          <w:color w:val="000000" w:themeColor="text1"/>
        </w:rPr>
        <w:t xml:space="preserve">. </w:t>
      </w:r>
      <w:r w:rsidR="008F5566" w:rsidRPr="000937D9">
        <w:rPr>
          <w:rStyle w:val="markedcontent"/>
          <w:color w:val="000000" w:themeColor="text1"/>
        </w:rPr>
        <w:t xml:space="preserve">Baigiamasis darbas rengiamas ir </w:t>
      </w:r>
      <w:r w:rsidR="00520B0F" w:rsidRPr="000937D9">
        <w:rPr>
          <w:rStyle w:val="markedcontent"/>
          <w:color w:val="000000" w:themeColor="text1"/>
        </w:rPr>
        <w:t>prist</w:t>
      </w:r>
      <w:r w:rsidR="00725BDF" w:rsidRPr="000937D9">
        <w:rPr>
          <w:rStyle w:val="markedcontent"/>
          <w:color w:val="000000" w:themeColor="text1"/>
        </w:rPr>
        <w:t>atomas</w:t>
      </w:r>
      <w:r w:rsidR="008F5566" w:rsidRPr="000937D9">
        <w:rPr>
          <w:rStyle w:val="markedcontent"/>
          <w:color w:val="000000" w:themeColor="text1"/>
        </w:rPr>
        <w:t xml:space="preserve"> Programos pabaigoje. </w:t>
      </w:r>
      <w:r w:rsidR="009D5EF9" w:rsidRPr="000937D9">
        <w:rPr>
          <w:rStyle w:val="markedcontent"/>
          <w:color w:val="000000" w:themeColor="text1"/>
        </w:rPr>
        <w:t xml:space="preserve">Rekomenduojama baigiamojo darbo temą rinktis mokymo kursų pradžioje, viso mokymo kurso metu turint galimybę rinkti </w:t>
      </w:r>
      <w:r w:rsidR="003B7F0D" w:rsidRPr="000937D9">
        <w:rPr>
          <w:rStyle w:val="markedcontent"/>
          <w:color w:val="000000" w:themeColor="text1"/>
        </w:rPr>
        <w:t xml:space="preserve">reikalingą medžiagą. </w:t>
      </w:r>
      <w:r w:rsidR="00174C0D" w:rsidRPr="000937D9">
        <w:rPr>
          <w:color w:val="000000" w:themeColor="text1"/>
        </w:rPr>
        <w:t>Baigiamąjį darbą leidžiama pristatyti vertinimo komisijai turint visų Programos dalykų įvertinimus</w:t>
      </w:r>
      <w:r w:rsidR="00D9344F">
        <w:rPr>
          <w:color w:val="000000" w:themeColor="text1"/>
        </w:rPr>
        <w:t>.</w:t>
      </w:r>
    </w:p>
    <w:p w14:paraId="481F016D" w14:textId="040D37B5" w:rsidR="00162C22" w:rsidRPr="000937D9" w:rsidRDefault="00162C22" w:rsidP="008F5566">
      <w:pPr>
        <w:spacing w:line="360" w:lineRule="auto"/>
        <w:ind w:firstLine="720"/>
        <w:jc w:val="both"/>
        <w:textAlignment w:val="baseline"/>
        <w:rPr>
          <w:color w:val="000000" w:themeColor="text1"/>
        </w:rPr>
      </w:pPr>
    </w:p>
    <w:p w14:paraId="701563C2" w14:textId="19B968E5" w:rsidR="00162C22" w:rsidRPr="000937D9" w:rsidRDefault="00162C22" w:rsidP="00162C22">
      <w:pPr>
        <w:tabs>
          <w:tab w:val="left" w:pos="0"/>
        </w:tabs>
        <w:spacing w:line="360" w:lineRule="auto"/>
        <w:ind w:firstLine="709"/>
        <w:jc w:val="both"/>
        <w:rPr>
          <w:strike/>
          <w:color w:val="000000" w:themeColor="text1"/>
        </w:rPr>
      </w:pPr>
      <w:r w:rsidRPr="000937D9">
        <w:rPr>
          <w:color w:val="000000" w:themeColor="text1"/>
        </w:rPr>
        <w:lastRenderedPageBreak/>
        <w:t>Baigiamojo darbo tema, tikslas / i, uždavinys</w:t>
      </w:r>
      <w:r w:rsidR="000A57DC" w:rsidRPr="000937D9">
        <w:rPr>
          <w:color w:val="000000" w:themeColor="text1"/>
        </w:rPr>
        <w:t xml:space="preserve"> </w:t>
      </w:r>
      <w:r w:rsidRPr="000937D9">
        <w:rPr>
          <w:color w:val="000000" w:themeColor="text1"/>
        </w:rPr>
        <w:t xml:space="preserve">/ </w:t>
      </w:r>
      <w:proofErr w:type="spellStart"/>
      <w:r w:rsidRPr="000937D9">
        <w:rPr>
          <w:color w:val="000000" w:themeColor="text1"/>
        </w:rPr>
        <w:t>iai</w:t>
      </w:r>
      <w:proofErr w:type="spellEnd"/>
      <w:r w:rsidRPr="000937D9">
        <w:rPr>
          <w:color w:val="000000" w:themeColor="text1"/>
        </w:rPr>
        <w:t>, derinami su baigiamojo darbo vadovu, kuri</w:t>
      </w:r>
      <w:r w:rsidR="00A76405" w:rsidRPr="000937D9">
        <w:rPr>
          <w:color w:val="000000" w:themeColor="text1"/>
        </w:rPr>
        <w:t>s</w:t>
      </w:r>
      <w:r w:rsidRPr="000937D9">
        <w:rPr>
          <w:color w:val="000000" w:themeColor="text1"/>
        </w:rPr>
        <w:t xml:space="preserve"> konsultuoja asmenį, kontroliuoja baigiamojo darbo eigą ir vertina baigiamąjį darbą. </w:t>
      </w:r>
    </w:p>
    <w:p w14:paraId="7BBF7F06" w14:textId="184FE52F" w:rsidR="001F0ED4" w:rsidRPr="000937D9" w:rsidRDefault="003B6670" w:rsidP="001F0ED4">
      <w:pPr>
        <w:tabs>
          <w:tab w:val="num" w:pos="0"/>
        </w:tabs>
        <w:spacing w:line="360" w:lineRule="auto"/>
        <w:ind w:firstLine="720"/>
        <w:jc w:val="both"/>
        <w:rPr>
          <w:b/>
          <w:bCs/>
          <w:i/>
          <w:iCs/>
        </w:rPr>
      </w:pPr>
      <w:r w:rsidRPr="000937D9">
        <w:t>Programos turinys atnaujinamas Žemės ūkio ministerijos nustatyta tvarka</w:t>
      </w:r>
      <w:r w:rsidRPr="001E76ED">
        <w:t>.</w:t>
      </w:r>
      <w:r w:rsidR="001F0ED4" w:rsidRPr="001E76ED">
        <w:t xml:space="preserve"> Mokymo įstaiga </w:t>
      </w:r>
      <w:r w:rsidR="00DA621C" w:rsidRPr="001E76ED">
        <w:t xml:space="preserve">turi  </w:t>
      </w:r>
      <w:r w:rsidR="001F0ED4" w:rsidRPr="001E76ED">
        <w:t>organizuoti  mokymus tik pagal aktualų</w:t>
      </w:r>
      <w:r w:rsidR="00AC5A9E" w:rsidRPr="001E76ED">
        <w:t xml:space="preserve"> (paskutinės redakcijos) </w:t>
      </w:r>
      <w:r w:rsidR="001F0ED4" w:rsidRPr="001E76ED">
        <w:t xml:space="preserve"> mokymo programos </w:t>
      </w:r>
      <w:r w:rsidR="00C7249A" w:rsidRPr="001E76ED">
        <w:t xml:space="preserve">turinį. </w:t>
      </w:r>
    </w:p>
    <w:p w14:paraId="62FA0131" w14:textId="77777777" w:rsidR="00824E4D" w:rsidRPr="000937D9" w:rsidRDefault="00824E4D" w:rsidP="000937D9">
      <w:pPr>
        <w:tabs>
          <w:tab w:val="num" w:pos="0"/>
        </w:tabs>
        <w:spacing w:line="360" w:lineRule="auto"/>
        <w:ind w:firstLine="709"/>
        <w:jc w:val="both"/>
        <w:rPr>
          <w:color w:val="FF0000"/>
        </w:rPr>
      </w:pPr>
    </w:p>
    <w:p w14:paraId="5DC59BC5" w14:textId="739A269E" w:rsidR="00162C22" w:rsidRPr="000937D9" w:rsidRDefault="000158BF" w:rsidP="00162C22">
      <w:pPr>
        <w:spacing w:line="360" w:lineRule="auto"/>
        <w:ind w:firstLine="720"/>
        <w:jc w:val="both"/>
        <w:textAlignment w:val="baseline"/>
        <w:rPr>
          <w:b/>
          <w:bCs/>
          <w:lang w:eastAsia="lt-LT"/>
        </w:rPr>
      </w:pPr>
      <w:r w:rsidRPr="000937D9">
        <w:rPr>
          <w:b/>
          <w:bCs/>
          <w:lang w:eastAsia="lt-LT"/>
        </w:rPr>
        <w:t xml:space="preserve">  </w:t>
      </w:r>
      <w:r w:rsidR="00162C22" w:rsidRPr="000937D9">
        <w:rPr>
          <w:b/>
          <w:bCs/>
          <w:lang w:eastAsia="lt-LT"/>
        </w:rPr>
        <w:t>Mokymo ištekliai ir priemonės</w:t>
      </w:r>
    </w:p>
    <w:p w14:paraId="6D0553E1" w14:textId="27CE7CA3" w:rsidR="00162C22" w:rsidRPr="000937D9" w:rsidRDefault="00162C22" w:rsidP="00824E4D">
      <w:pPr>
        <w:pStyle w:val="BodyTextIndent"/>
        <w:tabs>
          <w:tab w:val="left" w:pos="1134"/>
        </w:tabs>
        <w:spacing w:line="360" w:lineRule="auto"/>
        <w:ind w:firstLine="851"/>
        <w:rPr>
          <w:lang w:val="lt-LT"/>
        </w:rPr>
      </w:pPr>
      <w:r w:rsidRPr="000937D9">
        <w:rPr>
          <w:lang w:val="lt-LT"/>
        </w:rPr>
        <w:t xml:space="preserve">Mokantis auditoriniu būdu reikalingi ištekliai: </w:t>
      </w:r>
      <w:r w:rsidR="000158BF" w:rsidRPr="000937D9">
        <w:rPr>
          <w:lang w:val="lt-LT"/>
        </w:rPr>
        <w:t>mokymo patalpa</w:t>
      </w:r>
      <w:r w:rsidRPr="000937D9">
        <w:rPr>
          <w:lang w:val="lt-LT"/>
        </w:rPr>
        <w:t xml:space="preserve"> su vaizdo medžiagos demonstravimo įranga, dalykinė ir vaizdinė mokymo medžiaga, parengta pagal Programos planą, kanceliarinės priemonės. Mokantis nuotolini</w:t>
      </w:r>
      <w:r w:rsidR="00C404E5" w:rsidRPr="000937D9">
        <w:rPr>
          <w:lang w:val="lt-LT"/>
        </w:rPr>
        <w:t>o mokymo organizavimo /</w:t>
      </w:r>
      <w:r w:rsidRPr="000937D9">
        <w:rPr>
          <w:lang w:val="lt-LT"/>
        </w:rPr>
        <w:t xml:space="preserve"> </w:t>
      </w:r>
      <w:r w:rsidR="00C404E5" w:rsidRPr="000937D9">
        <w:rPr>
          <w:lang w:val="lt-LT"/>
        </w:rPr>
        <w:t xml:space="preserve">savišvietos </w:t>
      </w:r>
      <w:r w:rsidRPr="000937D9">
        <w:rPr>
          <w:lang w:val="lt-LT"/>
        </w:rPr>
        <w:t>būdu – reikalingas kompiuteris, interneto ryšys, nuotolinio mokymosi platforma („</w:t>
      </w:r>
      <w:proofErr w:type="spellStart"/>
      <w:r w:rsidRPr="000937D9">
        <w:rPr>
          <w:lang w:val="lt-LT"/>
        </w:rPr>
        <w:t>Teams</w:t>
      </w:r>
      <w:proofErr w:type="spellEnd"/>
      <w:r w:rsidRPr="000937D9">
        <w:rPr>
          <w:lang w:val="lt-LT"/>
        </w:rPr>
        <w:t>“, „</w:t>
      </w:r>
      <w:proofErr w:type="spellStart"/>
      <w:r w:rsidRPr="000937D9">
        <w:rPr>
          <w:lang w:val="lt-LT"/>
        </w:rPr>
        <w:t>Zoom</w:t>
      </w:r>
      <w:proofErr w:type="spellEnd"/>
      <w:r w:rsidRPr="000937D9">
        <w:rPr>
          <w:lang w:val="lt-LT"/>
        </w:rPr>
        <w:t>“, „Skype“, „</w:t>
      </w:r>
      <w:proofErr w:type="spellStart"/>
      <w:r w:rsidRPr="000937D9">
        <w:rPr>
          <w:lang w:val="lt-LT"/>
        </w:rPr>
        <w:t>Viber</w:t>
      </w:r>
      <w:proofErr w:type="spellEnd"/>
      <w:r w:rsidRPr="000937D9">
        <w:rPr>
          <w:lang w:val="lt-LT"/>
        </w:rPr>
        <w:t xml:space="preserve">“), vaizdinės medžiagos, </w:t>
      </w:r>
      <w:r w:rsidR="00C404E5" w:rsidRPr="000937D9">
        <w:rPr>
          <w:lang w:val="lt-LT"/>
        </w:rPr>
        <w:t xml:space="preserve">dalykų teorijos ir </w:t>
      </w:r>
      <w:r w:rsidRPr="000937D9">
        <w:rPr>
          <w:lang w:val="lt-LT"/>
        </w:rPr>
        <w:t>praktinių užduočių paketas, parengtas pagal Programos planą.</w:t>
      </w:r>
    </w:p>
    <w:p w14:paraId="7B2D3FB3" w14:textId="77777777" w:rsidR="00824E4D" w:rsidRPr="000937D9" w:rsidRDefault="00824E4D" w:rsidP="00162C22">
      <w:pPr>
        <w:spacing w:line="360" w:lineRule="auto"/>
        <w:ind w:firstLine="720"/>
        <w:jc w:val="both"/>
        <w:textAlignment w:val="baseline"/>
        <w:rPr>
          <w:b/>
          <w:bCs/>
          <w:lang w:eastAsia="lt-LT"/>
        </w:rPr>
      </w:pPr>
    </w:p>
    <w:p w14:paraId="006FE072" w14:textId="2C0C9E9A" w:rsidR="00162C22" w:rsidRPr="000937D9" w:rsidRDefault="00162C22" w:rsidP="00162C22">
      <w:pPr>
        <w:spacing w:line="360" w:lineRule="auto"/>
        <w:ind w:firstLine="720"/>
        <w:jc w:val="both"/>
        <w:textAlignment w:val="baseline"/>
        <w:rPr>
          <w:b/>
          <w:bCs/>
          <w:lang w:eastAsia="lt-LT"/>
        </w:rPr>
      </w:pPr>
      <w:r w:rsidRPr="000937D9">
        <w:rPr>
          <w:b/>
          <w:bCs/>
          <w:lang w:eastAsia="lt-LT"/>
        </w:rPr>
        <w:t>Baigiamasis žinių vertinimas (vertinimo forma – testas, pokalbis, praktinio darbo pristatymas ir kt.) (jei taikoma)</w:t>
      </w:r>
    </w:p>
    <w:p w14:paraId="37BF83D5" w14:textId="04817692" w:rsidR="00853B56" w:rsidRPr="001E76ED" w:rsidRDefault="00C404E5" w:rsidP="006C70A2">
      <w:pPr>
        <w:tabs>
          <w:tab w:val="left" w:pos="0"/>
        </w:tabs>
        <w:spacing w:line="360" w:lineRule="auto"/>
        <w:ind w:firstLine="709"/>
        <w:jc w:val="both"/>
      </w:pPr>
      <w:r w:rsidRPr="001E76ED">
        <w:t>Baigiamojo žinių vertinimo forma – baigiamojo darbo pristatym</w:t>
      </w:r>
      <w:r w:rsidR="00FA36C9" w:rsidRPr="001E76ED">
        <w:t>as.</w:t>
      </w:r>
      <w:r w:rsidR="005D1744" w:rsidRPr="001E76ED">
        <w:t xml:space="preserve"> Baigiamasis darbas gali būti pristatomas kontaktiniu  ar </w:t>
      </w:r>
      <w:r w:rsidR="00805733" w:rsidRPr="001E76ED">
        <w:t>nuotoliniu būdu, jei užtikrinama</w:t>
      </w:r>
      <w:r w:rsidR="00FF7602" w:rsidRPr="001E76ED">
        <w:t xml:space="preserve">, kad </w:t>
      </w:r>
      <w:r w:rsidR="00805733" w:rsidRPr="001E76ED">
        <w:t>baigiamojo darbo</w:t>
      </w:r>
      <w:r w:rsidR="00FF7602" w:rsidRPr="001E76ED">
        <w:t xml:space="preserve"> komisija </w:t>
      </w:r>
      <w:r w:rsidR="00805733" w:rsidRPr="001E76ED">
        <w:t xml:space="preserve"> </w:t>
      </w:r>
      <w:r w:rsidR="00FF7602" w:rsidRPr="001E76ED">
        <w:t xml:space="preserve">ir mokymo kursų </w:t>
      </w:r>
      <w:r w:rsidR="00805733" w:rsidRPr="001E76ED">
        <w:t>dalyvi</w:t>
      </w:r>
      <w:r w:rsidR="00FF7602" w:rsidRPr="001E76ED">
        <w:t xml:space="preserve">ai yra matomi ir girdimi. </w:t>
      </w:r>
      <w:r w:rsidR="00805733" w:rsidRPr="001E76ED">
        <w:t xml:space="preserve"> </w:t>
      </w:r>
    </w:p>
    <w:p w14:paraId="6F4F56DD" w14:textId="5A1DD090" w:rsidR="00162C22" w:rsidRPr="001E76ED" w:rsidRDefault="00162C22" w:rsidP="00AF7078">
      <w:pPr>
        <w:spacing w:line="360" w:lineRule="auto"/>
        <w:ind w:firstLine="720"/>
        <w:jc w:val="both"/>
        <w:textAlignment w:val="baseline"/>
      </w:pPr>
      <w:r w:rsidRPr="001E76ED">
        <w:t>Baigiamojo darbo apimtis –</w:t>
      </w:r>
      <w:r w:rsidR="00443BB4" w:rsidRPr="001E76ED">
        <w:t xml:space="preserve"> </w:t>
      </w:r>
      <w:r w:rsidR="00287898" w:rsidRPr="001E76ED">
        <w:t>8</w:t>
      </w:r>
      <w:r w:rsidR="007F32F9" w:rsidRPr="001E76ED">
        <w:t>-</w:t>
      </w:r>
      <w:r w:rsidR="00D343A2" w:rsidRPr="001E76ED">
        <w:t>1</w:t>
      </w:r>
      <w:r w:rsidR="00287898" w:rsidRPr="001E76ED">
        <w:t>0</w:t>
      </w:r>
      <w:r w:rsidR="00D343A2" w:rsidRPr="001E76ED">
        <w:t xml:space="preserve"> </w:t>
      </w:r>
      <w:r w:rsidR="007F32F9" w:rsidRPr="001E76ED">
        <w:t xml:space="preserve">psl. </w:t>
      </w:r>
      <w:r w:rsidR="006F5EE6" w:rsidRPr="001E76ED">
        <w:t xml:space="preserve">, </w:t>
      </w:r>
      <w:proofErr w:type="spellStart"/>
      <w:r w:rsidR="006F5EE6" w:rsidRPr="001E76ED">
        <w:t>t.y</w:t>
      </w:r>
      <w:proofErr w:type="spellEnd"/>
      <w:r w:rsidR="006F5EE6" w:rsidRPr="001E76ED">
        <w:t xml:space="preserve">. </w:t>
      </w:r>
      <w:r w:rsidR="0061673A" w:rsidRPr="001E76ED">
        <w:t>144</w:t>
      </w:r>
      <w:r w:rsidR="00895C41" w:rsidRPr="001E76ED">
        <w:t>00</w:t>
      </w:r>
      <w:r w:rsidR="000B1576" w:rsidRPr="001E76ED">
        <w:t>,00</w:t>
      </w:r>
      <w:r w:rsidR="007F32F9" w:rsidRPr="001E76ED">
        <w:t>-</w:t>
      </w:r>
      <w:r w:rsidR="00287898" w:rsidRPr="001E76ED">
        <w:t>18000</w:t>
      </w:r>
      <w:r w:rsidR="000B1576" w:rsidRPr="001E76ED">
        <w:t xml:space="preserve">,00 </w:t>
      </w:r>
      <w:r w:rsidR="00443BB4" w:rsidRPr="001E76ED">
        <w:t>s</w:t>
      </w:r>
      <w:r w:rsidR="007F32F9" w:rsidRPr="001E76ED">
        <w:t>paudos ženklų su tarpais</w:t>
      </w:r>
      <w:r w:rsidR="00443BB4" w:rsidRPr="001E76ED">
        <w:t xml:space="preserve"> </w:t>
      </w:r>
      <w:r w:rsidRPr="001E76ED">
        <w:t>(be priedų). Baigiamojo darbo struktūra: antraštinis lapas, turinys, įvadas (</w:t>
      </w:r>
      <w:r w:rsidRPr="001E76ED">
        <w:rPr>
          <w:bCs/>
          <w:spacing w:val="-3"/>
        </w:rPr>
        <w:t xml:space="preserve">baigiamojo darbo tikslas ir uždaviniai); dėstomoji dalis </w:t>
      </w:r>
      <w:r w:rsidRPr="001E76ED">
        <w:t>(pasirinktos temos pagrindimas</w:t>
      </w:r>
      <w:r w:rsidRPr="001E76ED">
        <w:rPr>
          <w:bCs/>
          <w:spacing w:val="-3"/>
        </w:rPr>
        <w:t xml:space="preserve">; </w:t>
      </w:r>
      <w:r w:rsidRPr="001E76ED">
        <w:t xml:space="preserve">planuojamos veiklos aprašymas, </w:t>
      </w:r>
      <w:r w:rsidRPr="001E76ED">
        <w:rPr>
          <w:bCs/>
        </w:rPr>
        <w:t>veiklai reikalingų išteklių (žmonių, materialių, nematerialių ir finansinių) apibūdinimas</w:t>
      </w:r>
      <w:r w:rsidR="00D11561" w:rsidRPr="001E76ED">
        <w:rPr>
          <w:bCs/>
        </w:rPr>
        <w:t xml:space="preserve"> ir pagrindimas</w:t>
      </w:r>
      <w:r w:rsidRPr="001E76ED">
        <w:rPr>
          <w:bCs/>
        </w:rPr>
        <w:t xml:space="preserve">); išvados ir siūlymai; literatūros ir šaltinių sąrašas; priedai. </w:t>
      </w:r>
      <w:r w:rsidRPr="001E76ED">
        <w:t xml:space="preserve">Prie baigiamojo darbo pridedamas baigiamojo darbo vadovo įvertinimas. </w:t>
      </w:r>
      <w:r w:rsidR="006B0902" w:rsidRPr="001E76ED">
        <w:t>Mokymo įstaiga turi užtikrinti, kad baigiamųjų darbų vertinimo komisijos nariai ir baigiamąjį darbą pristatantis asmuo būtų  matomi ir girdimi</w:t>
      </w:r>
      <w:r w:rsidR="0085249F" w:rsidRPr="001E76ED">
        <w:t>.</w:t>
      </w:r>
    </w:p>
    <w:p w14:paraId="6971E13C" w14:textId="77777777" w:rsidR="00D3680B" w:rsidRPr="001E76ED" w:rsidRDefault="00162C22" w:rsidP="00D3680B">
      <w:pPr>
        <w:tabs>
          <w:tab w:val="left" w:pos="0"/>
        </w:tabs>
        <w:spacing w:line="360" w:lineRule="auto"/>
        <w:ind w:firstLine="709"/>
        <w:jc w:val="both"/>
        <w:rPr>
          <w:bCs/>
        </w:rPr>
      </w:pPr>
      <w:bookmarkStart w:id="4" w:name="_Hlk87880454"/>
      <w:r w:rsidRPr="001E76ED">
        <w:t>Mokymo įstaiga gali parengti papildomus reikalavimus baigiamojo darbo įforminimui.</w:t>
      </w:r>
      <w:bookmarkEnd w:id="4"/>
      <w:r w:rsidR="00D3680B" w:rsidRPr="001E76ED">
        <w:rPr>
          <w:bCs/>
        </w:rPr>
        <w:t xml:space="preserve"> </w:t>
      </w:r>
    </w:p>
    <w:p w14:paraId="38E93FB7" w14:textId="38F36CFB" w:rsidR="00162C22" w:rsidRPr="001E76ED" w:rsidRDefault="00162C22" w:rsidP="00D3680B">
      <w:pPr>
        <w:tabs>
          <w:tab w:val="left" w:pos="0"/>
        </w:tabs>
        <w:spacing w:line="360" w:lineRule="auto"/>
        <w:ind w:firstLine="709"/>
        <w:jc w:val="both"/>
        <w:rPr>
          <w:bCs/>
        </w:rPr>
      </w:pPr>
      <w:r w:rsidRPr="001E76ED">
        <w:t>Baigusiems moky</w:t>
      </w:r>
      <w:r w:rsidR="00853B56" w:rsidRPr="001E76ED">
        <w:t>mus</w:t>
      </w:r>
      <w:r w:rsidRPr="001E76ED">
        <w:t xml:space="preserve"> pagal </w:t>
      </w:r>
      <w:r w:rsidR="00853B56" w:rsidRPr="001E76ED">
        <w:t>Pr</w:t>
      </w:r>
      <w:r w:rsidRPr="001E76ED">
        <w:t xml:space="preserve">ogramą </w:t>
      </w:r>
      <w:r w:rsidR="00CA052A" w:rsidRPr="001E76ED">
        <w:t xml:space="preserve">mokymo įstaigos </w:t>
      </w:r>
      <w:r w:rsidRPr="001E76ED">
        <w:t xml:space="preserve">išduoda Profesinio pasirengimo ūkininkauti </w:t>
      </w:r>
      <w:r w:rsidR="00CA052A" w:rsidRPr="001E76ED">
        <w:t>pažymėjimą</w:t>
      </w:r>
      <w:r w:rsidRPr="001E76ED">
        <w:t>.</w:t>
      </w:r>
      <w:bookmarkEnd w:id="0"/>
    </w:p>
    <w:p w14:paraId="55368B4A" w14:textId="77777777" w:rsidR="007E2573" w:rsidRPr="000937D9" w:rsidRDefault="007E2573" w:rsidP="00382882">
      <w:pPr>
        <w:spacing w:line="360" w:lineRule="auto"/>
        <w:rPr>
          <w:b/>
          <w:bCs/>
        </w:rPr>
      </w:pPr>
    </w:p>
    <w:p w14:paraId="673E128A" w14:textId="744D529C" w:rsidR="00162C22" w:rsidRPr="000937D9" w:rsidRDefault="00162C22" w:rsidP="00162C22">
      <w:pPr>
        <w:spacing w:line="360" w:lineRule="auto"/>
        <w:jc w:val="center"/>
        <w:rPr>
          <w:b/>
          <w:bCs/>
        </w:rPr>
      </w:pPr>
      <w:r w:rsidRPr="000937D9">
        <w:rPr>
          <w:b/>
          <w:bCs/>
        </w:rPr>
        <w:t>2. ĮGYJAMI GEBĖJIMAI (KOMPETENCIJOS)</w:t>
      </w:r>
    </w:p>
    <w:p w14:paraId="44B4C97F" w14:textId="6355444D" w:rsidR="00162C22" w:rsidRPr="000937D9" w:rsidRDefault="00162C22" w:rsidP="00162C22">
      <w:pPr>
        <w:overflowPunct w:val="0"/>
        <w:spacing w:line="360" w:lineRule="auto"/>
        <w:ind w:firstLine="567"/>
        <w:jc w:val="both"/>
        <w:textAlignment w:val="baseline"/>
        <w:rPr>
          <w:b/>
          <w:bCs/>
        </w:rPr>
      </w:pPr>
      <w:r w:rsidRPr="000937D9">
        <w:rPr>
          <w:b/>
          <w:bCs/>
        </w:rPr>
        <w:t xml:space="preserve">Baigęs mokymo kursą pagal </w:t>
      </w:r>
      <w:r w:rsidR="00853B56" w:rsidRPr="000937D9">
        <w:rPr>
          <w:b/>
          <w:bCs/>
        </w:rPr>
        <w:t>Programą</w:t>
      </w:r>
      <w:r w:rsidR="00941965" w:rsidRPr="000937D9">
        <w:rPr>
          <w:b/>
          <w:bCs/>
        </w:rPr>
        <w:t>,</w:t>
      </w:r>
      <w:r w:rsidRPr="000937D9">
        <w:rPr>
          <w:b/>
          <w:bCs/>
        </w:rPr>
        <w:t xml:space="preserve"> dalyvis turi žinoti:</w:t>
      </w:r>
    </w:p>
    <w:p w14:paraId="66A2DC8F" w14:textId="00873AEF" w:rsidR="00162C22" w:rsidRPr="000937D9" w:rsidRDefault="00162C22" w:rsidP="00162C22">
      <w:pPr>
        <w:pStyle w:val="Default"/>
        <w:tabs>
          <w:tab w:val="left" w:pos="426"/>
          <w:tab w:val="left" w:pos="993"/>
        </w:tabs>
        <w:spacing w:line="360" w:lineRule="auto"/>
        <w:jc w:val="both"/>
        <w:rPr>
          <w:color w:val="auto"/>
        </w:rPr>
      </w:pPr>
      <w:r w:rsidRPr="000937D9">
        <w:rPr>
          <w:color w:val="auto"/>
        </w:rPr>
        <w:t>žemės ūkio, miškininkystės ir žuvininkystės ūkio sričių reikalavimus ūkininko veiklai vykdyti</w:t>
      </w:r>
      <w:r w:rsidR="00A61DD3" w:rsidRPr="000937D9">
        <w:rPr>
          <w:color w:val="auto"/>
        </w:rPr>
        <w:t>.</w:t>
      </w:r>
    </w:p>
    <w:p w14:paraId="6396736E" w14:textId="7EDC60EA" w:rsidR="00724CE7" w:rsidRPr="001E76ED" w:rsidRDefault="00724CE7" w:rsidP="00724CE7">
      <w:pPr>
        <w:pStyle w:val="Default"/>
        <w:tabs>
          <w:tab w:val="left" w:pos="426"/>
          <w:tab w:val="left" w:pos="709"/>
        </w:tabs>
        <w:spacing w:line="360" w:lineRule="auto"/>
        <w:ind w:firstLine="567"/>
        <w:jc w:val="both"/>
        <w:rPr>
          <w:color w:val="auto"/>
        </w:rPr>
      </w:pPr>
      <w:r w:rsidRPr="000937D9">
        <w:rPr>
          <w:rFonts w:eastAsia="Calibri"/>
          <w:b/>
          <w:bCs/>
          <w:color w:val="auto"/>
        </w:rPr>
        <w:t xml:space="preserve">– </w:t>
      </w:r>
      <w:r w:rsidR="00162C22" w:rsidRPr="000937D9">
        <w:rPr>
          <w:rFonts w:eastAsia="Calibri"/>
          <w:b/>
          <w:bCs/>
          <w:color w:val="auto"/>
        </w:rPr>
        <w:t xml:space="preserve">Bendroji žemės ūkio politika ir jos įgyvendinimas, verslumo skatinimas ir ūkio veiklos </w:t>
      </w:r>
      <w:r w:rsidR="00162C22" w:rsidRPr="001E76ED">
        <w:rPr>
          <w:rFonts w:eastAsia="Calibri"/>
          <w:b/>
          <w:bCs/>
          <w:color w:val="auto"/>
        </w:rPr>
        <w:t>apskaita</w:t>
      </w:r>
      <w:r w:rsidR="00162C22" w:rsidRPr="001E76ED">
        <w:rPr>
          <w:rFonts w:eastAsia="Calibri"/>
          <w:color w:val="auto"/>
        </w:rPr>
        <w:t>:</w:t>
      </w:r>
      <w:r w:rsidR="00162C22" w:rsidRPr="001E76ED">
        <w:rPr>
          <w:color w:val="auto"/>
        </w:rPr>
        <w:t xml:space="preserve"> Europos Sąjungos (toliau – ES) bendrosios žemės ūkio politikos (toliau – BŽŪP) tikslus ir uždavinius, </w:t>
      </w:r>
      <w:r w:rsidR="00212C06" w:rsidRPr="001E76ED">
        <w:rPr>
          <w:color w:val="auto"/>
        </w:rPr>
        <w:t xml:space="preserve">Europos Komisijos komunikatą ,,Europos žaliasis kursas“ strategija (,,Nuo ūkio iki </w:t>
      </w:r>
      <w:r w:rsidR="00212C06" w:rsidRPr="001E76ED">
        <w:rPr>
          <w:color w:val="auto"/>
        </w:rPr>
        <w:lastRenderedPageBreak/>
        <w:t xml:space="preserve">stalo“ ir ,,2030 m. biologinės įvairovės strategija“);  </w:t>
      </w:r>
      <w:r w:rsidR="009D77BA" w:rsidRPr="001E76ED">
        <w:rPr>
          <w:color w:val="auto"/>
        </w:rPr>
        <w:t xml:space="preserve">ES </w:t>
      </w:r>
      <w:r w:rsidR="008F76A5" w:rsidRPr="001E76ED">
        <w:rPr>
          <w:color w:val="auto"/>
        </w:rPr>
        <w:t xml:space="preserve">paramos kaimo plėtrai priemones, </w:t>
      </w:r>
      <w:r w:rsidR="00162C22" w:rsidRPr="001E76ED">
        <w:rPr>
          <w:color w:val="auto"/>
        </w:rPr>
        <w:t xml:space="preserve">ūkininko mokesčių </w:t>
      </w:r>
      <w:r w:rsidR="006D625D" w:rsidRPr="001E76ED">
        <w:rPr>
          <w:color w:val="auto"/>
        </w:rPr>
        <w:t xml:space="preserve">ir apskaitos </w:t>
      </w:r>
      <w:r w:rsidR="00162C22" w:rsidRPr="001E76ED">
        <w:rPr>
          <w:color w:val="auto"/>
        </w:rPr>
        <w:t>sistemą</w:t>
      </w:r>
      <w:r w:rsidR="00990D49">
        <w:rPr>
          <w:color w:val="auto"/>
        </w:rPr>
        <w:t>.</w:t>
      </w:r>
      <w:r w:rsidRPr="001E76ED">
        <w:rPr>
          <w:color w:val="auto"/>
        </w:rPr>
        <w:t xml:space="preserve"> </w:t>
      </w:r>
    </w:p>
    <w:p w14:paraId="048CA530" w14:textId="0B2F619E" w:rsidR="00724CE7" w:rsidRPr="001E76ED" w:rsidRDefault="00724CE7" w:rsidP="00724CE7">
      <w:pPr>
        <w:pStyle w:val="Default"/>
        <w:tabs>
          <w:tab w:val="left" w:pos="426"/>
          <w:tab w:val="left" w:pos="709"/>
        </w:tabs>
        <w:spacing w:line="360" w:lineRule="auto"/>
        <w:ind w:firstLine="567"/>
        <w:jc w:val="both"/>
        <w:rPr>
          <w:color w:val="auto"/>
        </w:rPr>
      </w:pPr>
      <w:r w:rsidRPr="001E76ED">
        <w:rPr>
          <w:color w:val="auto"/>
        </w:rPr>
        <w:t xml:space="preserve">– </w:t>
      </w:r>
      <w:r w:rsidR="00162C22" w:rsidRPr="001E76ED">
        <w:rPr>
          <w:b/>
          <w:iCs/>
          <w:color w:val="auto"/>
          <w:lang w:eastAsia="en-US"/>
        </w:rPr>
        <w:t>Augalininkystė</w:t>
      </w:r>
      <w:r w:rsidR="00162C22" w:rsidRPr="001E76ED">
        <w:rPr>
          <w:bCs/>
          <w:iCs/>
          <w:color w:val="auto"/>
          <w:lang w:eastAsia="en-US"/>
        </w:rPr>
        <w:t xml:space="preserve">: </w:t>
      </w:r>
      <w:r w:rsidR="00162C22" w:rsidRPr="001E76ED">
        <w:rPr>
          <w:color w:val="auto"/>
        </w:rPr>
        <w:t xml:space="preserve">racionalaus žemės naudojimo ypatumus, </w:t>
      </w:r>
      <w:r w:rsidR="00162C22" w:rsidRPr="001E76ED">
        <w:rPr>
          <w:bCs/>
          <w:iCs/>
          <w:color w:val="auto"/>
        </w:rPr>
        <w:t xml:space="preserve">augalų apsaugos metodus ir jų tinkamą parinkimą atsižvelgiant į augalo poreikius ir aplinkosaugos reikalavimus, ekologinei augalininkystei keliamus reikalavimus, </w:t>
      </w:r>
      <w:r w:rsidR="000B1E83" w:rsidRPr="001E76ED">
        <w:rPr>
          <w:color w:val="auto"/>
        </w:rPr>
        <w:t>klimato kaitos įtakos veiksnius,  rizikos veiksnius ir prevencines priemones, taikomas augalininkystėje, agrarinės aplinkosaugos reikalavimus</w:t>
      </w:r>
      <w:r w:rsidR="002E6859" w:rsidRPr="001E76ED">
        <w:rPr>
          <w:iCs/>
          <w:color w:val="auto"/>
        </w:rPr>
        <w:t xml:space="preserve">, </w:t>
      </w:r>
      <w:r w:rsidR="00DF0A69" w:rsidRPr="001E76ED">
        <w:rPr>
          <w:iCs/>
          <w:color w:val="auto"/>
        </w:rPr>
        <w:t xml:space="preserve"> </w:t>
      </w:r>
      <w:r w:rsidR="00162C22" w:rsidRPr="001E76ED">
        <w:rPr>
          <w:color w:val="auto"/>
        </w:rPr>
        <w:t>augalininkystės produktų perdirbimo technologijas ir pagamintų produktų realizavimo galimybes</w:t>
      </w:r>
      <w:r w:rsidR="00B10B26" w:rsidRPr="001E76ED">
        <w:rPr>
          <w:color w:val="auto"/>
        </w:rPr>
        <w:t>.</w:t>
      </w:r>
    </w:p>
    <w:p w14:paraId="6BFB6FB1" w14:textId="33C09003" w:rsidR="00C22632" w:rsidRPr="001E76ED" w:rsidRDefault="00724CE7" w:rsidP="00C22632">
      <w:pPr>
        <w:pStyle w:val="Default"/>
        <w:tabs>
          <w:tab w:val="left" w:pos="426"/>
          <w:tab w:val="left" w:pos="709"/>
        </w:tabs>
        <w:spacing w:line="360" w:lineRule="auto"/>
        <w:ind w:firstLine="567"/>
        <w:jc w:val="both"/>
        <w:rPr>
          <w:color w:val="auto"/>
        </w:rPr>
      </w:pPr>
      <w:r w:rsidRPr="001E76ED">
        <w:rPr>
          <w:color w:val="auto"/>
        </w:rPr>
        <w:t>–</w:t>
      </w:r>
      <w:r w:rsidR="00202BCC" w:rsidRPr="001E76ED">
        <w:rPr>
          <w:rFonts w:eastAsia="Arial Unicode MS"/>
          <w:color w:val="auto"/>
        </w:rPr>
        <w:t xml:space="preserve"> </w:t>
      </w:r>
      <w:r w:rsidR="00C22632" w:rsidRPr="001E76ED">
        <w:rPr>
          <w:rFonts w:eastAsia="Arial Unicode MS"/>
          <w:color w:val="auto"/>
        </w:rPr>
        <w:t xml:space="preserve"> </w:t>
      </w:r>
      <w:r w:rsidR="00162C22" w:rsidRPr="001E76ED">
        <w:rPr>
          <w:b/>
          <w:color w:val="auto"/>
        </w:rPr>
        <w:t>Gyvulininkystė:</w:t>
      </w:r>
      <w:r w:rsidR="00162C22" w:rsidRPr="001E76ED">
        <w:rPr>
          <w:rFonts w:eastAsia="Calibri"/>
          <w:color w:val="auto"/>
        </w:rPr>
        <w:t xml:space="preserve"> </w:t>
      </w:r>
      <w:r w:rsidR="00162C22" w:rsidRPr="001E76ED">
        <w:rPr>
          <w:color w:val="auto"/>
        </w:rPr>
        <w:t>ūkinių gyvūnų veislininkystės sistemą, pagrindines gyvulininkystės šakas</w:t>
      </w:r>
      <w:r w:rsidR="009F2438" w:rsidRPr="001E76ED">
        <w:rPr>
          <w:color w:val="auto"/>
        </w:rPr>
        <w:t>,</w:t>
      </w:r>
      <w:r w:rsidR="00162C22" w:rsidRPr="001E76ED">
        <w:rPr>
          <w:color w:val="auto"/>
        </w:rPr>
        <w:t xml:space="preserve"> reikalavimus pieno ir mėsos produkcijai, reikalavimus paukštininkystės ir bitininkystės sektorių vystymui, ekologinei gyvulininkystei, ūkinių gyvūnų laikymui, mitybai, pašarams, </w:t>
      </w:r>
      <w:r w:rsidR="00360F44" w:rsidRPr="001E76ED">
        <w:rPr>
          <w:color w:val="auto"/>
        </w:rPr>
        <w:t xml:space="preserve"> klimato kaitos įtakos veiksnius,  rizikos veiksnius ir prevencines priemones, taikomas gyvulininkystėje</w:t>
      </w:r>
      <w:r w:rsidR="002E6859" w:rsidRPr="001E76ED">
        <w:rPr>
          <w:color w:val="auto"/>
        </w:rPr>
        <w:t xml:space="preserve">, </w:t>
      </w:r>
      <w:r w:rsidR="00853B56" w:rsidRPr="001E76ED">
        <w:rPr>
          <w:color w:val="auto"/>
        </w:rPr>
        <w:t>reikalavimus gyvulininkystės ūkiuose gaunamos žaliavos perdirbimui ir laikymui bei tiekimui rinkai</w:t>
      </w:r>
      <w:r w:rsidR="00B10B26" w:rsidRPr="001E76ED">
        <w:rPr>
          <w:color w:val="auto"/>
        </w:rPr>
        <w:t>.</w:t>
      </w:r>
    </w:p>
    <w:p w14:paraId="292C8683" w14:textId="7D61A3F8" w:rsidR="00162C22" w:rsidRPr="001E76ED" w:rsidRDefault="00C22632" w:rsidP="00C22632">
      <w:pPr>
        <w:pStyle w:val="Default"/>
        <w:tabs>
          <w:tab w:val="left" w:pos="426"/>
          <w:tab w:val="left" w:pos="709"/>
        </w:tabs>
        <w:spacing w:line="360" w:lineRule="auto"/>
        <w:ind w:firstLine="567"/>
        <w:jc w:val="both"/>
        <w:rPr>
          <w:b/>
          <w:bCs/>
          <w:color w:val="auto"/>
        </w:rPr>
      </w:pPr>
      <w:r w:rsidRPr="001E76ED">
        <w:rPr>
          <w:color w:val="auto"/>
        </w:rPr>
        <w:t xml:space="preserve">– </w:t>
      </w:r>
      <w:r w:rsidR="00162C22" w:rsidRPr="001E76ED">
        <w:rPr>
          <w:b/>
          <w:bCs/>
          <w:color w:val="auto"/>
        </w:rPr>
        <w:t>Akvakultūra</w:t>
      </w:r>
      <w:r w:rsidR="00162C22" w:rsidRPr="001E76ED">
        <w:rPr>
          <w:color w:val="auto"/>
        </w:rPr>
        <w:t>:</w:t>
      </w:r>
      <w:r w:rsidR="00162C22" w:rsidRPr="001E76ED">
        <w:rPr>
          <w:b/>
          <w:bCs/>
          <w:color w:val="auto"/>
        </w:rPr>
        <w:t xml:space="preserve"> </w:t>
      </w:r>
      <w:r w:rsidR="00162C22" w:rsidRPr="001E76ED">
        <w:rPr>
          <w:color w:val="auto"/>
        </w:rPr>
        <w:t>reikalavimus vandens gyvūnų auginimui,</w:t>
      </w:r>
      <w:r w:rsidR="00162C22" w:rsidRPr="001E76ED">
        <w:rPr>
          <w:b/>
          <w:bCs/>
          <w:color w:val="auto"/>
        </w:rPr>
        <w:t xml:space="preserve"> </w:t>
      </w:r>
      <w:r w:rsidR="00162C22" w:rsidRPr="001E76ED">
        <w:rPr>
          <w:color w:val="auto"/>
        </w:rPr>
        <w:t>akvakultūros tvenkinių įrengimo ypatumus, vandens gyvū</w:t>
      </w:r>
      <w:r w:rsidR="00F01189" w:rsidRPr="001E76ED">
        <w:rPr>
          <w:color w:val="auto"/>
        </w:rPr>
        <w:t>n</w:t>
      </w:r>
      <w:r w:rsidR="00162C22" w:rsidRPr="001E76ED">
        <w:rPr>
          <w:color w:val="auto"/>
        </w:rPr>
        <w:t>ų veisimo ir auginimo principus,</w:t>
      </w:r>
      <w:r w:rsidR="00162C22" w:rsidRPr="001E76ED">
        <w:rPr>
          <w:b/>
          <w:bCs/>
          <w:color w:val="auto"/>
        </w:rPr>
        <w:t xml:space="preserve"> </w:t>
      </w:r>
      <w:r w:rsidR="00162C22" w:rsidRPr="001E76ED">
        <w:rPr>
          <w:color w:val="auto"/>
        </w:rPr>
        <w:t>žuvų ligas ir pagrindines profilaktines priemones,</w:t>
      </w:r>
      <w:r w:rsidR="00162C22" w:rsidRPr="001E76ED">
        <w:rPr>
          <w:b/>
          <w:bCs/>
          <w:color w:val="auto"/>
        </w:rPr>
        <w:t xml:space="preserve"> </w:t>
      </w:r>
      <w:r w:rsidR="00162C22" w:rsidRPr="001E76ED">
        <w:rPr>
          <w:color w:val="auto"/>
        </w:rPr>
        <w:t>ekologinei akvakultūrai keliamus reikalavimus,</w:t>
      </w:r>
      <w:r w:rsidR="00FC62F0" w:rsidRPr="001E76ED">
        <w:rPr>
          <w:color w:val="auto"/>
        </w:rPr>
        <w:t xml:space="preserve"> klimato kaitos įtakos veiksnius,  rizikos veiksnius ir prevencines priemones, taikomas akvakultūroje,</w:t>
      </w:r>
      <w:r w:rsidR="00162C22" w:rsidRPr="001E76ED">
        <w:rPr>
          <w:color w:val="auto"/>
        </w:rPr>
        <w:t xml:space="preserve"> akvakultūros produktų perdirbimo technologijas ir pagamintų produktų realizavimo galimybes</w:t>
      </w:r>
      <w:r w:rsidR="00B10B26" w:rsidRPr="001E76ED">
        <w:rPr>
          <w:color w:val="auto"/>
        </w:rPr>
        <w:t>.</w:t>
      </w:r>
    </w:p>
    <w:p w14:paraId="2C310E75" w14:textId="25DC5BFA" w:rsidR="00162C22" w:rsidRPr="001E76ED" w:rsidRDefault="00162C22" w:rsidP="00162C22">
      <w:pPr>
        <w:spacing w:line="360" w:lineRule="auto"/>
        <w:ind w:firstLine="567"/>
        <w:jc w:val="both"/>
      </w:pPr>
      <w:r w:rsidRPr="001E76ED">
        <w:t>–</w:t>
      </w:r>
      <w:r w:rsidRPr="001E76ED">
        <w:rPr>
          <w:rFonts w:eastAsia="Arial Unicode MS"/>
        </w:rPr>
        <w:t xml:space="preserve"> </w:t>
      </w:r>
      <w:r w:rsidRPr="001E76ED">
        <w:rPr>
          <w:b/>
          <w:bCs/>
        </w:rPr>
        <w:t xml:space="preserve"> Veterinarija</w:t>
      </w:r>
      <w:r w:rsidRPr="001E76ED">
        <w:t>:</w:t>
      </w:r>
      <w:r w:rsidRPr="001E76ED">
        <w:rPr>
          <w:b/>
          <w:bCs/>
        </w:rPr>
        <w:t xml:space="preserve"> </w:t>
      </w:r>
      <w:r w:rsidRPr="001E76ED">
        <w:t xml:space="preserve">gyvūnų gerovės, </w:t>
      </w:r>
      <w:proofErr w:type="spellStart"/>
      <w:r w:rsidRPr="001E76ED">
        <w:t>biosaugos</w:t>
      </w:r>
      <w:proofErr w:type="spellEnd"/>
      <w:r w:rsidRPr="001E76ED">
        <w:t xml:space="preserve"> reikalavimų įgyvendinimo svarbą, </w:t>
      </w:r>
      <w:r w:rsidR="00A938D4" w:rsidRPr="001E76ED">
        <w:t xml:space="preserve">ūkinių gyvūnų </w:t>
      </w:r>
      <w:r w:rsidRPr="001E76ED">
        <w:t>ligas, jų kilmę, dažniausiai pasitaikanči</w:t>
      </w:r>
      <w:r w:rsidR="00CC2C14" w:rsidRPr="001E76ED">
        <w:t>u</w:t>
      </w:r>
      <w:r w:rsidRPr="001E76ED">
        <w:t xml:space="preserve">s </w:t>
      </w:r>
      <w:r w:rsidR="00CC2C14" w:rsidRPr="001E76ED">
        <w:t xml:space="preserve">ūkinių gyvūnų </w:t>
      </w:r>
      <w:r w:rsidRPr="001E76ED">
        <w:t>užkrečiamųjų ligų požymius ir profilaktikos priemones</w:t>
      </w:r>
      <w:r w:rsidR="00B10B26" w:rsidRPr="001E76ED">
        <w:t>.</w:t>
      </w:r>
    </w:p>
    <w:p w14:paraId="3B90801D" w14:textId="41DEAF4F" w:rsidR="00143AF5" w:rsidRPr="001E76ED" w:rsidRDefault="00DB1D0A" w:rsidP="00143AF5">
      <w:pPr>
        <w:pStyle w:val="ListParagraph"/>
        <w:tabs>
          <w:tab w:val="left" w:pos="0"/>
          <w:tab w:val="left" w:pos="142"/>
          <w:tab w:val="left" w:pos="851"/>
        </w:tabs>
        <w:spacing w:line="360" w:lineRule="auto"/>
        <w:ind w:left="0" w:firstLine="567"/>
        <w:jc w:val="both"/>
        <w:rPr>
          <w:rFonts w:ascii="Times New Roman" w:hAnsi="Times New Roman"/>
          <w:bCs/>
          <w:szCs w:val="24"/>
          <w:lang w:val="lt-LT"/>
        </w:rPr>
      </w:pPr>
      <w:r w:rsidRPr="001E76ED">
        <w:rPr>
          <w:rFonts w:ascii="Times New Roman" w:hAnsi="Times New Roman"/>
          <w:szCs w:val="24"/>
          <w:lang w:val="lt-LT"/>
        </w:rPr>
        <w:t xml:space="preserve"> – </w:t>
      </w:r>
      <w:r w:rsidR="00162C22" w:rsidRPr="001E76ED">
        <w:rPr>
          <w:rFonts w:ascii="Times New Roman" w:hAnsi="Times New Roman"/>
          <w:b/>
          <w:bCs/>
          <w:szCs w:val="24"/>
          <w:lang w:val="lt-LT"/>
        </w:rPr>
        <w:t>Žemės ūkio technika ir statyba</w:t>
      </w:r>
      <w:r w:rsidR="00162C22" w:rsidRPr="001E76ED">
        <w:rPr>
          <w:rFonts w:ascii="Times New Roman" w:hAnsi="Times New Roman"/>
          <w:szCs w:val="24"/>
          <w:lang w:val="lt-LT"/>
        </w:rPr>
        <w:t xml:space="preserve">: </w:t>
      </w:r>
      <w:r w:rsidR="00162C22" w:rsidRPr="001E76ED">
        <w:rPr>
          <w:rFonts w:ascii="Times New Roman" w:hAnsi="Times New Roman"/>
          <w:bCs/>
          <w:szCs w:val="24"/>
          <w:lang w:val="lt-LT"/>
        </w:rPr>
        <w:t xml:space="preserve">žemės ūkyje taikomas pažangias technologijas, žemės ūkio įrangos ir padargų, mažosios mechanizacijos technikos, skaitmeninių technologijų veikimo principus ir panaudojimo žemės ūkyje galimybes, </w:t>
      </w:r>
      <w:r w:rsidR="00143AF5" w:rsidRPr="001E76ED">
        <w:rPr>
          <w:rFonts w:ascii="Times New Roman" w:hAnsi="Times New Roman"/>
          <w:bCs/>
          <w:szCs w:val="24"/>
          <w:lang w:val="lt-LT"/>
        </w:rPr>
        <w:t>tvartų įrengimo pagrindus ir gamybinių procesų mechanizavimo galimybes, reikalavimus nuot</w:t>
      </w:r>
      <w:r w:rsidR="00AA1154" w:rsidRPr="001E76ED">
        <w:rPr>
          <w:rFonts w:ascii="Times New Roman" w:hAnsi="Times New Roman"/>
          <w:bCs/>
          <w:szCs w:val="24"/>
          <w:lang w:val="lt-LT"/>
        </w:rPr>
        <w:t>ė</w:t>
      </w:r>
      <w:r w:rsidR="00143AF5" w:rsidRPr="001E76ED">
        <w:rPr>
          <w:rFonts w:ascii="Times New Roman" w:hAnsi="Times New Roman"/>
          <w:bCs/>
          <w:szCs w:val="24"/>
          <w:lang w:val="lt-LT"/>
        </w:rPr>
        <w:t>kų ir atliekų tvarkymui</w:t>
      </w:r>
      <w:r w:rsidR="00853B56" w:rsidRPr="001E76ED">
        <w:rPr>
          <w:rFonts w:ascii="Times New Roman" w:hAnsi="Times New Roman"/>
          <w:bCs/>
          <w:szCs w:val="24"/>
          <w:lang w:val="lt-LT"/>
        </w:rPr>
        <w:t>,</w:t>
      </w:r>
      <w:r w:rsidR="00143AF5" w:rsidRPr="001E76ED">
        <w:rPr>
          <w:rFonts w:ascii="Times New Roman" w:hAnsi="Times New Roman"/>
          <w:bCs/>
          <w:szCs w:val="24"/>
          <w:lang w:val="lt-LT"/>
        </w:rPr>
        <w:t xml:space="preserve"> </w:t>
      </w:r>
      <w:r w:rsidR="00162C22" w:rsidRPr="001E76ED">
        <w:rPr>
          <w:rFonts w:ascii="Times New Roman" w:hAnsi="Times New Roman"/>
          <w:bCs/>
          <w:szCs w:val="24"/>
          <w:lang w:val="lt-LT"/>
        </w:rPr>
        <w:t>šiltnamių, žemės ūkio produktų džiovyklų, sandėliavimo įrangos veikimo principus</w:t>
      </w:r>
      <w:r w:rsidR="00B10B26" w:rsidRPr="001E76ED">
        <w:rPr>
          <w:rFonts w:ascii="Times New Roman" w:hAnsi="Times New Roman"/>
          <w:bCs/>
          <w:szCs w:val="24"/>
          <w:lang w:val="lt-LT"/>
        </w:rPr>
        <w:t xml:space="preserve">. </w:t>
      </w:r>
    </w:p>
    <w:p w14:paraId="5011619A" w14:textId="16F843B1" w:rsidR="00162C22" w:rsidRPr="001E76ED" w:rsidRDefault="00DB1D0A" w:rsidP="00143AF5">
      <w:pPr>
        <w:pStyle w:val="ListParagraph"/>
        <w:tabs>
          <w:tab w:val="left" w:pos="0"/>
          <w:tab w:val="left" w:pos="142"/>
          <w:tab w:val="left" w:pos="851"/>
        </w:tabs>
        <w:spacing w:line="360" w:lineRule="auto"/>
        <w:ind w:left="0" w:firstLine="567"/>
        <w:jc w:val="both"/>
        <w:rPr>
          <w:rFonts w:ascii="Times New Roman" w:hAnsi="Times New Roman"/>
          <w:b/>
          <w:bCs/>
          <w:szCs w:val="24"/>
          <w:lang w:val="lt-LT"/>
        </w:rPr>
      </w:pPr>
      <w:r w:rsidRPr="001E76ED">
        <w:rPr>
          <w:rFonts w:ascii="Times New Roman" w:hAnsi="Times New Roman"/>
          <w:szCs w:val="24"/>
          <w:lang w:val="lt-LT"/>
        </w:rPr>
        <w:t xml:space="preserve">– </w:t>
      </w:r>
      <w:r w:rsidR="00162C22" w:rsidRPr="001E76ED">
        <w:rPr>
          <w:rFonts w:ascii="Times New Roman" w:hAnsi="Times New Roman"/>
          <w:b/>
          <w:bCs/>
          <w:szCs w:val="24"/>
          <w:lang w:val="lt-LT"/>
        </w:rPr>
        <w:t>Miškininkystė ir ne miškų ūkio paskirties žemėje esančių želdynų, želdinių priežiūra</w:t>
      </w:r>
      <w:r w:rsidR="00162C22" w:rsidRPr="001E76ED">
        <w:rPr>
          <w:rFonts w:ascii="Times New Roman" w:hAnsi="Times New Roman"/>
          <w:szCs w:val="24"/>
          <w:lang w:val="lt-LT"/>
        </w:rPr>
        <w:t xml:space="preserve">: darnaus </w:t>
      </w:r>
      <w:proofErr w:type="spellStart"/>
      <w:r w:rsidR="00162C22" w:rsidRPr="001E76ED">
        <w:rPr>
          <w:rFonts w:ascii="Times New Roman" w:hAnsi="Times New Roman"/>
          <w:szCs w:val="24"/>
          <w:lang w:val="lt-LT"/>
        </w:rPr>
        <w:t>miškininkavimo</w:t>
      </w:r>
      <w:proofErr w:type="spellEnd"/>
      <w:r w:rsidR="00162C22" w:rsidRPr="001E76ED">
        <w:rPr>
          <w:rFonts w:ascii="Times New Roman" w:hAnsi="Times New Roman"/>
          <w:szCs w:val="24"/>
          <w:lang w:val="lt-LT"/>
        </w:rPr>
        <w:t xml:space="preserve"> veiklą, želdinių veisimo ir (ar) </w:t>
      </w:r>
      <w:proofErr w:type="spellStart"/>
      <w:r w:rsidR="00162C22" w:rsidRPr="001E76ED">
        <w:rPr>
          <w:rFonts w:ascii="Times New Roman" w:hAnsi="Times New Roman"/>
          <w:szCs w:val="24"/>
          <w:lang w:val="lt-LT"/>
        </w:rPr>
        <w:t>žėlinių</w:t>
      </w:r>
      <w:proofErr w:type="spellEnd"/>
      <w:r w:rsidR="00162C22" w:rsidRPr="001E76ED">
        <w:rPr>
          <w:rFonts w:ascii="Times New Roman" w:hAnsi="Times New Roman"/>
          <w:szCs w:val="24"/>
          <w:lang w:val="lt-LT"/>
        </w:rPr>
        <w:t xml:space="preserve"> tvarkymo reikalavimus</w:t>
      </w:r>
      <w:r w:rsidR="004F1C60" w:rsidRPr="001E76ED">
        <w:rPr>
          <w:rFonts w:ascii="Times New Roman" w:hAnsi="Times New Roman"/>
          <w:szCs w:val="24"/>
          <w:lang w:val="lt-LT"/>
        </w:rPr>
        <w:t xml:space="preserve">, </w:t>
      </w:r>
      <w:r w:rsidR="004F1C60" w:rsidRPr="001E76ED">
        <w:rPr>
          <w:lang w:val="lt-LT"/>
        </w:rPr>
        <w:t>klimato kaitos įtakos veiksnius,  rizikos veiksnius ir prevencines priemones, taikomas miškininkystėje</w:t>
      </w:r>
      <w:r w:rsidR="00B10B26" w:rsidRPr="001E76ED">
        <w:rPr>
          <w:rFonts w:ascii="Times New Roman" w:hAnsi="Times New Roman"/>
          <w:szCs w:val="24"/>
          <w:lang w:val="lt-LT"/>
        </w:rPr>
        <w:t>.</w:t>
      </w:r>
    </w:p>
    <w:p w14:paraId="45DA31D4" w14:textId="75645993" w:rsidR="00162C22" w:rsidRPr="001E76ED" w:rsidRDefault="00162C22" w:rsidP="00162C22">
      <w:pPr>
        <w:pStyle w:val="ListParagraph"/>
        <w:tabs>
          <w:tab w:val="left" w:pos="284"/>
          <w:tab w:val="left" w:pos="851"/>
        </w:tabs>
        <w:spacing w:line="360" w:lineRule="auto"/>
        <w:ind w:left="0" w:firstLine="567"/>
        <w:jc w:val="both"/>
        <w:rPr>
          <w:rFonts w:ascii="Times New Roman" w:hAnsi="Times New Roman"/>
          <w:b/>
          <w:bCs/>
          <w:iCs/>
          <w:szCs w:val="24"/>
          <w:lang w:val="lt-LT"/>
        </w:rPr>
      </w:pPr>
      <w:r w:rsidRPr="001E76ED">
        <w:rPr>
          <w:rFonts w:ascii="Times New Roman" w:hAnsi="Times New Roman"/>
          <w:szCs w:val="24"/>
          <w:lang w:val="lt-LT"/>
        </w:rPr>
        <w:t>–</w:t>
      </w:r>
      <w:r w:rsidRPr="001E76ED">
        <w:rPr>
          <w:rFonts w:ascii="Times New Roman" w:eastAsia="Arial Unicode MS" w:hAnsi="Times New Roman"/>
          <w:szCs w:val="24"/>
          <w:lang w:val="lt-LT"/>
        </w:rPr>
        <w:t xml:space="preserve"> </w:t>
      </w:r>
      <w:r w:rsidRPr="001E76ED">
        <w:rPr>
          <w:rFonts w:ascii="Times New Roman" w:hAnsi="Times New Roman"/>
          <w:b/>
          <w:bCs/>
          <w:iCs/>
          <w:szCs w:val="24"/>
          <w:lang w:val="lt-LT"/>
        </w:rPr>
        <w:t>S</w:t>
      </w:r>
      <w:r w:rsidRPr="001E76ED">
        <w:rPr>
          <w:rFonts w:ascii="Times New Roman" w:hAnsi="Times New Roman"/>
          <w:b/>
          <w:szCs w:val="24"/>
          <w:lang w:val="lt-LT" w:eastAsia="lt-LT"/>
        </w:rPr>
        <w:t>auga darbe, priešgaisrinė sauga ir aplinkos apsauga</w:t>
      </w:r>
      <w:r w:rsidRPr="001E76ED">
        <w:rPr>
          <w:rFonts w:ascii="Times New Roman" w:hAnsi="Times New Roman"/>
          <w:szCs w:val="24"/>
          <w:lang w:val="lt-LT"/>
        </w:rPr>
        <w:t>:</w:t>
      </w:r>
      <w:r w:rsidRPr="001E76ED">
        <w:rPr>
          <w:rFonts w:ascii="Times New Roman" w:hAnsi="Times New Roman"/>
          <w:iCs/>
          <w:szCs w:val="24"/>
          <w:lang w:val="lt-LT"/>
        </w:rPr>
        <w:t xml:space="preserve"> </w:t>
      </w:r>
      <w:r w:rsidRPr="001E76ED">
        <w:rPr>
          <w:rFonts w:ascii="Times New Roman" w:hAnsi="Times New Roman"/>
          <w:bCs/>
          <w:iCs/>
          <w:szCs w:val="24"/>
          <w:lang w:val="lt-LT"/>
        </w:rPr>
        <w:t>dažniausiai pasitaikančias traumas ir susirgimus ūkininkaujant, pirmosios iki</w:t>
      </w:r>
      <w:r w:rsidR="00AA1154" w:rsidRPr="001E76ED">
        <w:rPr>
          <w:rFonts w:ascii="Times New Roman" w:hAnsi="Times New Roman"/>
          <w:bCs/>
          <w:iCs/>
          <w:szCs w:val="24"/>
          <w:lang w:val="lt-LT"/>
        </w:rPr>
        <w:t xml:space="preserve"> </w:t>
      </w:r>
      <w:r w:rsidRPr="001E76ED">
        <w:rPr>
          <w:rFonts w:ascii="Times New Roman" w:hAnsi="Times New Roman"/>
          <w:bCs/>
          <w:iCs/>
          <w:szCs w:val="24"/>
          <w:lang w:val="lt-LT"/>
        </w:rPr>
        <w:t>medicininės pagalbos būdus</w:t>
      </w:r>
      <w:r w:rsidR="008B7807" w:rsidRPr="001E76ED">
        <w:rPr>
          <w:rFonts w:ascii="Times New Roman" w:hAnsi="Times New Roman"/>
          <w:bCs/>
          <w:iCs/>
          <w:szCs w:val="24"/>
          <w:lang w:val="lt-LT"/>
        </w:rPr>
        <w:t>,</w:t>
      </w:r>
      <w:r w:rsidRPr="001E76ED">
        <w:rPr>
          <w:rFonts w:ascii="Times New Roman" w:hAnsi="Times New Roman"/>
          <w:bCs/>
          <w:iCs/>
          <w:szCs w:val="24"/>
          <w:lang w:val="lt-LT"/>
        </w:rPr>
        <w:t xml:space="preserve"> saugos darbe bei aplinkos apsaugos svarbą</w:t>
      </w:r>
      <w:r w:rsidR="00617815" w:rsidRPr="001E76ED">
        <w:rPr>
          <w:rFonts w:ascii="Times New Roman" w:hAnsi="Times New Roman"/>
          <w:bCs/>
          <w:iCs/>
          <w:szCs w:val="24"/>
          <w:lang w:val="lt-LT"/>
        </w:rPr>
        <w:t xml:space="preserve">, </w:t>
      </w:r>
      <w:r w:rsidRPr="001E76ED">
        <w:rPr>
          <w:rFonts w:ascii="Times New Roman" w:hAnsi="Times New Roman"/>
          <w:bCs/>
          <w:iCs/>
          <w:szCs w:val="24"/>
          <w:lang w:val="lt-LT"/>
        </w:rPr>
        <w:t>asmeninių apsaugos ir gaisrinės saugos priemones, atliekų tvarkymo žemės ūkyje reikalavimus</w:t>
      </w:r>
      <w:r w:rsidR="00B10B26" w:rsidRPr="001E76ED">
        <w:rPr>
          <w:rFonts w:ascii="Times New Roman" w:hAnsi="Times New Roman"/>
          <w:bCs/>
          <w:iCs/>
          <w:szCs w:val="24"/>
          <w:lang w:val="lt-LT"/>
        </w:rPr>
        <w:t>.</w:t>
      </w:r>
    </w:p>
    <w:p w14:paraId="16886B6A" w14:textId="42EF209A" w:rsidR="00162C22" w:rsidRPr="001E76ED" w:rsidRDefault="00162C22" w:rsidP="006C151B">
      <w:pPr>
        <w:pStyle w:val="ListParagraph"/>
        <w:numPr>
          <w:ilvl w:val="0"/>
          <w:numId w:val="17"/>
        </w:numPr>
        <w:tabs>
          <w:tab w:val="left" w:pos="284"/>
          <w:tab w:val="left" w:pos="709"/>
          <w:tab w:val="left" w:pos="851"/>
        </w:tabs>
        <w:spacing w:line="360" w:lineRule="auto"/>
        <w:ind w:left="0" w:firstLine="567"/>
        <w:jc w:val="both"/>
        <w:rPr>
          <w:rFonts w:ascii="Times New Roman" w:eastAsia="Arial Unicode MS" w:hAnsi="Times New Roman"/>
          <w:szCs w:val="24"/>
          <w:lang w:val="lt-LT"/>
        </w:rPr>
      </w:pPr>
      <w:r w:rsidRPr="001E76ED">
        <w:rPr>
          <w:rFonts w:ascii="Times New Roman" w:hAnsi="Times New Roman"/>
          <w:b/>
          <w:bCs/>
          <w:szCs w:val="24"/>
          <w:lang w:val="lt-LT"/>
        </w:rPr>
        <w:lastRenderedPageBreak/>
        <w:t xml:space="preserve">  </w:t>
      </w:r>
      <w:r w:rsidRPr="001E76ED">
        <w:rPr>
          <w:rFonts w:ascii="Times New Roman" w:hAnsi="Times New Roman"/>
          <w:b/>
          <w:iCs/>
          <w:szCs w:val="24"/>
          <w:lang w:val="lt-LT"/>
        </w:rPr>
        <w:t>Baigiamojo darbo rengimas</w:t>
      </w:r>
      <w:r w:rsidRPr="001E76ED">
        <w:rPr>
          <w:rFonts w:ascii="Times New Roman" w:hAnsi="Times New Roman"/>
          <w:bCs/>
          <w:iCs/>
          <w:szCs w:val="24"/>
          <w:lang w:val="lt-LT"/>
        </w:rPr>
        <w:t xml:space="preserve">: </w:t>
      </w:r>
      <w:r w:rsidRPr="001E76ED">
        <w:rPr>
          <w:rFonts w:ascii="Times New Roman" w:eastAsia="Arial Unicode MS" w:hAnsi="Times New Roman"/>
          <w:szCs w:val="24"/>
          <w:lang w:val="lt-LT"/>
        </w:rPr>
        <w:t xml:space="preserve">pasirinktos veiklos planavimo etapus (aktualios informacijos šaltinių paieška, jų analizė, numatytos veiklos detalizavimas ir jai reikalingų lėšų planavimas). </w:t>
      </w:r>
    </w:p>
    <w:p w14:paraId="7AD506AA" w14:textId="77777777" w:rsidR="00126917" w:rsidRPr="001E76ED" w:rsidRDefault="00162C22" w:rsidP="00126917">
      <w:pPr>
        <w:shd w:val="clear" w:color="auto" w:fill="FFFFFF"/>
        <w:tabs>
          <w:tab w:val="left" w:pos="0"/>
          <w:tab w:val="left" w:pos="851"/>
        </w:tabs>
        <w:spacing w:line="360" w:lineRule="auto"/>
        <w:ind w:firstLine="567"/>
        <w:jc w:val="both"/>
        <w:rPr>
          <w:bCs/>
        </w:rPr>
      </w:pPr>
      <w:r w:rsidRPr="001E76ED">
        <w:rPr>
          <w:rFonts w:eastAsia="Arial Unicode MS"/>
          <w:b/>
          <w:bCs/>
        </w:rPr>
        <w:tab/>
        <w:t xml:space="preserve">Baigęs mokymo kursą pagal </w:t>
      </w:r>
      <w:r w:rsidR="00202BCC" w:rsidRPr="001E76ED">
        <w:rPr>
          <w:rFonts w:eastAsia="Arial Unicode MS"/>
          <w:b/>
          <w:bCs/>
        </w:rPr>
        <w:t>P</w:t>
      </w:r>
      <w:r w:rsidRPr="001E76ED">
        <w:rPr>
          <w:rFonts w:eastAsia="Arial Unicode MS"/>
          <w:b/>
          <w:bCs/>
        </w:rPr>
        <w:t>rogramą, dalyvis turi gebėti</w:t>
      </w:r>
      <w:r w:rsidR="00193E93" w:rsidRPr="001E76ED">
        <w:rPr>
          <w:rFonts w:eastAsia="Arial Unicode MS"/>
          <w:b/>
          <w:bCs/>
        </w:rPr>
        <w:t>:</w:t>
      </w:r>
      <w:r w:rsidR="00095C12" w:rsidRPr="001E76ED">
        <w:rPr>
          <w:rFonts w:eastAsia="Arial Unicode MS"/>
          <w:b/>
          <w:bCs/>
        </w:rPr>
        <w:t xml:space="preserve"> </w:t>
      </w:r>
      <w:r w:rsidRPr="001E76ED">
        <w:rPr>
          <w:rFonts w:eastAsia="Arial Unicode MS"/>
          <w:bCs/>
        </w:rPr>
        <w:t>įgytas žinias</w:t>
      </w:r>
      <w:r w:rsidRPr="001E76ED">
        <w:rPr>
          <w:bCs/>
        </w:rPr>
        <w:t xml:space="preserve"> taikyti verčiantis žemės ūkio veikla.</w:t>
      </w:r>
    </w:p>
    <w:p w14:paraId="183AA110" w14:textId="2BBBC0B9" w:rsidR="00162C22" w:rsidRPr="001E76ED" w:rsidRDefault="00126917" w:rsidP="00126917">
      <w:pPr>
        <w:shd w:val="clear" w:color="auto" w:fill="FFFFFF"/>
        <w:tabs>
          <w:tab w:val="left" w:pos="0"/>
          <w:tab w:val="left" w:pos="851"/>
        </w:tabs>
        <w:spacing w:line="360" w:lineRule="auto"/>
        <w:ind w:firstLine="567"/>
        <w:jc w:val="both"/>
        <w:rPr>
          <w:b/>
          <w:bCs/>
        </w:rPr>
      </w:pPr>
      <w:r w:rsidRPr="001E76ED">
        <w:rPr>
          <w:bCs/>
        </w:rPr>
        <w:t xml:space="preserve">                                                   </w:t>
      </w:r>
      <w:r w:rsidR="00162C22" w:rsidRPr="001E76ED">
        <w:rPr>
          <w:b/>
          <w:bCs/>
        </w:rPr>
        <w:t>3. MOKYMO PLANAS</w:t>
      </w:r>
    </w:p>
    <w:p w14:paraId="1C419099" w14:textId="77777777" w:rsidR="00162C22" w:rsidRPr="001E76ED" w:rsidRDefault="00162C22" w:rsidP="00162C22">
      <w:pPr>
        <w:shd w:val="clear" w:color="auto" w:fill="FFFFFF"/>
        <w:ind w:firstLine="720"/>
        <w:jc w:val="center"/>
        <w:rPr>
          <w:b/>
          <w:bCs/>
        </w:rPr>
      </w:pPr>
    </w:p>
    <w:tbl>
      <w:tblPr>
        <w:tblW w:w="9390" w:type="dxa"/>
        <w:tblInd w:w="105" w:type="dxa"/>
        <w:tblLayout w:type="fixed"/>
        <w:tblCellMar>
          <w:left w:w="0" w:type="dxa"/>
          <w:right w:w="0" w:type="dxa"/>
        </w:tblCellMar>
        <w:tblLook w:val="04A0" w:firstRow="1" w:lastRow="0" w:firstColumn="1" w:lastColumn="0" w:noHBand="0" w:noVBand="1"/>
      </w:tblPr>
      <w:tblGrid>
        <w:gridCol w:w="662"/>
        <w:gridCol w:w="4869"/>
        <w:gridCol w:w="1163"/>
        <w:gridCol w:w="1419"/>
        <w:gridCol w:w="1277"/>
      </w:tblGrid>
      <w:tr w:rsidR="001E76ED" w:rsidRPr="001E76ED" w14:paraId="7BD7D711" w14:textId="77777777" w:rsidTr="00162C22">
        <w:trPr>
          <w:trHeight w:val="20"/>
        </w:trPr>
        <w:tc>
          <w:tcPr>
            <w:tcW w:w="663" w:type="dxa"/>
            <w:vMerge w:val="restart"/>
            <w:tcBorders>
              <w:top w:val="double" w:sz="2" w:space="0" w:color="000000"/>
              <w:left w:val="double" w:sz="2" w:space="0" w:color="000000"/>
              <w:bottom w:val="double" w:sz="2" w:space="0" w:color="000000"/>
              <w:right w:val="double" w:sz="2" w:space="0" w:color="000000"/>
            </w:tcBorders>
            <w:tcMar>
              <w:top w:w="57" w:type="dxa"/>
              <w:left w:w="105" w:type="dxa"/>
              <w:bottom w:w="57" w:type="dxa"/>
              <w:right w:w="105" w:type="dxa"/>
            </w:tcMar>
            <w:vAlign w:val="center"/>
            <w:hideMark/>
          </w:tcPr>
          <w:p w14:paraId="1A54F063" w14:textId="77777777" w:rsidR="00162C22" w:rsidRPr="001E76ED" w:rsidRDefault="00162C22">
            <w:pPr>
              <w:shd w:val="clear" w:color="auto" w:fill="FFFFFF"/>
              <w:spacing w:line="288" w:lineRule="atLeast"/>
              <w:jc w:val="center"/>
              <w:textAlignment w:val="center"/>
            </w:pPr>
            <w:r w:rsidRPr="001E76ED">
              <w:t>Eil. Nr.</w:t>
            </w:r>
          </w:p>
        </w:tc>
        <w:tc>
          <w:tcPr>
            <w:tcW w:w="4866" w:type="dxa"/>
            <w:vMerge w:val="restart"/>
            <w:tcBorders>
              <w:top w:val="double" w:sz="2" w:space="0" w:color="000000"/>
              <w:left w:val="nil"/>
              <w:bottom w:val="double" w:sz="2" w:space="0" w:color="000000"/>
              <w:right w:val="double" w:sz="2" w:space="0" w:color="000000"/>
            </w:tcBorders>
            <w:tcMar>
              <w:top w:w="57" w:type="dxa"/>
              <w:left w:w="105" w:type="dxa"/>
              <w:bottom w:w="57" w:type="dxa"/>
              <w:right w:w="105" w:type="dxa"/>
            </w:tcMar>
            <w:vAlign w:val="center"/>
            <w:hideMark/>
          </w:tcPr>
          <w:p w14:paraId="4796BF49" w14:textId="55CA2D6F" w:rsidR="00162C22" w:rsidRPr="001E76ED" w:rsidRDefault="00162C22">
            <w:pPr>
              <w:spacing w:line="288" w:lineRule="atLeast"/>
              <w:jc w:val="center"/>
              <w:textAlignment w:val="center"/>
              <w:rPr>
                <w:lang w:eastAsia="lt-LT"/>
              </w:rPr>
            </w:pPr>
            <w:r w:rsidRPr="001E76ED">
              <w:rPr>
                <w:lang w:eastAsia="lt-LT"/>
              </w:rPr>
              <w:t>Temos pavadinimas / Mokymo dalyko pavadinimas</w:t>
            </w:r>
          </w:p>
        </w:tc>
        <w:tc>
          <w:tcPr>
            <w:tcW w:w="3856" w:type="dxa"/>
            <w:gridSpan w:val="3"/>
            <w:tcBorders>
              <w:top w:val="double" w:sz="2" w:space="0" w:color="000000"/>
              <w:left w:val="nil"/>
              <w:bottom w:val="double" w:sz="2" w:space="0" w:color="000000"/>
              <w:right w:val="double" w:sz="2" w:space="0" w:color="000000"/>
            </w:tcBorders>
            <w:tcMar>
              <w:top w:w="57" w:type="dxa"/>
              <w:left w:w="105" w:type="dxa"/>
              <w:bottom w:w="57" w:type="dxa"/>
              <w:right w:w="105" w:type="dxa"/>
            </w:tcMar>
            <w:vAlign w:val="center"/>
            <w:hideMark/>
          </w:tcPr>
          <w:p w14:paraId="7D352BA2" w14:textId="77777777" w:rsidR="00162C22" w:rsidRPr="001E76ED" w:rsidRDefault="00162C22">
            <w:pPr>
              <w:shd w:val="clear" w:color="auto" w:fill="FFFFFF"/>
              <w:spacing w:line="288" w:lineRule="atLeast"/>
              <w:jc w:val="center"/>
              <w:textAlignment w:val="center"/>
            </w:pPr>
            <w:r w:rsidRPr="001E76ED">
              <w:t>Skiriama akademinių valandų</w:t>
            </w:r>
          </w:p>
        </w:tc>
      </w:tr>
      <w:tr w:rsidR="001E76ED" w:rsidRPr="001E76ED" w14:paraId="02EADB00" w14:textId="77777777" w:rsidTr="00162C22">
        <w:trPr>
          <w:trHeight w:val="20"/>
        </w:trPr>
        <w:tc>
          <w:tcPr>
            <w:tcW w:w="5529" w:type="dxa"/>
            <w:vMerge/>
            <w:tcBorders>
              <w:top w:val="double" w:sz="2" w:space="0" w:color="000000"/>
              <w:left w:val="double" w:sz="2" w:space="0" w:color="000000"/>
              <w:bottom w:val="double" w:sz="2" w:space="0" w:color="000000"/>
              <w:right w:val="double" w:sz="2" w:space="0" w:color="000000"/>
            </w:tcBorders>
            <w:vAlign w:val="center"/>
            <w:hideMark/>
          </w:tcPr>
          <w:p w14:paraId="226292B3" w14:textId="77777777" w:rsidR="00162C22" w:rsidRPr="001E76ED" w:rsidRDefault="00162C22">
            <w:pPr>
              <w:spacing w:line="256" w:lineRule="auto"/>
            </w:pPr>
          </w:p>
        </w:tc>
        <w:tc>
          <w:tcPr>
            <w:tcW w:w="4866" w:type="dxa"/>
            <w:vMerge/>
            <w:tcBorders>
              <w:top w:val="double" w:sz="2" w:space="0" w:color="000000"/>
              <w:left w:val="nil"/>
              <w:bottom w:val="double" w:sz="2" w:space="0" w:color="000000"/>
              <w:right w:val="double" w:sz="2" w:space="0" w:color="000000"/>
            </w:tcBorders>
            <w:vAlign w:val="center"/>
            <w:hideMark/>
          </w:tcPr>
          <w:p w14:paraId="3AA2A9AE" w14:textId="77777777" w:rsidR="00162C22" w:rsidRPr="001E76ED" w:rsidRDefault="00162C22">
            <w:pPr>
              <w:spacing w:line="256" w:lineRule="auto"/>
              <w:rPr>
                <w:lang w:eastAsia="lt-LT"/>
              </w:rPr>
            </w:pPr>
          </w:p>
        </w:tc>
        <w:tc>
          <w:tcPr>
            <w:tcW w:w="1162"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0D544B16" w14:textId="77777777" w:rsidR="00162C22" w:rsidRPr="001E76ED" w:rsidRDefault="00162C22">
            <w:pPr>
              <w:shd w:val="clear" w:color="auto" w:fill="FFFFFF"/>
              <w:spacing w:line="288" w:lineRule="atLeast"/>
              <w:jc w:val="center"/>
              <w:textAlignment w:val="center"/>
            </w:pPr>
            <w:r w:rsidRPr="001E76ED">
              <w:t>Iš viso</w:t>
            </w:r>
          </w:p>
        </w:tc>
        <w:tc>
          <w:tcPr>
            <w:tcW w:w="1418"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75D13A6B" w14:textId="77777777" w:rsidR="00162C22" w:rsidRPr="001E76ED" w:rsidRDefault="00162C22">
            <w:pPr>
              <w:shd w:val="clear" w:color="auto" w:fill="FFFFFF"/>
              <w:spacing w:line="288" w:lineRule="atLeast"/>
              <w:jc w:val="center"/>
              <w:textAlignment w:val="center"/>
            </w:pPr>
            <w:r w:rsidRPr="001E76ED">
              <w:t>Teoriniam mokymui</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76BB1A3F" w14:textId="77777777" w:rsidR="00162C22" w:rsidRPr="001E76ED" w:rsidRDefault="00162C22">
            <w:pPr>
              <w:shd w:val="clear" w:color="auto" w:fill="FFFFFF"/>
              <w:spacing w:line="288" w:lineRule="atLeast"/>
              <w:jc w:val="center"/>
              <w:textAlignment w:val="center"/>
            </w:pPr>
            <w:r w:rsidRPr="001E76ED">
              <w:t>Praktiniam mokymui</w:t>
            </w:r>
          </w:p>
        </w:tc>
      </w:tr>
      <w:tr w:rsidR="001E76ED" w:rsidRPr="001E76ED" w14:paraId="729E543B" w14:textId="77777777" w:rsidTr="00162C22">
        <w:trPr>
          <w:trHeight w:val="696"/>
        </w:trPr>
        <w:tc>
          <w:tcPr>
            <w:tcW w:w="663" w:type="dxa"/>
            <w:tcBorders>
              <w:top w:val="nil"/>
              <w:left w:val="double" w:sz="2" w:space="0" w:color="000000"/>
              <w:bottom w:val="double" w:sz="2" w:space="0" w:color="000000"/>
              <w:right w:val="double" w:sz="2" w:space="0" w:color="000000"/>
            </w:tcBorders>
            <w:tcMar>
              <w:top w:w="57" w:type="dxa"/>
              <w:left w:w="105" w:type="dxa"/>
              <w:bottom w:w="57" w:type="dxa"/>
              <w:right w:w="105" w:type="dxa"/>
            </w:tcMar>
            <w:vAlign w:val="center"/>
            <w:hideMark/>
          </w:tcPr>
          <w:p w14:paraId="06E04913" w14:textId="77777777" w:rsidR="00162C22" w:rsidRPr="001E76ED" w:rsidRDefault="00162C22">
            <w:pPr>
              <w:shd w:val="clear" w:color="auto" w:fill="FFFFFF"/>
              <w:spacing w:line="288" w:lineRule="atLeast"/>
              <w:jc w:val="center"/>
              <w:textAlignment w:val="center"/>
            </w:pPr>
            <w:r w:rsidRPr="001E76ED">
              <w:t>1.</w:t>
            </w:r>
          </w:p>
        </w:tc>
        <w:tc>
          <w:tcPr>
            <w:tcW w:w="4866" w:type="dxa"/>
            <w:tcBorders>
              <w:top w:val="nil"/>
              <w:left w:val="nil"/>
              <w:bottom w:val="double" w:sz="2" w:space="0" w:color="000000"/>
              <w:right w:val="double" w:sz="2" w:space="0" w:color="000000"/>
            </w:tcBorders>
            <w:tcMar>
              <w:top w:w="57" w:type="dxa"/>
              <w:left w:w="105" w:type="dxa"/>
              <w:bottom w:w="57" w:type="dxa"/>
              <w:right w:w="105" w:type="dxa"/>
            </w:tcMar>
            <w:hideMark/>
          </w:tcPr>
          <w:p w14:paraId="6560089D" w14:textId="77777777" w:rsidR="00162C22" w:rsidRPr="001E76ED" w:rsidRDefault="00162C22">
            <w:pPr>
              <w:shd w:val="clear" w:color="auto" w:fill="FFFFFF"/>
              <w:spacing w:line="288" w:lineRule="atLeast"/>
              <w:jc w:val="both"/>
              <w:textAlignment w:val="center"/>
              <w:rPr>
                <w:rFonts w:eastAsia="Calibri"/>
              </w:rPr>
            </w:pPr>
            <w:r w:rsidRPr="001E76ED">
              <w:rPr>
                <w:rFonts w:eastAsia="Calibri"/>
              </w:rPr>
              <w:t>Bendroji žemės ūkio politika ir jos įgyvendinimas, verslumo skatinimas ir ūkio veiklos apskaita</w:t>
            </w:r>
          </w:p>
        </w:tc>
        <w:tc>
          <w:tcPr>
            <w:tcW w:w="1162"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30374E09" w14:textId="77777777" w:rsidR="00162C22" w:rsidRPr="001E76ED" w:rsidRDefault="00162C22">
            <w:pPr>
              <w:shd w:val="clear" w:color="auto" w:fill="FFFFFF"/>
              <w:spacing w:line="256" w:lineRule="auto"/>
              <w:jc w:val="center"/>
            </w:pPr>
            <w:r w:rsidRPr="001E76ED">
              <w:rPr>
                <w:rFonts w:eastAsia="Calibri"/>
              </w:rPr>
              <w:t>14</w:t>
            </w:r>
          </w:p>
        </w:tc>
        <w:tc>
          <w:tcPr>
            <w:tcW w:w="1418"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54B9861C" w14:textId="4889D698" w:rsidR="00162C22" w:rsidRPr="001E76ED" w:rsidRDefault="00145049">
            <w:pPr>
              <w:shd w:val="clear" w:color="auto" w:fill="FFFFFF"/>
              <w:spacing w:line="288" w:lineRule="atLeast"/>
              <w:jc w:val="center"/>
              <w:textAlignment w:val="center"/>
            </w:pPr>
            <w:r w:rsidRPr="001E76ED">
              <w:rPr>
                <w:rFonts w:eastAsia="Calibri"/>
              </w:rPr>
              <w:t>7</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6C5ACE04" w14:textId="6AFA6367" w:rsidR="00162C22" w:rsidRPr="001E76ED" w:rsidRDefault="00145049">
            <w:pPr>
              <w:shd w:val="clear" w:color="auto" w:fill="FFFFFF"/>
              <w:spacing w:line="288" w:lineRule="atLeast"/>
              <w:jc w:val="center"/>
              <w:textAlignment w:val="center"/>
            </w:pPr>
            <w:r w:rsidRPr="001E76ED">
              <w:rPr>
                <w:rFonts w:eastAsia="Calibri"/>
              </w:rPr>
              <w:t>7</w:t>
            </w:r>
          </w:p>
        </w:tc>
      </w:tr>
      <w:tr w:rsidR="001E76ED" w:rsidRPr="001E76ED" w14:paraId="51ABB157" w14:textId="77777777" w:rsidTr="00162C22">
        <w:trPr>
          <w:trHeight w:val="23"/>
        </w:trPr>
        <w:tc>
          <w:tcPr>
            <w:tcW w:w="663" w:type="dxa"/>
            <w:tcBorders>
              <w:top w:val="nil"/>
              <w:left w:val="double" w:sz="2" w:space="0" w:color="000000"/>
              <w:bottom w:val="double" w:sz="2" w:space="0" w:color="000000"/>
              <w:right w:val="double" w:sz="2" w:space="0" w:color="000000"/>
            </w:tcBorders>
            <w:tcMar>
              <w:top w:w="57" w:type="dxa"/>
              <w:left w:w="105" w:type="dxa"/>
              <w:bottom w:w="57" w:type="dxa"/>
              <w:right w:w="105" w:type="dxa"/>
            </w:tcMar>
            <w:vAlign w:val="center"/>
            <w:hideMark/>
          </w:tcPr>
          <w:p w14:paraId="3F12411D" w14:textId="77777777" w:rsidR="00162C22" w:rsidRPr="001E76ED" w:rsidRDefault="00162C22">
            <w:pPr>
              <w:shd w:val="clear" w:color="auto" w:fill="FFFFFF"/>
              <w:spacing w:line="288" w:lineRule="atLeast"/>
              <w:jc w:val="center"/>
              <w:textAlignment w:val="center"/>
            </w:pPr>
            <w:r w:rsidRPr="001E76ED">
              <w:t>2.</w:t>
            </w:r>
          </w:p>
        </w:tc>
        <w:tc>
          <w:tcPr>
            <w:tcW w:w="4866" w:type="dxa"/>
            <w:tcBorders>
              <w:top w:val="nil"/>
              <w:left w:val="nil"/>
              <w:bottom w:val="double" w:sz="2" w:space="0" w:color="000000"/>
              <w:right w:val="double" w:sz="2" w:space="0" w:color="000000"/>
            </w:tcBorders>
            <w:tcMar>
              <w:top w:w="57" w:type="dxa"/>
              <w:left w:w="105" w:type="dxa"/>
              <w:bottom w:w="57" w:type="dxa"/>
              <w:right w:w="105" w:type="dxa"/>
            </w:tcMar>
            <w:hideMark/>
          </w:tcPr>
          <w:p w14:paraId="3A58BBBE" w14:textId="77777777" w:rsidR="00162C22" w:rsidRPr="001E76ED" w:rsidRDefault="00162C22">
            <w:pPr>
              <w:shd w:val="clear" w:color="auto" w:fill="FFFFFF"/>
              <w:spacing w:line="288" w:lineRule="atLeast"/>
              <w:jc w:val="both"/>
              <w:textAlignment w:val="center"/>
            </w:pPr>
            <w:r w:rsidRPr="001E76ED">
              <w:rPr>
                <w:rFonts w:eastAsia="Calibri"/>
              </w:rPr>
              <w:t>Augalininkystė</w:t>
            </w:r>
          </w:p>
        </w:tc>
        <w:tc>
          <w:tcPr>
            <w:tcW w:w="1162"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7927496D" w14:textId="5FBC404F" w:rsidR="00162C22" w:rsidRPr="001E76ED" w:rsidRDefault="002454EF">
            <w:pPr>
              <w:shd w:val="clear" w:color="auto" w:fill="FFFFFF"/>
              <w:spacing w:line="256" w:lineRule="auto"/>
              <w:jc w:val="center"/>
            </w:pPr>
            <w:r w:rsidRPr="001E76ED">
              <w:rPr>
                <w:rFonts w:eastAsia="Calibri"/>
              </w:rPr>
              <w:t>30</w:t>
            </w:r>
          </w:p>
        </w:tc>
        <w:tc>
          <w:tcPr>
            <w:tcW w:w="1418"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7338DFE4" w14:textId="53FBFAA7" w:rsidR="00162C22" w:rsidRPr="001E76ED" w:rsidRDefault="00F965EE">
            <w:pPr>
              <w:shd w:val="clear" w:color="auto" w:fill="FFFFFF"/>
              <w:spacing w:line="288" w:lineRule="atLeast"/>
              <w:jc w:val="center"/>
              <w:textAlignment w:val="center"/>
            </w:pPr>
            <w:r w:rsidRPr="001E76ED">
              <w:rPr>
                <w:rFonts w:eastAsia="Calibri"/>
              </w:rPr>
              <w:t>18</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67F2336C" w14:textId="17522278" w:rsidR="00162C22" w:rsidRPr="001E76ED" w:rsidRDefault="00BC32EB">
            <w:pPr>
              <w:shd w:val="clear" w:color="auto" w:fill="FFFFFF"/>
              <w:spacing w:line="288" w:lineRule="atLeast"/>
              <w:jc w:val="center"/>
              <w:textAlignment w:val="center"/>
            </w:pPr>
            <w:r w:rsidRPr="001E76ED">
              <w:rPr>
                <w:rFonts w:eastAsia="Calibri"/>
              </w:rPr>
              <w:t>12</w:t>
            </w:r>
          </w:p>
        </w:tc>
      </w:tr>
      <w:tr w:rsidR="001E76ED" w:rsidRPr="001E76ED" w14:paraId="007FCEAF" w14:textId="77777777" w:rsidTr="00162C22">
        <w:trPr>
          <w:trHeight w:val="20"/>
        </w:trPr>
        <w:tc>
          <w:tcPr>
            <w:tcW w:w="663" w:type="dxa"/>
            <w:tcBorders>
              <w:top w:val="nil"/>
              <w:left w:val="double" w:sz="2" w:space="0" w:color="000000"/>
              <w:bottom w:val="double" w:sz="2" w:space="0" w:color="000000"/>
              <w:right w:val="double" w:sz="2" w:space="0" w:color="000000"/>
            </w:tcBorders>
            <w:tcMar>
              <w:top w:w="57" w:type="dxa"/>
              <w:left w:w="105" w:type="dxa"/>
              <w:bottom w:w="57" w:type="dxa"/>
              <w:right w:w="105" w:type="dxa"/>
            </w:tcMar>
            <w:vAlign w:val="center"/>
            <w:hideMark/>
          </w:tcPr>
          <w:p w14:paraId="42BF4127" w14:textId="77777777" w:rsidR="00162C22" w:rsidRPr="001E76ED" w:rsidRDefault="00162C22">
            <w:pPr>
              <w:shd w:val="clear" w:color="auto" w:fill="FFFFFF"/>
              <w:spacing w:line="288" w:lineRule="atLeast"/>
              <w:jc w:val="center"/>
              <w:textAlignment w:val="center"/>
            </w:pPr>
            <w:r w:rsidRPr="001E76ED">
              <w:t>3.</w:t>
            </w:r>
          </w:p>
        </w:tc>
        <w:tc>
          <w:tcPr>
            <w:tcW w:w="4866" w:type="dxa"/>
            <w:tcBorders>
              <w:top w:val="nil"/>
              <w:left w:val="nil"/>
              <w:bottom w:val="double" w:sz="2" w:space="0" w:color="000000"/>
              <w:right w:val="double" w:sz="2" w:space="0" w:color="000000"/>
            </w:tcBorders>
            <w:tcMar>
              <w:top w:w="57" w:type="dxa"/>
              <w:left w:w="105" w:type="dxa"/>
              <w:bottom w:w="57" w:type="dxa"/>
              <w:right w:w="105" w:type="dxa"/>
            </w:tcMar>
            <w:hideMark/>
          </w:tcPr>
          <w:p w14:paraId="3E335A3F" w14:textId="77777777" w:rsidR="00162C22" w:rsidRPr="001E76ED" w:rsidRDefault="00162C22">
            <w:pPr>
              <w:shd w:val="clear" w:color="auto" w:fill="FFFFFF"/>
              <w:spacing w:line="288" w:lineRule="atLeast"/>
              <w:jc w:val="both"/>
              <w:textAlignment w:val="center"/>
            </w:pPr>
            <w:r w:rsidRPr="001E76ED">
              <w:rPr>
                <w:bCs/>
              </w:rPr>
              <w:t xml:space="preserve">Gyvulininkystė </w:t>
            </w:r>
          </w:p>
        </w:tc>
        <w:tc>
          <w:tcPr>
            <w:tcW w:w="1162"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5319FE00" w14:textId="450109AB" w:rsidR="00162C22" w:rsidRPr="001E76ED" w:rsidRDefault="002454EF">
            <w:pPr>
              <w:shd w:val="clear" w:color="auto" w:fill="FFFFFF"/>
              <w:spacing w:line="256" w:lineRule="auto"/>
              <w:jc w:val="center"/>
            </w:pPr>
            <w:r w:rsidRPr="001E76ED">
              <w:rPr>
                <w:rFonts w:eastAsia="Calibri"/>
              </w:rPr>
              <w:t>30</w:t>
            </w:r>
          </w:p>
        </w:tc>
        <w:tc>
          <w:tcPr>
            <w:tcW w:w="1418"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27321B0C" w14:textId="57F84521" w:rsidR="00162C22" w:rsidRPr="001E76ED" w:rsidRDefault="00F965EE">
            <w:pPr>
              <w:shd w:val="clear" w:color="auto" w:fill="FFFFFF"/>
              <w:spacing w:line="288" w:lineRule="atLeast"/>
              <w:jc w:val="center"/>
              <w:textAlignment w:val="center"/>
            </w:pPr>
            <w:r w:rsidRPr="001E76ED">
              <w:rPr>
                <w:rFonts w:eastAsia="Calibri"/>
              </w:rPr>
              <w:t>18</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4844550E" w14:textId="7119AF58" w:rsidR="00162C22" w:rsidRPr="001E76ED" w:rsidRDefault="00BC32EB">
            <w:pPr>
              <w:shd w:val="clear" w:color="auto" w:fill="FFFFFF"/>
              <w:spacing w:line="288" w:lineRule="atLeast"/>
              <w:jc w:val="center"/>
              <w:textAlignment w:val="center"/>
            </w:pPr>
            <w:r w:rsidRPr="001E76ED">
              <w:rPr>
                <w:rFonts w:eastAsia="Calibri"/>
              </w:rPr>
              <w:t>12</w:t>
            </w:r>
          </w:p>
        </w:tc>
      </w:tr>
      <w:tr w:rsidR="001E76ED" w:rsidRPr="001E76ED" w14:paraId="5B8FAE9A" w14:textId="77777777" w:rsidTr="00162C22">
        <w:trPr>
          <w:trHeight w:val="20"/>
        </w:trPr>
        <w:tc>
          <w:tcPr>
            <w:tcW w:w="663" w:type="dxa"/>
            <w:tcBorders>
              <w:top w:val="nil"/>
              <w:left w:val="double" w:sz="2" w:space="0" w:color="000000"/>
              <w:bottom w:val="double" w:sz="2" w:space="0" w:color="000000"/>
              <w:right w:val="double" w:sz="2" w:space="0" w:color="000000"/>
            </w:tcBorders>
            <w:tcMar>
              <w:top w:w="57" w:type="dxa"/>
              <w:left w:w="105" w:type="dxa"/>
              <w:bottom w:w="57" w:type="dxa"/>
              <w:right w:w="105" w:type="dxa"/>
            </w:tcMar>
            <w:vAlign w:val="center"/>
            <w:hideMark/>
          </w:tcPr>
          <w:p w14:paraId="4228C5D3" w14:textId="77777777" w:rsidR="00162C22" w:rsidRPr="001E76ED" w:rsidRDefault="00162C22">
            <w:pPr>
              <w:shd w:val="clear" w:color="auto" w:fill="FFFFFF"/>
              <w:spacing w:line="288" w:lineRule="atLeast"/>
              <w:jc w:val="center"/>
              <w:textAlignment w:val="center"/>
            </w:pPr>
            <w:r w:rsidRPr="001E76ED">
              <w:t>4.</w:t>
            </w:r>
          </w:p>
        </w:tc>
        <w:tc>
          <w:tcPr>
            <w:tcW w:w="4866" w:type="dxa"/>
            <w:tcBorders>
              <w:top w:val="nil"/>
              <w:left w:val="nil"/>
              <w:bottom w:val="double" w:sz="2" w:space="0" w:color="000000"/>
              <w:right w:val="double" w:sz="2" w:space="0" w:color="000000"/>
            </w:tcBorders>
            <w:tcMar>
              <w:top w:w="57" w:type="dxa"/>
              <w:left w:w="105" w:type="dxa"/>
              <w:bottom w:w="57" w:type="dxa"/>
              <w:right w:w="105" w:type="dxa"/>
            </w:tcMar>
            <w:hideMark/>
          </w:tcPr>
          <w:p w14:paraId="3139F69D" w14:textId="77777777" w:rsidR="00162C22" w:rsidRPr="001E76ED" w:rsidRDefault="00162C22">
            <w:pPr>
              <w:shd w:val="clear" w:color="auto" w:fill="FFFFFF"/>
              <w:spacing w:line="288" w:lineRule="atLeast"/>
              <w:jc w:val="both"/>
              <w:textAlignment w:val="center"/>
              <w:rPr>
                <w:rFonts w:eastAsia="Calibri"/>
              </w:rPr>
            </w:pPr>
            <w:r w:rsidRPr="001E76ED">
              <w:rPr>
                <w:rFonts w:eastAsia="Calibri"/>
              </w:rPr>
              <w:t>Akvakultūra</w:t>
            </w:r>
          </w:p>
        </w:tc>
        <w:tc>
          <w:tcPr>
            <w:tcW w:w="1162"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17B6A481" w14:textId="0168A9ED" w:rsidR="00162C22" w:rsidRPr="001E76ED" w:rsidRDefault="002454EF">
            <w:pPr>
              <w:shd w:val="clear" w:color="auto" w:fill="FFFFFF"/>
              <w:spacing w:line="256" w:lineRule="auto"/>
              <w:jc w:val="center"/>
              <w:rPr>
                <w:rFonts w:eastAsia="Calibri"/>
              </w:rPr>
            </w:pPr>
            <w:r w:rsidRPr="001E76ED">
              <w:rPr>
                <w:rFonts w:eastAsia="Calibri"/>
              </w:rPr>
              <w:t>9</w:t>
            </w:r>
          </w:p>
        </w:tc>
        <w:tc>
          <w:tcPr>
            <w:tcW w:w="1418"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54D19692" w14:textId="274B8C64" w:rsidR="00162C22" w:rsidRPr="001E76ED" w:rsidRDefault="00F965EE">
            <w:pPr>
              <w:shd w:val="clear" w:color="auto" w:fill="FFFFFF"/>
              <w:spacing w:line="288" w:lineRule="atLeast"/>
              <w:jc w:val="center"/>
              <w:textAlignment w:val="center"/>
              <w:rPr>
                <w:rFonts w:eastAsia="Calibri"/>
              </w:rPr>
            </w:pPr>
            <w:r w:rsidRPr="001E76ED">
              <w:rPr>
                <w:rFonts w:eastAsia="Calibri"/>
              </w:rPr>
              <w:t>6</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078A313D" w14:textId="14E7E7E2" w:rsidR="00162C22" w:rsidRPr="001E76ED" w:rsidRDefault="00162C22">
            <w:pPr>
              <w:shd w:val="clear" w:color="auto" w:fill="FFFFFF"/>
              <w:spacing w:line="288" w:lineRule="atLeast"/>
              <w:jc w:val="center"/>
              <w:textAlignment w:val="center"/>
              <w:rPr>
                <w:rFonts w:eastAsia="Calibri"/>
              </w:rPr>
            </w:pPr>
            <w:r w:rsidRPr="001E76ED">
              <w:rPr>
                <w:rFonts w:eastAsia="Calibri"/>
              </w:rPr>
              <w:t>3</w:t>
            </w:r>
            <w:r w:rsidR="00A86327" w:rsidRPr="001E76ED">
              <w:rPr>
                <w:rFonts w:eastAsia="Calibri"/>
              </w:rPr>
              <w:t xml:space="preserve"> </w:t>
            </w:r>
          </w:p>
        </w:tc>
      </w:tr>
      <w:tr w:rsidR="001E76ED" w:rsidRPr="001E76ED" w14:paraId="311560B5" w14:textId="77777777" w:rsidTr="00162C22">
        <w:trPr>
          <w:trHeight w:val="20"/>
        </w:trPr>
        <w:tc>
          <w:tcPr>
            <w:tcW w:w="663" w:type="dxa"/>
            <w:tcBorders>
              <w:top w:val="nil"/>
              <w:left w:val="double" w:sz="2" w:space="0" w:color="000000"/>
              <w:bottom w:val="double" w:sz="2" w:space="0" w:color="000000"/>
              <w:right w:val="double" w:sz="2" w:space="0" w:color="000000"/>
            </w:tcBorders>
            <w:tcMar>
              <w:top w:w="57" w:type="dxa"/>
              <w:left w:w="105" w:type="dxa"/>
              <w:bottom w:w="57" w:type="dxa"/>
              <w:right w:w="105" w:type="dxa"/>
            </w:tcMar>
            <w:vAlign w:val="center"/>
            <w:hideMark/>
          </w:tcPr>
          <w:p w14:paraId="322A21B0" w14:textId="77777777" w:rsidR="00162C22" w:rsidRPr="001E76ED" w:rsidRDefault="00162C22">
            <w:pPr>
              <w:shd w:val="clear" w:color="auto" w:fill="FFFFFF"/>
              <w:spacing w:line="288" w:lineRule="atLeast"/>
              <w:jc w:val="center"/>
              <w:textAlignment w:val="center"/>
            </w:pPr>
            <w:r w:rsidRPr="001E76ED">
              <w:t>5.</w:t>
            </w:r>
          </w:p>
        </w:tc>
        <w:tc>
          <w:tcPr>
            <w:tcW w:w="4866" w:type="dxa"/>
            <w:tcBorders>
              <w:top w:val="nil"/>
              <w:left w:val="nil"/>
              <w:bottom w:val="double" w:sz="2" w:space="0" w:color="000000"/>
              <w:right w:val="double" w:sz="2" w:space="0" w:color="000000"/>
            </w:tcBorders>
            <w:tcMar>
              <w:top w:w="57" w:type="dxa"/>
              <w:left w:w="105" w:type="dxa"/>
              <w:bottom w:w="57" w:type="dxa"/>
              <w:right w:w="105" w:type="dxa"/>
            </w:tcMar>
            <w:hideMark/>
          </w:tcPr>
          <w:p w14:paraId="155B2B51" w14:textId="77777777" w:rsidR="00162C22" w:rsidRPr="001E76ED" w:rsidRDefault="00162C22">
            <w:pPr>
              <w:shd w:val="clear" w:color="auto" w:fill="FFFFFF"/>
              <w:spacing w:line="288" w:lineRule="atLeast"/>
              <w:jc w:val="both"/>
              <w:textAlignment w:val="center"/>
            </w:pPr>
            <w:r w:rsidRPr="001E76ED">
              <w:rPr>
                <w:rFonts w:eastAsia="Calibri"/>
              </w:rPr>
              <w:t>Veterinarija</w:t>
            </w:r>
          </w:p>
        </w:tc>
        <w:tc>
          <w:tcPr>
            <w:tcW w:w="1162"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659975C0" w14:textId="1855A103" w:rsidR="00162C22" w:rsidRPr="001E76ED" w:rsidRDefault="002454EF">
            <w:pPr>
              <w:shd w:val="clear" w:color="auto" w:fill="FFFFFF"/>
              <w:spacing w:line="256" w:lineRule="auto"/>
              <w:jc w:val="center"/>
            </w:pPr>
            <w:r w:rsidRPr="001E76ED">
              <w:rPr>
                <w:rFonts w:eastAsia="Calibri"/>
              </w:rPr>
              <w:t>10</w:t>
            </w:r>
          </w:p>
        </w:tc>
        <w:tc>
          <w:tcPr>
            <w:tcW w:w="1418"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4B4730D9" w14:textId="280EB669" w:rsidR="00162C22" w:rsidRPr="001E76ED" w:rsidRDefault="00F965EE">
            <w:pPr>
              <w:shd w:val="clear" w:color="auto" w:fill="FFFFFF"/>
              <w:spacing w:line="288" w:lineRule="atLeast"/>
              <w:jc w:val="center"/>
              <w:textAlignment w:val="center"/>
            </w:pPr>
            <w:r w:rsidRPr="001E76ED">
              <w:rPr>
                <w:rFonts w:eastAsia="Calibri"/>
              </w:rPr>
              <w:t>6</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0529D678" w14:textId="77777777" w:rsidR="00162C22" w:rsidRPr="001E76ED" w:rsidRDefault="00162C22">
            <w:pPr>
              <w:shd w:val="clear" w:color="auto" w:fill="FFFFFF"/>
              <w:spacing w:line="288" w:lineRule="atLeast"/>
              <w:jc w:val="center"/>
              <w:textAlignment w:val="center"/>
            </w:pPr>
            <w:r w:rsidRPr="001E76ED">
              <w:rPr>
                <w:rFonts w:eastAsia="Calibri"/>
              </w:rPr>
              <w:t>4</w:t>
            </w:r>
          </w:p>
        </w:tc>
      </w:tr>
      <w:tr w:rsidR="001E76ED" w:rsidRPr="001E76ED" w14:paraId="0D837585" w14:textId="77777777" w:rsidTr="00162C22">
        <w:trPr>
          <w:trHeight w:val="20"/>
        </w:trPr>
        <w:tc>
          <w:tcPr>
            <w:tcW w:w="663" w:type="dxa"/>
            <w:tcBorders>
              <w:top w:val="nil"/>
              <w:left w:val="double" w:sz="2" w:space="0" w:color="000000"/>
              <w:bottom w:val="double" w:sz="2" w:space="0" w:color="000000"/>
              <w:right w:val="double" w:sz="2" w:space="0" w:color="000000"/>
            </w:tcBorders>
            <w:tcMar>
              <w:top w:w="57" w:type="dxa"/>
              <w:left w:w="105" w:type="dxa"/>
              <w:bottom w:w="57" w:type="dxa"/>
              <w:right w:w="105" w:type="dxa"/>
            </w:tcMar>
            <w:vAlign w:val="center"/>
            <w:hideMark/>
          </w:tcPr>
          <w:p w14:paraId="1C2BD28D" w14:textId="77777777" w:rsidR="00162C22" w:rsidRPr="001E76ED" w:rsidRDefault="00162C22">
            <w:pPr>
              <w:shd w:val="clear" w:color="auto" w:fill="FFFFFF"/>
              <w:spacing w:line="288" w:lineRule="atLeast"/>
              <w:jc w:val="center"/>
              <w:textAlignment w:val="center"/>
            </w:pPr>
            <w:r w:rsidRPr="001E76ED">
              <w:t>6.</w:t>
            </w:r>
          </w:p>
        </w:tc>
        <w:tc>
          <w:tcPr>
            <w:tcW w:w="4866" w:type="dxa"/>
            <w:tcBorders>
              <w:top w:val="nil"/>
              <w:left w:val="nil"/>
              <w:bottom w:val="double" w:sz="2" w:space="0" w:color="000000"/>
              <w:right w:val="double" w:sz="2" w:space="0" w:color="000000"/>
            </w:tcBorders>
            <w:tcMar>
              <w:top w:w="57" w:type="dxa"/>
              <w:left w:w="105" w:type="dxa"/>
              <w:bottom w:w="57" w:type="dxa"/>
              <w:right w:w="105" w:type="dxa"/>
            </w:tcMar>
            <w:hideMark/>
          </w:tcPr>
          <w:p w14:paraId="58393A0C" w14:textId="77777777" w:rsidR="00162C22" w:rsidRPr="001E76ED" w:rsidRDefault="00162C22">
            <w:pPr>
              <w:shd w:val="clear" w:color="auto" w:fill="FFFFFF"/>
              <w:spacing w:line="288" w:lineRule="atLeast"/>
              <w:jc w:val="both"/>
              <w:textAlignment w:val="center"/>
            </w:pPr>
            <w:r w:rsidRPr="001E76ED">
              <w:rPr>
                <w:rFonts w:eastAsia="Calibri"/>
              </w:rPr>
              <w:t>Žemės ūkio technika ir statyba</w:t>
            </w:r>
          </w:p>
        </w:tc>
        <w:tc>
          <w:tcPr>
            <w:tcW w:w="1162"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2674BB7F" w14:textId="5778B2D2" w:rsidR="00162C22" w:rsidRPr="001E76ED" w:rsidRDefault="002454EF">
            <w:pPr>
              <w:shd w:val="clear" w:color="auto" w:fill="FFFFFF"/>
              <w:spacing w:line="256" w:lineRule="auto"/>
              <w:jc w:val="center"/>
            </w:pPr>
            <w:r w:rsidRPr="001E76ED">
              <w:rPr>
                <w:rFonts w:eastAsia="Calibri"/>
              </w:rPr>
              <w:t>19</w:t>
            </w:r>
          </w:p>
        </w:tc>
        <w:tc>
          <w:tcPr>
            <w:tcW w:w="1418"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6749C882" w14:textId="4C710E39" w:rsidR="00162C22" w:rsidRPr="001E76ED" w:rsidRDefault="00BC32EB">
            <w:pPr>
              <w:shd w:val="clear" w:color="auto" w:fill="FFFFFF"/>
              <w:spacing w:line="288" w:lineRule="atLeast"/>
              <w:jc w:val="center"/>
              <w:textAlignment w:val="center"/>
            </w:pPr>
            <w:r w:rsidRPr="001E76ED">
              <w:t>12</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149E071C" w14:textId="62A2A0E2" w:rsidR="00162C22" w:rsidRPr="001E76ED" w:rsidRDefault="00322573">
            <w:pPr>
              <w:shd w:val="clear" w:color="auto" w:fill="FFFFFF"/>
              <w:spacing w:line="288" w:lineRule="atLeast"/>
              <w:jc w:val="center"/>
              <w:textAlignment w:val="center"/>
            </w:pPr>
            <w:r w:rsidRPr="001E76ED">
              <w:t>7</w:t>
            </w:r>
          </w:p>
        </w:tc>
      </w:tr>
      <w:tr w:rsidR="001E76ED" w:rsidRPr="001E76ED" w14:paraId="57B2B27F" w14:textId="77777777" w:rsidTr="00162C22">
        <w:trPr>
          <w:trHeight w:val="20"/>
        </w:trPr>
        <w:tc>
          <w:tcPr>
            <w:tcW w:w="663" w:type="dxa"/>
            <w:tcBorders>
              <w:top w:val="nil"/>
              <w:left w:val="double" w:sz="2" w:space="0" w:color="000000"/>
              <w:bottom w:val="double" w:sz="2" w:space="0" w:color="000000"/>
              <w:right w:val="double" w:sz="2" w:space="0" w:color="000000"/>
            </w:tcBorders>
            <w:tcMar>
              <w:top w:w="57" w:type="dxa"/>
              <w:left w:w="105" w:type="dxa"/>
              <w:bottom w:w="57" w:type="dxa"/>
              <w:right w:w="105" w:type="dxa"/>
            </w:tcMar>
            <w:vAlign w:val="center"/>
            <w:hideMark/>
          </w:tcPr>
          <w:p w14:paraId="07403993" w14:textId="18161365" w:rsidR="00162C22" w:rsidRPr="001E76ED" w:rsidRDefault="00D75119">
            <w:pPr>
              <w:shd w:val="clear" w:color="auto" w:fill="FFFFFF"/>
              <w:spacing w:line="288" w:lineRule="atLeast"/>
              <w:jc w:val="center"/>
              <w:textAlignment w:val="center"/>
            </w:pPr>
            <w:r w:rsidRPr="001E76ED">
              <w:t>7</w:t>
            </w:r>
            <w:r w:rsidR="00162C22" w:rsidRPr="001E76ED">
              <w:t>.</w:t>
            </w:r>
          </w:p>
        </w:tc>
        <w:tc>
          <w:tcPr>
            <w:tcW w:w="4866" w:type="dxa"/>
            <w:tcBorders>
              <w:top w:val="nil"/>
              <w:left w:val="nil"/>
              <w:bottom w:val="double" w:sz="2" w:space="0" w:color="000000"/>
              <w:right w:val="double" w:sz="2" w:space="0" w:color="000000"/>
            </w:tcBorders>
            <w:tcMar>
              <w:top w:w="57" w:type="dxa"/>
              <w:left w:w="105" w:type="dxa"/>
              <w:bottom w:w="57" w:type="dxa"/>
              <w:right w:w="105" w:type="dxa"/>
            </w:tcMar>
            <w:hideMark/>
          </w:tcPr>
          <w:p w14:paraId="45ED701A" w14:textId="77777777" w:rsidR="00162C22" w:rsidRPr="001E76ED" w:rsidRDefault="00162C22">
            <w:pPr>
              <w:shd w:val="clear" w:color="auto" w:fill="FFFFFF"/>
              <w:spacing w:line="288" w:lineRule="atLeast"/>
              <w:jc w:val="both"/>
              <w:textAlignment w:val="center"/>
            </w:pPr>
            <w:r w:rsidRPr="001E76ED">
              <w:t>Miškininkystė ir ne miškų ūkio paskirties žemėje esančių želdynų, želdinių priežiūra</w:t>
            </w:r>
          </w:p>
        </w:tc>
        <w:tc>
          <w:tcPr>
            <w:tcW w:w="1162"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40F27C06" w14:textId="77777777" w:rsidR="00162C22" w:rsidRPr="001E76ED" w:rsidRDefault="00162C22">
            <w:pPr>
              <w:shd w:val="clear" w:color="auto" w:fill="FFFFFF"/>
              <w:spacing w:line="256" w:lineRule="auto"/>
              <w:jc w:val="center"/>
            </w:pPr>
            <w:r w:rsidRPr="001E76ED">
              <w:rPr>
                <w:rFonts w:eastAsia="Calibri"/>
              </w:rPr>
              <w:t>10</w:t>
            </w:r>
          </w:p>
        </w:tc>
        <w:tc>
          <w:tcPr>
            <w:tcW w:w="1418"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318CBF35" w14:textId="77777777" w:rsidR="00162C22" w:rsidRPr="001E76ED" w:rsidRDefault="00162C22">
            <w:pPr>
              <w:shd w:val="clear" w:color="auto" w:fill="FFFFFF"/>
              <w:spacing w:line="288" w:lineRule="atLeast"/>
              <w:jc w:val="center"/>
              <w:textAlignment w:val="center"/>
            </w:pPr>
            <w:r w:rsidRPr="001E76ED">
              <w:rPr>
                <w:rFonts w:eastAsia="Calibri"/>
              </w:rPr>
              <w:t>6</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7F902399" w14:textId="77777777" w:rsidR="00162C22" w:rsidRPr="001E76ED" w:rsidRDefault="00162C22">
            <w:pPr>
              <w:shd w:val="clear" w:color="auto" w:fill="FFFFFF"/>
              <w:spacing w:line="288" w:lineRule="atLeast"/>
              <w:jc w:val="center"/>
              <w:textAlignment w:val="center"/>
            </w:pPr>
            <w:r w:rsidRPr="001E76ED">
              <w:rPr>
                <w:rFonts w:eastAsia="Calibri"/>
              </w:rPr>
              <w:t>4</w:t>
            </w:r>
          </w:p>
        </w:tc>
      </w:tr>
      <w:tr w:rsidR="001E76ED" w:rsidRPr="001E76ED" w14:paraId="3DCFF25C" w14:textId="77777777" w:rsidTr="00162C22">
        <w:trPr>
          <w:trHeight w:val="20"/>
        </w:trPr>
        <w:tc>
          <w:tcPr>
            <w:tcW w:w="663" w:type="dxa"/>
            <w:tcBorders>
              <w:top w:val="nil"/>
              <w:left w:val="double" w:sz="2" w:space="0" w:color="000000"/>
              <w:bottom w:val="double" w:sz="2" w:space="0" w:color="000000"/>
              <w:right w:val="double" w:sz="2" w:space="0" w:color="000000"/>
            </w:tcBorders>
            <w:tcMar>
              <w:top w:w="57" w:type="dxa"/>
              <w:left w:w="105" w:type="dxa"/>
              <w:bottom w:w="57" w:type="dxa"/>
              <w:right w:w="105" w:type="dxa"/>
            </w:tcMar>
            <w:vAlign w:val="center"/>
            <w:hideMark/>
          </w:tcPr>
          <w:p w14:paraId="7D768D2C" w14:textId="7B804790" w:rsidR="00162C22" w:rsidRPr="001E76ED" w:rsidRDefault="00D75119">
            <w:pPr>
              <w:shd w:val="clear" w:color="auto" w:fill="FFFFFF"/>
              <w:spacing w:line="288" w:lineRule="atLeast"/>
              <w:jc w:val="center"/>
              <w:textAlignment w:val="center"/>
            </w:pPr>
            <w:r w:rsidRPr="001E76ED">
              <w:t>8</w:t>
            </w:r>
            <w:r w:rsidR="00162C22" w:rsidRPr="001E76ED">
              <w:t>.</w:t>
            </w:r>
          </w:p>
        </w:tc>
        <w:tc>
          <w:tcPr>
            <w:tcW w:w="4866" w:type="dxa"/>
            <w:tcBorders>
              <w:top w:val="nil"/>
              <w:left w:val="nil"/>
              <w:bottom w:val="double" w:sz="2" w:space="0" w:color="000000"/>
              <w:right w:val="double" w:sz="2" w:space="0" w:color="000000"/>
            </w:tcBorders>
            <w:tcMar>
              <w:top w:w="57" w:type="dxa"/>
              <w:left w:w="105" w:type="dxa"/>
              <w:bottom w:w="57" w:type="dxa"/>
              <w:right w:w="105" w:type="dxa"/>
            </w:tcMar>
            <w:hideMark/>
          </w:tcPr>
          <w:p w14:paraId="4812C56C" w14:textId="77777777" w:rsidR="00162C22" w:rsidRPr="001E76ED" w:rsidRDefault="00162C22">
            <w:pPr>
              <w:shd w:val="clear" w:color="auto" w:fill="FFFFFF"/>
              <w:spacing w:line="256" w:lineRule="auto"/>
              <w:jc w:val="both"/>
              <w:rPr>
                <w:iCs/>
              </w:rPr>
            </w:pPr>
            <w:r w:rsidRPr="001E76ED">
              <w:rPr>
                <w:iCs/>
              </w:rPr>
              <w:t>S</w:t>
            </w:r>
            <w:r w:rsidRPr="001E76ED">
              <w:rPr>
                <w:lang w:eastAsia="lt-LT"/>
              </w:rPr>
              <w:t>auga darbe, priešgaisrinė sauga ir aplinkos apsauga</w:t>
            </w:r>
          </w:p>
        </w:tc>
        <w:tc>
          <w:tcPr>
            <w:tcW w:w="1162"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132CA491" w14:textId="283B8078" w:rsidR="00162C22" w:rsidRPr="001E76ED" w:rsidRDefault="002454EF">
            <w:pPr>
              <w:shd w:val="clear" w:color="auto" w:fill="FFFFFF"/>
              <w:spacing w:line="256" w:lineRule="auto"/>
              <w:jc w:val="center"/>
            </w:pPr>
            <w:r w:rsidRPr="001E76ED">
              <w:rPr>
                <w:rFonts w:eastAsia="Calibri"/>
              </w:rPr>
              <w:t>12</w:t>
            </w:r>
          </w:p>
        </w:tc>
        <w:tc>
          <w:tcPr>
            <w:tcW w:w="1418"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32B20A78" w14:textId="0DBC3451" w:rsidR="00162C22" w:rsidRPr="001E76ED" w:rsidRDefault="00BC32EB">
            <w:pPr>
              <w:shd w:val="clear" w:color="auto" w:fill="FFFFFF"/>
              <w:spacing w:line="288" w:lineRule="atLeast"/>
              <w:jc w:val="center"/>
              <w:textAlignment w:val="center"/>
            </w:pPr>
            <w:r w:rsidRPr="001E76ED">
              <w:rPr>
                <w:rFonts w:eastAsia="Calibri"/>
              </w:rPr>
              <w:t>7</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7348757B" w14:textId="77777777" w:rsidR="00162C22" w:rsidRPr="001E76ED" w:rsidRDefault="00162C22">
            <w:pPr>
              <w:shd w:val="clear" w:color="auto" w:fill="FFFFFF"/>
              <w:spacing w:line="288" w:lineRule="atLeast"/>
              <w:jc w:val="center"/>
              <w:textAlignment w:val="center"/>
            </w:pPr>
            <w:r w:rsidRPr="001E76ED">
              <w:rPr>
                <w:rFonts w:eastAsia="Calibri"/>
              </w:rPr>
              <w:t>5</w:t>
            </w:r>
          </w:p>
        </w:tc>
      </w:tr>
      <w:tr w:rsidR="001E76ED" w:rsidRPr="001E76ED" w14:paraId="14B0C337" w14:textId="77777777" w:rsidTr="00162C22">
        <w:trPr>
          <w:trHeight w:val="20"/>
        </w:trPr>
        <w:tc>
          <w:tcPr>
            <w:tcW w:w="663" w:type="dxa"/>
            <w:tcBorders>
              <w:top w:val="nil"/>
              <w:left w:val="double" w:sz="2" w:space="0" w:color="000000"/>
              <w:bottom w:val="double" w:sz="2" w:space="0" w:color="000000"/>
              <w:right w:val="double" w:sz="2" w:space="0" w:color="000000"/>
            </w:tcBorders>
            <w:tcMar>
              <w:top w:w="57" w:type="dxa"/>
              <w:left w:w="105" w:type="dxa"/>
              <w:bottom w:w="57" w:type="dxa"/>
              <w:right w:w="105" w:type="dxa"/>
            </w:tcMar>
            <w:vAlign w:val="center"/>
            <w:hideMark/>
          </w:tcPr>
          <w:p w14:paraId="6D9184DE" w14:textId="3ACE7F1A" w:rsidR="00162C22" w:rsidRPr="001E76ED" w:rsidRDefault="00D75119">
            <w:pPr>
              <w:shd w:val="clear" w:color="auto" w:fill="FFFFFF"/>
              <w:spacing w:line="288" w:lineRule="atLeast"/>
              <w:jc w:val="center"/>
              <w:textAlignment w:val="center"/>
            </w:pPr>
            <w:r w:rsidRPr="001E76ED">
              <w:t>9</w:t>
            </w:r>
            <w:r w:rsidR="00162C22" w:rsidRPr="001E76ED">
              <w:t>.</w:t>
            </w:r>
          </w:p>
        </w:tc>
        <w:tc>
          <w:tcPr>
            <w:tcW w:w="4866" w:type="dxa"/>
            <w:tcBorders>
              <w:top w:val="nil"/>
              <w:left w:val="nil"/>
              <w:bottom w:val="double" w:sz="2" w:space="0" w:color="000000"/>
              <w:right w:val="double" w:sz="2" w:space="0" w:color="000000"/>
            </w:tcBorders>
            <w:tcMar>
              <w:top w:w="57" w:type="dxa"/>
              <w:left w:w="105" w:type="dxa"/>
              <w:bottom w:w="57" w:type="dxa"/>
              <w:right w:w="105" w:type="dxa"/>
            </w:tcMar>
            <w:hideMark/>
          </w:tcPr>
          <w:p w14:paraId="02A32380" w14:textId="77777777" w:rsidR="00162C22" w:rsidRPr="001E76ED" w:rsidRDefault="00162C22">
            <w:pPr>
              <w:shd w:val="clear" w:color="auto" w:fill="FFFFFF"/>
              <w:spacing w:line="288" w:lineRule="atLeast"/>
              <w:jc w:val="both"/>
              <w:textAlignment w:val="center"/>
              <w:rPr>
                <w:bCs/>
              </w:rPr>
            </w:pPr>
            <w:r w:rsidRPr="001E76ED">
              <w:rPr>
                <w:bCs/>
                <w:iCs/>
              </w:rPr>
              <w:t xml:space="preserve">Baigiamojo darbo rengimas  </w:t>
            </w:r>
          </w:p>
        </w:tc>
        <w:tc>
          <w:tcPr>
            <w:tcW w:w="1162"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479599E0" w14:textId="082FCE29" w:rsidR="00162C22" w:rsidRPr="001E76ED" w:rsidRDefault="002454EF">
            <w:pPr>
              <w:shd w:val="clear" w:color="auto" w:fill="FFFFFF"/>
              <w:spacing w:line="256" w:lineRule="auto"/>
              <w:jc w:val="center"/>
            </w:pPr>
            <w:r w:rsidRPr="001E76ED">
              <w:rPr>
                <w:rFonts w:eastAsia="Calibri"/>
              </w:rPr>
              <w:t>24</w:t>
            </w:r>
          </w:p>
        </w:tc>
        <w:tc>
          <w:tcPr>
            <w:tcW w:w="1418"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513CFEF1" w14:textId="77777777" w:rsidR="00162C22" w:rsidRPr="001E76ED" w:rsidRDefault="00162C22">
            <w:pPr>
              <w:shd w:val="clear" w:color="auto" w:fill="FFFFFF"/>
              <w:spacing w:line="288" w:lineRule="atLeast"/>
              <w:jc w:val="center"/>
              <w:textAlignment w:val="center"/>
            </w:pPr>
            <w:r w:rsidRPr="001E76ED">
              <w:rPr>
                <w:rFonts w:eastAsia="Calibri"/>
              </w:rPr>
              <w:t>-</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2C0D48DB" w14:textId="2D04C05B" w:rsidR="00162C22" w:rsidRPr="001E76ED" w:rsidRDefault="00CE2CCC">
            <w:pPr>
              <w:shd w:val="clear" w:color="auto" w:fill="FFFFFF"/>
              <w:spacing w:line="288" w:lineRule="atLeast"/>
              <w:jc w:val="center"/>
              <w:textAlignment w:val="center"/>
            </w:pPr>
            <w:r w:rsidRPr="001E76ED">
              <w:rPr>
                <w:rFonts w:eastAsia="Calibri"/>
              </w:rPr>
              <w:t>24</w:t>
            </w:r>
          </w:p>
        </w:tc>
      </w:tr>
      <w:tr w:rsidR="001E76ED" w:rsidRPr="001E76ED" w14:paraId="1F566BD9" w14:textId="77777777" w:rsidTr="00162C22">
        <w:trPr>
          <w:trHeight w:val="20"/>
        </w:trPr>
        <w:tc>
          <w:tcPr>
            <w:tcW w:w="663" w:type="dxa"/>
            <w:tcBorders>
              <w:top w:val="nil"/>
              <w:left w:val="double" w:sz="2" w:space="0" w:color="000000"/>
              <w:bottom w:val="double" w:sz="2" w:space="0" w:color="000000"/>
              <w:right w:val="double" w:sz="2" w:space="0" w:color="000000"/>
            </w:tcBorders>
            <w:tcMar>
              <w:top w:w="57" w:type="dxa"/>
              <w:left w:w="105" w:type="dxa"/>
              <w:bottom w:w="57" w:type="dxa"/>
              <w:right w:w="105" w:type="dxa"/>
            </w:tcMar>
            <w:vAlign w:val="center"/>
            <w:hideMark/>
          </w:tcPr>
          <w:p w14:paraId="5C3DDDA9" w14:textId="4BF36423" w:rsidR="00162C22" w:rsidRPr="001E76ED" w:rsidRDefault="00162C22">
            <w:pPr>
              <w:shd w:val="clear" w:color="auto" w:fill="FFFFFF"/>
              <w:spacing w:line="288" w:lineRule="atLeast"/>
              <w:jc w:val="center"/>
              <w:textAlignment w:val="center"/>
            </w:pPr>
            <w:r w:rsidRPr="001E76ED">
              <w:t>1</w:t>
            </w:r>
            <w:r w:rsidR="00D75119" w:rsidRPr="001E76ED">
              <w:t>0</w:t>
            </w:r>
            <w:r w:rsidRPr="001E76ED">
              <w:t>.</w:t>
            </w:r>
          </w:p>
        </w:tc>
        <w:tc>
          <w:tcPr>
            <w:tcW w:w="4866" w:type="dxa"/>
            <w:tcBorders>
              <w:top w:val="nil"/>
              <w:left w:val="nil"/>
              <w:bottom w:val="double" w:sz="2" w:space="0" w:color="000000"/>
              <w:right w:val="double" w:sz="2" w:space="0" w:color="000000"/>
            </w:tcBorders>
            <w:tcMar>
              <w:top w:w="57" w:type="dxa"/>
              <w:left w:w="105" w:type="dxa"/>
              <w:bottom w:w="57" w:type="dxa"/>
              <w:right w:w="105" w:type="dxa"/>
            </w:tcMar>
            <w:hideMark/>
          </w:tcPr>
          <w:p w14:paraId="4C6D7D93" w14:textId="132BF397" w:rsidR="00162C22" w:rsidRPr="001E76ED" w:rsidRDefault="00162C22">
            <w:pPr>
              <w:shd w:val="clear" w:color="auto" w:fill="FFFFFF"/>
              <w:spacing w:line="288" w:lineRule="atLeast"/>
              <w:jc w:val="both"/>
              <w:textAlignment w:val="center"/>
            </w:pPr>
            <w:r w:rsidRPr="001E76ED">
              <w:rPr>
                <w:rFonts w:eastAsia="Calibri"/>
              </w:rPr>
              <w:t>B</w:t>
            </w:r>
            <w:r w:rsidR="00B336EF" w:rsidRPr="001E76ED">
              <w:rPr>
                <w:rFonts w:eastAsia="Calibri"/>
              </w:rPr>
              <w:t xml:space="preserve">aigiamojo </w:t>
            </w:r>
            <w:r w:rsidR="00B336EF" w:rsidRPr="001E76ED">
              <w:rPr>
                <w:lang w:eastAsia="lt-LT"/>
              </w:rPr>
              <w:t>darbo pristatymas</w:t>
            </w:r>
          </w:p>
        </w:tc>
        <w:tc>
          <w:tcPr>
            <w:tcW w:w="1162"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1F7760CC" w14:textId="2A542526" w:rsidR="00162C22" w:rsidRPr="001E76ED" w:rsidRDefault="002454EF">
            <w:pPr>
              <w:shd w:val="clear" w:color="auto" w:fill="FFFFFF"/>
              <w:spacing w:line="256" w:lineRule="auto"/>
              <w:jc w:val="center"/>
            </w:pPr>
            <w:r w:rsidRPr="001E76ED">
              <w:rPr>
                <w:rFonts w:eastAsia="Calibri"/>
              </w:rPr>
              <w:t>2</w:t>
            </w:r>
          </w:p>
        </w:tc>
        <w:tc>
          <w:tcPr>
            <w:tcW w:w="1418"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41C93745" w14:textId="77777777" w:rsidR="00162C22" w:rsidRPr="001E76ED" w:rsidRDefault="00162C22">
            <w:pPr>
              <w:shd w:val="clear" w:color="auto" w:fill="FFFFFF"/>
              <w:spacing w:line="288" w:lineRule="atLeast"/>
              <w:jc w:val="center"/>
              <w:textAlignment w:val="center"/>
            </w:pPr>
            <w:r w:rsidRPr="001E76ED">
              <w:rPr>
                <w:rFonts w:eastAsia="Calibri"/>
              </w:rPr>
              <w:t>-</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5F5A1EA4" w14:textId="7921DE38" w:rsidR="00162C22" w:rsidRPr="001E76ED" w:rsidRDefault="00CE2CCC">
            <w:pPr>
              <w:shd w:val="clear" w:color="auto" w:fill="FFFFFF"/>
              <w:spacing w:line="288" w:lineRule="atLeast"/>
              <w:jc w:val="center"/>
              <w:textAlignment w:val="center"/>
            </w:pPr>
            <w:r w:rsidRPr="001E76ED">
              <w:rPr>
                <w:rFonts w:eastAsia="Calibri"/>
              </w:rPr>
              <w:t>2</w:t>
            </w:r>
          </w:p>
        </w:tc>
      </w:tr>
      <w:tr w:rsidR="00162C22" w:rsidRPr="001E76ED" w14:paraId="5582B64E" w14:textId="77777777" w:rsidTr="00162C22">
        <w:trPr>
          <w:trHeight w:val="20"/>
        </w:trPr>
        <w:tc>
          <w:tcPr>
            <w:tcW w:w="5529" w:type="dxa"/>
            <w:gridSpan w:val="2"/>
            <w:tcBorders>
              <w:top w:val="nil"/>
              <w:left w:val="double" w:sz="2" w:space="0" w:color="000000"/>
              <w:bottom w:val="double" w:sz="2" w:space="0" w:color="000000"/>
              <w:right w:val="double" w:sz="2" w:space="0" w:color="000000"/>
            </w:tcBorders>
            <w:tcMar>
              <w:top w:w="57" w:type="dxa"/>
              <w:left w:w="105" w:type="dxa"/>
              <w:bottom w:w="57" w:type="dxa"/>
              <w:right w:w="105" w:type="dxa"/>
            </w:tcMar>
            <w:hideMark/>
          </w:tcPr>
          <w:p w14:paraId="51741762" w14:textId="77777777" w:rsidR="00162C22" w:rsidRPr="001E76ED" w:rsidRDefault="00162C22">
            <w:pPr>
              <w:shd w:val="clear" w:color="auto" w:fill="FFFFFF"/>
              <w:spacing w:line="288" w:lineRule="atLeast"/>
              <w:jc w:val="right"/>
              <w:textAlignment w:val="center"/>
            </w:pPr>
            <w:r w:rsidRPr="001E76ED">
              <w:rPr>
                <w:rFonts w:eastAsia="Calibri"/>
              </w:rPr>
              <w:t>Iš viso</w:t>
            </w:r>
          </w:p>
        </w:tc>
        <w:tc>
          <w:tcPr>
            <w:tcW w:w="1162"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6DB1E33D" w14:textId="77777777" w:rsidR="00162C22" w:rsidRPr="001E76ED" w:rsidRDefault="00162C22">
            <w:pPr>
              <w:shd w:val="clear" w:color="auto" w:fill="FFFFFF"/>
              <w:spacing w:line="256" w:lineRule="auto"/>
              <w:jc w:val="center"/>
            </w:pPr>
            <w:r w:rsidRPr="001E76ED">
              <w:rPr>
                <w:rFonts w:eastAsia="Calibri"/>
              </w:rPr>
              <w:t>160</w:t>
            </w:r>
          </w:p>
        </w:tc>
        <w:tc>
          <w:tcPr>
            <w:tcW w:w="1418"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5C6796CA" w14:textId="23570C1F" w:rsidR="00162C22" w:rsidRPr="001E76ED" w:rsidRDefault="00BC32EB">
            <w:pPr>
              <w:shd w:val="clear" w:color="auto" w:fill="FFFFFF"/>
              <w:spacing w:line="288" w:lineRule="atLeast"/>
              <w:jc w:val="center"/>
              <w:textAlignment w:val="center"/>
            </w:pPr>
            <w:r w:rsidRPr="001E76ED">
              <w:rPr>
                <w:rFonts w:eastAsia="Calibri"/>
              </w:rPr>
              <w:t>80</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0D10B880" w14:textId="5D78CBD0" w:rsidR="00162C22" w:rsidRPr="001E76ED" w:rsidRDefault="00CE2CCC">
            <w:pPr>
              <w:shd w:val="clear" w:color="auto" w:fill="FFFFFF"/>
              <w:spacing w:line="288" w:lineRule="atLeast"/>
              <w:jc w:val="center"/>
              <w:textAlignment w:val="center"/>
            </w:pPr>
            <w:r w:rsidRPr="001E76ED">
              <w:rPr>
                <w:rFonts w:eastAsia="Calibri"/>
              </w:rPr>
              <w:t>80</w:t>
            </w:r>
          </w:p>
        </w:tc>
      </w:tr>
    </w:tbl>
    <w:p w14:paraId="3271DBE8" w14:textId="77777777" w:rsidR="00C41B85" w:rsidRPr="001E76ED" w:rsidRDefault="00C41B85" w:rsidP="00586C25">
      <w:pPr>
        <w:spacing w:line="278" w:lineRule="atLeast"/>
        <w:textAlignment w:val="baseline"/>
        <w:rPr>
          <w:b/>
          <w:bCs/>
          <w:lang w:eastAsia="lt-LT"/>
        </w:rPr>
      </w:pPr>
      <w:bookmarkStart w:id="5" w:name="_Hlk23940613"/>
    </w:p>
    <w:p w14:paraId="58D8A413" w14:textId="77777777" w:rsidR="00650F72" w:rsidRPr="000937D9" w:rsidRDefault="00650F72" w:rsidP="00824E4D">
      <w:pPr>
        <w:spacing w:line="278" w:lineRule="atLeast"/>
        <w:textAlignment w:val="baseline"/>
        <w:rPr>
          <w:b/>
          <w:bCs/>
          <w:lang w:eastAsia="lt-LT"/>
        </w:rPr>
      </w:pPr>
    </w:p>
    <w:p w14:paraId="362422B4" w14:textId="32D662AF" w:rsidR="00030D59" w:rsidRPr="000937D9" w:rsidRDefault="00030D59" w:rsidP="00650F72">
      <w:pPr>
        <w:spacing w:line="278" w:lineRule="atLeast"/>
        <w:ind w:firstLine="312"/>
        <w:jc w:val="center"/>
        <w:textAlignment w:val="baseline"/>
        <w:rPr>
          <w:b/>
          <w:bCs/>
          <w:lang w:eastAsia="lt-LT"/>
        </w:rPr>
      </w:pPr>
      <w:r w:rsidRPr="000937D9">
        <w:rPr>
          <w:b/>
          <w:bCs/>
          <w:lang w:eastAsia="lt-LT"/>
        </w:rPr>
        <w:t>3.1. ATSKIRŲ MOKYMO DALYKŲ PLANAS</w:t>
      </w:r>
    </w:p>
    <w:p w14:paraId="6594A266" w14:textId="77777777" w:rsidR="00650F72" w:rsidRPr="000937D9" w:rsidRDefault="00650F72" w:rsidP="00650F72">
      <w:pPr>
        <w:spacing w:line="278" w:lineRule="atLeast"/>
        <w:ind w:firstLine="312"/>
        <w:jc w:val="center"/>
        <w:textAlignment w:val="baseline"/>
        <w:rPr>
          <w:lang w:eastAsia="lt-LT"/>
        </w:rPr>
      </w:pPr>
    </w:p>
    <w:p w14:paraId="235417E1" w14:textId="62EDCDB5" w:rsidR="00030D59" w:rsidRPr="000937D9" w:rsidRDefault="00030D59" w:rsidP="00030D59">
      <w:pPr>
        <w:pStyle w:val="xmsonormal"/>
        <w:shd w:val="clear" w:color="auto" w:fill="FFFFFF"/>
        <w:spacing w:before="0" w:beforeAutospacing="0" w:after="0" w:afterAutospacing="0" w:line="360" w:lineRule="auto"/>
        <w:jc w:val="center"/>
        <w:rPr>
          <w:b/>
          <w:iCs/>
        </w:rPr>
      </w:pPr>
      <w:bookmarkStart w:id="6" w:name="_Hlk82164320"/>
      <w:bookmarkStart w:id="7" w:name="_Hlk82164414"/>
      <w:bookmarkStart w:id="8" w:name="_Hlk81298924"/>
      <w:r w:rsidRPr="000937D9">
        <w:rPr>
          <w:b/>
          <w:iCs/>
        </w:rPr>
        <w:t>3.1.1. BENDROJI ŽEMĖS ŪKIO POLITIKA IR JOS ĮGYVENDINIMAS, VERSLUMO SKATINIMAS IR ŪKIO VEIKLOS APSKAITA</w:t>
      </w:r>
    </w:p>
    <w:p w14:paraId="57F97C08" w14:textId="77777777" w:rsidR="00586284" w:rsidRPr="000937D9" w:rsidRDefault="00586284" w:rsidP="00030D59">
      <w:pPr>
        <w:pStyle w:val="xmsonormal"/>
        <w:shd w:val="clear" w:color="auto" w:fill="FFFFFF"/>
        <w:spacing w:before="0" w:beforeAutospacing="0" w:after="0" w:afterAutospacing="0" w:line="360" w:lineRule="auto"/>
        <w:jc w:val="center"/>
        <w:rPr>
          <w:b/>
          <w:i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932"/>
        <w:gridCol w:w="1162"/>
        <w:gridCol w:w="1418"/>
        <w:gridCol w:w="1276"/>
      </w:tblGrid>
      <w:tr w:rsidR="001E76ED" w:rsidRPr="001E76ED" w14:paraId="02C2AC4B" w14:textId="77777777" w:rsidTr="00E9555B">
        <w:trPr>
          <w:trHeight w:val="431"/>
        </w:trPr>
        <w:tc>
          <w:tcPr>
            <w:tcW w:w="597" w:type="dxa"/>
            <w:vMerge w:val="restart"/>
            <w:tcBorders>
              <w:top w:val="single" w:sz="4" w:space="0" w:color="auto"/>
              <w:left w:val="single" w:sz="4" w:space="0" w:color="auto"/>
              <w:right w:val="single" w:sz="4" w:space="0" w:color="auto"/>
            </w:tcBorders>
            <w:shd w:val="clear" w:color="auto" w:fill="auto"/>
            <w:vAlign w:val="center"/>
          </w:tcPr>
          <w:p w14:paraId="6C24C6F6" w14:textId="77777777" w:rsidR="00030D59" w:rsidRPr="001E76ED" w:rsidRDefault="00030D59" w:rsidP="00E9555B">
            <w:pPr>
              <w:shd w:val="clear" w:color="auto" w:fill="FFFFFF"/>
              <w:jc w:val="center"/>
              <w:rPr>
                <w:rFonts w:eastAsia="Calibri"/>
              </w:rPr>
            </w:pPr>
            <w:r w:rsidRPr="001E76ED">
              <w:rPr>
                <w:rFonts w:eastAsia="Calibri"/>
              </w:rPr>
              <w:t>Eil. Nr.</w:t>
            </w:r>
          </w:p>
        </w:tc>
        <w:tc>
          <w:tcPr>
            <w:tcW w:w="4932" w:type="dxa"/>
            <w:vMerge w:val="restart"/>
            <w:tcBorders>
              <w:top w:val="single" w:sz="4" w:space="0" w:color="auto"/>
              <w:left w:val="single" w:sz="4" w:space="0" w:color="auto"/>
              <w:right w:val="single" w:sz="4" w:space="0" w:color="auto"/>
            </w:tcBorders>
            <w:shd w:val="clear" w:color="auto" w:fill="auto"/>
            <w:vAlign w:val="center"/>
          </w:tcPr>
          <w:p w14:paraId="59F1BC5C" w14:textId="77777777" w:rsidR="00030D59" w:rsidRPr="001E76ED" w:rsidRDefault="00030D59" w:rsidP="00E9555B">
            <w:pPr>
              <w:pStyle w:val="Heading8"/>
              <w:rPr>
                <w:rFonts w:eastAsia="Calibri"/>
                <w:b w:val="0"/>
                <w:bCs w:val="0"/>
                <w:iCs w:val="0"/>
                <w:caps w:val="0"/>
                <w:spacing w:val="3"/>
                <w:szCs w:val="24"/>
              </w:rPr>
            </w:pPr>
            <w:r w:rsidRPr="001E76ED">
              <w:rPr>
                <w:rFonts w:eastAsia="Calibri"/>
                <w:b w:val="0"/>
                <w:bCs w:val="0"/>
                <w:iCs w:val="0"/>
                <w:caps w:val="0"/>
                <w:spacing w:val="3"/>
                <w:szCs w:val="24"/>
              </w:rPr>
              <w:t xml:space="preserve">Temos pavadinimas </w:t>
            </w:r>
          </w:p>
          <w:p w14:paraId="29D3EBF7" w14:textId="77777777" w:rsidR="00030D59" w:rsidRPr="001E76ED" w:rsidRDefault="00030D59" w:rsidP="00E9555B">
            <w:pPr>
              <w:pStyle w:val="Heading8"/>
              <w:rPr>
                <w:rFonts w:eastAsia="Calibri"/>
                <w:b w:val="0"/>
                <w:bCs w:val="0"/>
                <w:iCs w:val="0"/>
                <w:caps w:val="0"/>
                <w:spacing w:val="3"/>
                <w:szCs w:val="24"/>
              </w:rPr>
            </w:pP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1034B4" w14:textId="77777777" w:rsidR="00030D59" w:rsidRPr="001E76ED" w:rsidRDefault="00030D59" w:rsidP="00E9555B">
            <w:pPr>
              <w:shd w:val="clear" w:color="auto" w:fill="FFFFFF"/>
              <w:jc w:val="center"/>
              <w:rPr>
                <w:rFonts w:eastAsia="Calibri"/>
                <w:spacing w:val="1"/>
              </w:rPr>
            </w:pPr>
            <w:r w:rsidRPr="001E76ED">
              <w:rPr>
                <w:rFonts w:eastAsia="Calibri"/>
                <w:spacing w:val="1"/>
              </w:rPr>
              <w:t>Skiriama akademinių valandų</w:t>
            </w:r>
          </w:p>
        </w:tc>
      </w:tr>
      <w:tr w:rsidR="001E76ED" w:rsidRPr="001E76ED" w14:paraId="39181271" w14:textId="77777777" w:rsidTr="00E95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597" w:type="dxa"/>
            <w:vMerge/>
            <w:tcBorders>
              <w:left w:val="single" w:sz="4" w:space="0" w:color="auto"/>
              <w:bottom w:val="double" w:sz="2" w:space="0" w:color="000000"/>
              <w:right w:val="single" w:sz="4" w:space="0" w:color="auto"/>
            </w:tcBorders>
            <w:vAlign w:val="center"/>
            <w:hideMark/>
          </w:tcPr>
          <w:p w14:paraId="015876FE" w14:textId="77777777" w:rsidR="00030D59" w:rsidRPr="001E76ED" w:rsidRDefault="00030D59" w:rsidP="00E9555B">
            <w:pPr>
              <w:shd w:val="clear" w:color="auto" w:fill="FFFFFF"/>
              <w:jc w:val="center"/>
            </w:pPr>
          </w:p>
        </w:tc>
        <w:tc>
          <w:tcPr>
            <w:tcW w:w="4932" w:type="dxa"/>
            <w:vMerge/>
            <w:tcBorders>
              <w:left w:val="single" w:sz="4" w:space="0" w:color="auto"/>
              <w:bottom w:val="double" w:sz="2" w:space="0" w:color="000000"/>
              <w:right w:val="single" w:sz="4" w:space="0" w:color="auto"/>
            </w:tcBorders>
            <w:vAlign w:val="center"/>
            <w:hideMark/>
          </w:tcPr>
          <w:p w14:paraId="39D9952A" w14:textId="77777777" w:rsidR="00030D59" w:rsidRPr="001E76ED" w:rsidRDefault="00030D59" w:rsidP="00E9555B">
            <w:pPr>
              <w:shd w:val="clear" w:color="auto" w:fill="FFFFFF"/>
              <w:jc w:val="center"/>
            </w:pPr>
          </w:p>
        </w:tc>
        <w:tc>
          <w:tcPr>
            <w:tcW w:w="1162" w:type="dxa"/>
            <w:tcBorders>
              <w:top w:val="nil"/>
              <w:left w:val="single" w:sz="4" w:space="0" w:color="auto"/>
              <w:bottom w:val="double" w:sz="2" w:space="0" w:color="000000"/>
              <w:right w:val="double" w:sz="2" w:space="0" w:color="000000"/>
            </w:tcBorders>
            <w:tcMar>
              <w:top w:w="57" w:type="dxa"/>
              <w:left w:w="105" w:type="dxa"/>
              <w:bottom w:w="57" w:type="dxa"/>
              <w:right w:w="105" w:type="dxa"/>
            </w:tcMar>
            <w:vAlign w:val="center"/>
            <w:hideMark/>
          </w:tcPr>
          <w:p w14:paraId="6B3C4125" w14:textId="77777777" w:rsidR="00030D59" w:rsidRPr="001E76ED" w:rsidRDefault="00030D59" w:rsidP="00E9555B">
            <w:pPr>
              <w:shd w:val="clear" w:color="auto" w:fill="FFFFFF"/>
              <w:spacing w:line="288" w:lineRule="atLeast"/>
              <w:jc w:val="center"/>
              <w:textAlignment w:val="center"/>
            </w:pPr>
            <w:r w:rsidRPr="001E76ED">
              <w:t>Iš viso</w:t>
            </w:r>
          </w:p>
        </w:tc>
        <w:tc>
          <w:tcPr>
            <w:tcW w:w="1418"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019C0DD3" w14:textId="77777777" w:rsidR="00030D59" w:rsidRPr="001E76ED" w:rsidRDefault="00030D59" w:rsidP="00E9555B">
            <w:pPr>
              <w:shd w:val="clear" w:color="auto" w:fill="FFFFFF"/>
              <w:spacing w:line="288" w:lineRule="atLeast"/>
              <w:jc w:val="center"/>
              <w:textAlignment w:val="center"/>
            </w:pPr>
            <w:r w:rsidRPr="001E76ED">
              <w:t>Teoriniam mokymui</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5ACB01FC" w14:textId="77777777" w:rsidR="00030D59" w:rsidRPr="001E76ED" w:rsidRDefault="00030D59" w:rsidP="00E9555B">
            <w:pPr>
              <w:shd w:val="clear" w:color="auto" w:fill="FFFFFF"/>
              <w:spacing w:line="288" w:lineRule="atLeast"/>
              <w:jc w:val="center"/>
              <w:textAlignment w:val="center"/>
            </w:pPr>
            <w:r w:rsidRPr="001E76ED">
              <w:t>Praktiniam mokymui</w:t>
            </w:r>
          </w:p>
        </w:tc>
      </w:tr>
      <w:bookmarkEnd w:id="6"/>
      <w:tr w:rsidR="001E76ED" w:rsidRPr="001E76ED" w14:paraId="51792A75" w14:textId="77777777" w:rsidTr="007200EB">
        <w:tblPrEx>
          <w:tblLook w:val="0000" w:firstRow="0" w:lastRow="0" w:firstColumn="0" w:lastColumn="0" w:noHBand="0" w:noVBand="0"/>
        </w:tblPrEx>
        <w:trPr>
          <w:trHeight w:val="691"/>
        </w:trPr>
        <w:tc>
          <w:tcPr>
            <w:tcW w:w="597" w:type="dxa"/>
            <w:tcBorders>
              <w:top w:val="single" w:sz="4" w:space="0" w:color="auto"/>
              <w:left w:val="single" w:sz="4" w:space="0" w:color="auto"/>
              <w:right w:val="single" w:sz="4" w:space="0" w:color="auto"/>
            </w:tcBorders>
          </w:tcPr>
          <w:p w14:paraId="6B883B96" w14:textId="403D452F" w:rsidR="008E3FFE" w:rsidRPr="001E76ED" w:rsidRDefault="008E3FFE" w:rsidP="008E3FFE">
            <w:pPr>
              <w:tabs>
                <w:tab w:val="left" w:pos="0"/>
              </w:tabs>
              <w:ind w:left="-332" w:right="-323"/>
              <w:jc w:val="center"/>
            </w:pPr>
            <w:r w:rsidRPr="001E76ED">
              <w:t>1.</w:t>
            </w:r>
          </w:p>
        </w:tc>
        <w:tc>
          <w:tcPr>
            <w:tcW w:w="4932" w:type="dxa"/>
            <w:tcBorders>
              <w:top w:val="single" w:sz="4" w:space="0" w:color="auto"/>
              <w:left w:val="single" w:sz="4" w:space="0" w:color="auto"/>
              <w:right w:val="single" w:sz="4" w:space="0" w:color="auto"/>
            </w:tcBorders>
          </w:tcPr>
          <w:p w14:paraId="6462CEB8" w14:textId="7710411D" w:rsidR="008E3FFE" w:rsidRPr="001E76ED" w:rsidRDefault="00FC4121" w:rsidP="00E9555B">
            <w:pPr>
              <w:ind w:right="34"/>
              <w:jc w:val="both"/>
              <w:rPr>
                <w:bCs/>
                <w:strike/>
                <w:highlight w:val="green"/>
              </w:rPr>
            </w:pPr>
            <w:r w:rsidRPr="001E76ED">
              <w:rPr>
                <w:bCs/>
              </w:rPr>
              <w:t>B</w:t>
            </w:r>
            <w:r w:rsidR="00EF4414" w:rsidRPr="001E76ED">
              <w:rPr>
                <w:bCs/>
              </w:rPr>
              <w:t xml:space="preserve">endrosios žemės ūkio politikos </w:t>
            </w:r>
            <w:r w:rsidR="00D951E0" w:rsidRPr="001E76ED">
              <w:rPr>
                <w:bCs/>
              </w:rPr>
              <w:t>(toliau – B</w:t>
            </w:r>
            <w:r w:rsidRPr="001E76ED">
              <w:rPr>
                <w:bCs/>
              </w:rPr>
              <w:t>ŽŪP</w:t>
            </w:r>
            <w:r w:rsidR="00D951E0" w:rsidRPr="001E76ED">
              <w:rPr>
                <w:bCs/>
              </w:rPr>
              <w:t>)</w:t>
            </w:r>
            <w:r w:rsidRPr="001E76ED">
              <w:rPr>
                <w:bCs/>
              </w:rPr>
              <w:t xml:space="preserve">  tikslai, uždaviniai ir priemonės. BŽŪP</w:t>
            </w:r>
            <w:r w:rsidRPr="001E76ED">
              <w:rPr>
                <w:rStyle w:val="markedcontent"/>
                <w:bCs/>
              </w:rPr>
              <w:t xml:space="preserve"> įgyvendinimas Lietuvoje. </w:t>
            </w:r>
            <w:r w:rsidRPr="001E76ED">
              <w:rPr>
                <w:bCs/>
              </w:rPr>
              <w:t>Europos žaliasis kursas</w:t>
            </w:r>
            <w:r w:rsidR="00A4394B" w:rsidRPr="001E76ED">
              <w:rPr>
                <w:bCs/>
              </w:rPr>
              <w:t xml:space="preserve"> </w:t>
            </w:r>
            <w:r w:rsidR="00A4394B" w:rsidRPr="001E76ED">
              <w:t>(,,Nuo ūkio iki stalo“ ir ,,2030 m. biologinės įvairovės strategija“)</w:t>
            </w:r>
            <w:r w:rsidRPr="001E76ED">
              <w:rPr>
                <w:bCs/>
              </w:rPr>
              <w:t xml:space="preserve">.  </w:t>
            </w:r>
          </w:p>
        </w:tc>
        <w:tc>
          <w:tcPr>
            <w:tcW w:w="1162" w:type="dxa"/>
            <w:tcBorders>
              <w:top w:val="single" w:sz="4" w:space="0" w:color="auto"/>
              <w:left w:val="single" w:sz="4" w:space="0" w:color="auto"/>
              <w:right w:val="single" w:sz="4" w:space="0" w:color="auto"/>
            </w:tcBorders>
            <w:vAlign w:val="center"/>
          </w:tcPr>
          <w:p w14:paraId="3DA151F8" w14:textId="567F05CC" w:rsidR="008E3FFE" w:rsidRPr="001E76ED" w:rsidRDefault="008E3FFE" w:rsidP="00E9555B">
            <w:pPr>
              <w:jc w:val="center"/>
              <w:rPr>
                <w:bCs/>
              </w:rPr>
            </w:pPr>
            <w:r w:rsidRPr="001E76ED">
              <w:rPr>
                <w:bCs/>
              </w:rPr>
              <w:t>2</w:t>
            </w:r>
            <w:r w:rsidR="00134D3B" w:rsidRPr="001E76ED">
              <w:rPr>
                <w:bCs/>
              </w:rPr>
              <w:t>,0</w:t>
            </w:r>
          </w:p>
        </w:tc>
        <w:tc>
          <w:tcPr>
            <w:tcW w:w="1418" w:type="dxa"/>
            <w:tcBorders>
              <w:top w:val="single" w:sz="4" w:space="0" w:color="auto"/>
              <w:left w:val="single" w:sz="4" w:space="0" w:color="auto"/>
              <w:right w:val="single" w:sz="4" w:space="0" w:color="auto"/>
            </w:tcBorders>
            <w:vAlign w:val="center"/>
          </w:tcPr>
          <w:p w14:paraId="70D26ADC" w14:textId="59837726" w:rsidR="008E3FFE" w:rsidRPr="001E76ED" w:rsidRDefault="008E3FFE" w:rsidP="00E9555B">
            <w:pPr>
              <w:jc w:val="center"/>
            </w:pPr>
            <w:r w:rsidRPr="001E76ED">
              <w:t>2</w:t>
            </w:r>
            <w:r w:rsidR="00134D3B" w:rsidRPr="001E76ED">
              <w:t>,0</w:t>
            </w:r>
          </w:p>
        </w:tc>
        <w:tc>
          <w:tcPr>
            <w:tcW w:w="1276" w:type="dxa"/>
            <w:tcBorders>
              <w:top w:val="single" w:sz="4" w:space="0" w:color="auto"/>
              <w:left w:val="single" w:sz="4" w:space="0" w:color="auto"/>
              <w:right w:val="single" w:sz="4" w:space="0" w:color="auto"/>
            </w:tcBorders>
            <w:vAlign w:val="center"/>
          </w:tcPr>
          <w:p w14:paraId="535A7CF8" w14:textId="72462D77" w:rsidR="008E3FFE" w:rsidRPr="001E76ED" w:rsidRDefault="008E3FFE" w:rsidP="00E9555B">
            <w:pPr>
              <w:jc w:val="center"/>
            </w:pPr>
            <w:r w:rsidRPr="001E76ED">
              <w:t>-</w:t>
            </w:r>
          </w:p>
        </w:tc>
      </w:tr>
      <w:tr w:rsidR="001E76ED" w:rsidRPr="001E76ED" w14:paraId="5D1706C4" w14:textId="77777777" w:rsidTr="00077391">
        <w:tblPrEx>
          <w:tblBorders>
            <w:insideH w:val="none" w:sz="0" w:space="0" w:color="auto"/>
            <w:insideV w:val="none" w:sz="0" w:space="0" w:color="auto"/>
          </w:tblBorders>
          <w:tblLook w:val="0000" w:firstRow="0" w:lastRow="0" w:firstColumn="0" w:lastColumn="0" w:noHBand="0" w:noVBand="0"/>
        </w:tblPrEx>
        <w:trPr>
          <w:trHeight w:val="416"/>
        </w:trPr>
        <w:tc>
          <w:tcPr>
            <w:tcW w:w="597" w:type="dxa"/>
            <w:tcBorders>
              <w:top w:val="single" w:sz="4" w:space="0" w:color="auto"/>
              <w:left w:val="single" w:sz="4" w:space="0" w:color="auto"/>
              <w:bottom w:val="single" w:sz="4" w:space="0" w:color="auto"/>
              <w:right w:val="single" w:sz="4" w:space="0" w:color="auto"/>
            </w:tcBorders>
          </w:tcPr>
          <w:p w14:paraId="6EF65BCA" w14:textId="3DA9EF00" w:rsidR="00030D59" w:rsidRPr="001E76ED" w:rsidRDefault="0014112D" w:rsidP="00E9555B">
            <w:pPr>
              <w:tabs>
                <w:tab w:val="left" w:pos="0"/>
              </w:tabs>
              <w:ind w:left="-332" w:right="-323"/>
              <w:jc w:val="center"/>
              <w:rPr>
                <w:i/>
                <w:iCs/>
              </w:rPr>
            </w:pPr>
            <w:r w:rsidRPr="001E76ED">
              <w:lastRenderedPageBreak/>
              <w:t>2</w:t>
            </w:r>
            <w:r w:rsidR="00030D59" w:rsidRPr="001E76ED">
              <w:t>.</w:t>
            </w:r>
          </w:p>
        </w:tc>
        <w:tc>
          <w:tcPr>
            <w:tcW w:w="4932" w:type="dxa"/>
            <w:tcBorders>
              <w:top w:val="single" w:sz="4" w:space="0" w:color="auto"/>
              <w:left w:val="single" w:sz="4" w:space="0" w:color="auto"/>
              <w:bottom w:val="single" w:sz="4" w:space="0" w:color="auto"/>
              <w:right w:val="single" w:sz="4" w:space="0" w:color="auto"/>
            </w:tcBorders>
          </w:tcPr>
          <w:p w14:paraId="1137B82E" w14:textId="4E44A7A6" w:rsidR="00E01321" w:rsidRPr="001E76ED" w:rsidRDefault="00E01321" w:rsidP="00E9555B">
            <w:pPr>
              <w:ind w:right="34"/>
              <w:jc w:val="both"/>
              <w:rPr>
                <w:bCs/>
              </w:rPr>
            </w:pPr>
            <w:r w:rsidRPr="001E76ED">
              <w:rPr>
                <w:bCs/>
              </w:rPr>
              <w:t>2023</w:t>
            </w:r>
            <w:r w:rsidR="00364A2E" w:rsidRPr="001E76ED">
              <w:rPr>
                <w:bCs/>
              </w:rPr>
              <w:t xml:space="preserve">-2027 </w:t>
            </w:r>
            <w:r w:rsidR="00692226" w:rsidRPr="001E76ED">
              <w:rPr>
                <w:bCs/>
              </w:rPr>
              <w:t>metų E</w:t>
            </w:r>
            <w:r w:rsidR="00D951E0" w:rsidRPr="001E76ED">
              <w:rPr>
                <w:bCs/>
              </w:rPr>
              <w:t xml:space="preserve">uropos </w:t>
            </w:r>
            <w:r w:rsidR="00692226" w:rsidRPr="001E76ED">
              <w:rPr>
                <w:bCs/>
              </w:rPr>
              <w:t>S</w:t>
            </w:r>
            <w:r w:rsidR="00D951E0" w:rsidRPr="001E76ED">
              <w:rPr>
                <w:bCs/>
              </w:rPr>
              <w:t xml:space="preserve">ąjungos </w:t>
            </w:r>
            <w:r w:rsidR="00692226" w:rsidRPr="001E76ED">
              <w:rPr>
                <w:bCs/>
              </w:rPr>
              <w:t xml:space="preserve"> paramos sąlygų</w:t>
            </w:r>
            <w:r w:rsidR="00F06211" w:rsidRPr="001E76ED">
              <w:rPr>
                <w:bCs/>
              </w:rPr>
              <w:t xml:space="preserve"> reikalavimai</w:t>
            </w:r>
            <w:r w:rsidR="00692226" w:rsidRPr="001E76ED">
              <w:rPr>
                <w:bCs/>
              </w:rPr>
              <w:t xml:space="preserve">. </w:t>
            </w:r>
          </w:p>
          <w:p w14:paraId="472C847D" w14:textId="2BE026C5" w:rsidR="00030D59" w:rsidRPr="001E76ED" w:rsidRDefault="00030D59" w:rsidP="00E9555B">
            <w:pPr>
              <w:ind w:right="34"/>
              <w:jc w:val="both"/>
              <w:rPr>
                <w:bCs/>
              </w:rPr>
            </w:pPr>
            <w:r w:rsidRPr="001E76ED">
              <w:rPr>
                <w:b/>
              </w:rPr>
              <w:t>Praktinis darbas.</w:t>
            </w:r>
            <w:r w:rsidRPr="001E76ED">
              <w:rPr>
                <w:bCs/>
              </w:rPr>
              <w:t xml:space="preserve"> Pasirinktos paramos priemonės reikalavimų nagrinėjimas ir galimybės dalyvauti jos įgyvendinime įvertinimas. </w:t>
            </w:r>
          </w:p>
        </w:tc>
        <w:tc>
          <w:tcPr>
            <w:tcW w:w="1162" w:type="dxa"/>
            <w:tcBorders>
              <w:top w:val="single" w:sz="4" w:space="0" w:color="auto"/>
              <w:left w:val="single" w:sz="4" w:space="0" w:color="auto"/>
              <w:bottom w:val="single" w:sz="4" w:space="0" w:color="auto"/>
              <w:right w:val="single" w:sz="4" w:space="0" w:color="auto"/>
            </w:tcBorders>
            <w:vAlign w:val="center"/>
          </w:tcPr>
          <w:p w14:paraId="53DE266A" w14:textId="77777777" w:rsidR="00A10B14" w:rsidRPr="001E76ED" w:rsidRDefault="00A10B14" w:rsidP="00EF07AF">
            <w:pPr>
              <w:jc w:val="center"/>
              <w:rPr>
                <w:bCs/>
              </w:rPr>
            </w:pPr>
          </w:p>
          <w:p w14:paraId="1973CF2A" w14:textId="77777777" w:rsidR="00A10B14" w:rsidRPr="001E76ED" w:rsidRDefault="00A10B14" w:rsidP="00EF07AF">
            <w:pPr>
              <w:jc w:val="center"/>
              <w:rPr>
                <w:bCs/>
              </w:rPr>
            </w:pPr>
          </w:p>
          <w:p w14:paraId="28AD05A7" w14:textId="46B14368" w:rsidR="00F90DEC" w:rsidRPr="001E76ED" w:rsidRDefault="00F90DEC" w:rsidP="00EF07AF">
            <w:pPr>
              <w:jc w:val="center"/>
              <w:rPr>
                <w:bCs/>
              </w:rPr>
            </w:pPr>
            <w:r w:rsidRPr="001E76ED">
              <w:rPr>
                <w:bCs/>
              </w:rPr>
              <w:t>1,5</w:t>
            </w:r>
          </w:p>
          <w:p w14:paraId="11E378C5" w14:textId="0FBC6158" w:rsidR="00030D59" w:rsidRPr="001E76ED" w:rsidRDefault="00030D59" w:rsidP="00EF07AF">
            <w:pPr>
              <w:jc w:val="center"/>
              <w:rPr>
                <w:bCs/>
              </w:rPr>
            </w:pPr>
          </w:p>
          <w:p w14:paraId="5E9CCA5F" w14:textId="77777777" w:rsidR="00030D59" w:rsidRPr="001E76ED" w:rsidRDefault="00030D59" w:rsidP="00E9555B">
            <w:pPr>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tcPr>
          <w:p w14:paraId="400C902E" w14:textId="77777777" w:rsidR="00030D59" w:rsidRPr="001E76ED" w:rsidRDefault="00030D59" w:rsidP="00E9555B">
            <w:pPr>
              <w:jc w:val="center"/>
            </w:pPr>
            <w:r w:rsidRPr="001E76ED">
              <w:t>0,5</w:t>
            </w:r>
          </w:p>
        </w:tc>
        <w:tc>
          <w:tcPr>
            <w:tcW w:w="1276" w:type="dxa"/>
            <w:tcBorders>
              <w:top w:val="single" w:sz="4" w:space="0" w:color="auto"/>
              <w:left w:val="single" w:sz="4" w:space="0" w:color="auto"/>
              <w:bottom w:val="single" w:sz="4" w:space="0" w:color="auto"/>
              <w:right w:val="single" w:sz="4" w:space="0" w:color="auto"/>
            </w:tcBorders>
            <w:vAlign w:val="center"/>
          </w:tcPr>
          <w:p w14:paraId="3D03FD3E" w14:textId="2E0533C4" w:rsidR="00030D59" w:rsidRPr="001E76ED" w:rsidRDefault="00030D59" w:rsidP="00E9555B">
            <w:pPr>
              <w:jc w:val="center"/>
            </w:pPr>
            <w:r w:rsidRPr="001E76ED">
              <w:t>1</w:t>
            </w:r>
            <w:r w:rsidR="00A10B14" w:rsidRPr="001E76ED">
              <w:t>,0</w:t>
            </w:r>
          </w:p>
        </w:tc>
      </w:tr>
      <w:tr w:rsidR="001E76ED" w:rsidRPr="001E76ED" w14:paraId="3959CD23" w14:textId="77777777" w:rsidTr="00B44C4F">
        <w:trPr>
          <w:trHeight w:val="1104"/>
        </w:trPr>
        <w:tc>
          <w:tcPr>
            <w:tcW w:w="597" w:type="dxa"/>
            <w:shd w:val="clear" w:color="auto" w:fill="auto"/>
            <w:vAlign w:val="center"/>
          </w:tcPr>
          <w:p w14:paraId="6C283DFE" w14:textId="7401BC94" w:rsidR="003B33B7" w:rsidRPr="001E76ED" w:rsidRDefault="0014112D" w:rsidP="00E9555B">
            <w:pPr>
              <w:jc w:val="center"/>
            </w:pPr>
            <w:r w:rsidRPr="001E76ED">
              <w:t>3</w:t>
            </w:r>
            <w:r w:rsidR="003B33B7" w:rsidRPr="001E76ED">
              <w:t>.</w:t>
            </w:r>
          </w:p>
        </w:tc>
        <w:tc>
          <w:tcPr>
            <w:tcW w:w="4932" w:type="dxa"/>
            <w:shd w:val="clear" w:color="auto" w:fill="auto"/>
          </w:tcPr>
          <w:p w14:paraId="5EDF2518" w14:textId="3AEEF776" w:rsidR="003B33B7" w:rsidRPr="001E76ED" w:rsidRDefault="003B33B7" w:rsidP="00074508">
            <w:pPr>
              <w:jc w:val="both"/>
              <w:rPr>
                <w:bCs/>
              </w:rPr>
            </w:pPr>
            <w:r w:rsidRPr="001E76ED">
              <w:rPr>
                <w:bCs/>
              </w:rPr>
              <w:t>Verslo formos</w:t>
            </w:r>
            <w:r w:rsidR="00276CD3" w:rsidRPr="001E76ED">
              <w:t xml:space="preserve"> žemės ūkyje</w:t>
            </w:r>
            <w:r w:rsidRPr="001E76ED">
              <w:rPr>
                <w:bCs/>
              </w:rPr>
              <w:t xml:space="preserve">. Civilinės, darbo ir žemės teisės </w:t>
            </w:r>
            <w:r w:rsidRPr="001E76ED">
              <w:rPr>
                <w:bCs/>
                <w:lang w:eastAsia="lt-LT"/>
              </w:rPr>
              <w:t xml:space="preserve">taikymas žemės ūkio veikloje. </w:t>
            </w:r>
            <w:r w:rsidRPr="001E76ED">
              <w:rPr>
                <w:bCs/>
              </w:rPr>
              <w:t>Kreditavimo, draudimo svarba ir galimybės ūkininkams. Rizikų valdymas žemės ūkyje.</w:t>
            </w:r>
          </w:p>
        </w:tc>
        <w:tc>
          <w:tcPr>
            <w:tcW w:w="1162" w:type="dxa"/>
            <w:shd w:val="clear" w:color="auto" w:fill="auto"/>
            <w:vAlign w:val="center"/>
          </w:tcPr>
          <w:p w14:paraId="0DCCE067" w14:textId="58BAA3A6" w:rsidR="003B33B7" w:rsidRPr="001E76ED" w:rsidRDefault="00A7476D" w:rsidP="00E9555B">
            <w:pPr>
              <w:jc w:val="center"/>
              <w:rPr>
                <w:bCs/>
              </w:rPr>
            </w:pPr>
            <w:r w:rsidRPr="001E76ED">
              <w:rPr>
                <w:bCs/>
              </w:rPr>
              <w:t>1,5</w:t>
            </w:r>
          </w:p>
          <w:p w14:paraId="319EF23F" w14:textId="2988C0CC" w:rsidR="003B33B7" w:rsidRPr="001E76ED" w:rsidRDefault="003B33B7" w:rsidP="00E9555B">
            <w:pPr>
              <w:jc w:val="center"/>
              <w:rPr>
                <w:bCs/>
              </w:rPr>
            </w:pPr>
          </w:p>
        </w:tc>
        <w:tc>
          <w:tcPr>
            <w:tcW w:w="1418" w:type="dxa"/>
            <w:shd w:val="clear" w:color="auto" w:fill="auto"/>
            <w:vAlign w:val="center"/>
          </w:tcPr>
          <w:p w14:paraId="216E14AF" w14:textId="0B2504B4" w:rsidR="003B33B7" w:rsidRPr="001E76ED" w:rsidRDefault="00A7476D" w:rsidP="00E9555B">
            <w:pPr>
              <w:jc w:val="center"/>
            </w:pPr>
            <w:r w:rsidRPr="001E76ED">
              <w:t>1,5</w:t>
            </w:r>
          </w:p>
          <w:p w14:paraId="39C01D46" w14:textId="0E7F7F19" w:rsidR="003B33B7" w:rsidRPr="001E76ED" w:rsidRDefault="003B33B7" w:rsidP="00E9555B">
            <w:pPr>
              <w:jc w:val="center"/>
            </w:pPr>
          </w:p>
        </w:tc>
        <w:tc>
          <w:tcPr>
            <w:tcW w:w="1276" w:type="dxa"/>
            <w:shd w:val="clear" w:color="auto" w:fill="auto"/>
            <w:vAlign w:val="center"/>
          </w:tcPr>
          <w:p w14:paraId="4803B695" w14:textId="77777777" w:rsidR="003B33B7" w:rsidRPr="001E76ED" w:rsidRDefault="003B33B7" w:rsidP="00E9555B">
            <w:pPr>
              <w:jc w:val="center"/>
            </w:pPr>
            <w:r w:rsidRPr="001E76ED">
              <w:t>-</w:t>
            </w:r>
          </w:p>
          <w:p w14:paraId="1A2FDDB9" w14:textId="27930027" w:rsidR="003B33B7" w:rsidRPr="001E76ED" w:rsidRDefault="003B33B7" w:rsidP="00E9555B">
            <w:pPr>
              <w:jc w:val="center"/>
            </w:pPr>
          </w:p>
        </w:tc>
      </w:tr>
      <w:tr w:rsidR="001E76ED" w:rsidRPr="001E76ED" w14:paraId="6EF46F40" w14:textId="77777777" w:rsidTr="00E9555B">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20782B1" w14:textId="3C63BC24" w:rsidR="00030D59" w:rsidRPr="001E76ED" w:rsidRDefault="001C7169" w:rsidP="00E9555B">
            <w:pPr>
              <w:jc w:val="center"/>
            </w:pPr>
            <w:r w:rsidRPr="001E76ED">
              <w:t>4</w:t>
            </w:r>
            <w:r w:rsidR="00030D59" w:rsidRPr="001E76ED">
              <w:t>.</w:t>
            </w: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552DA647" w14:textId="77777777" w:rsidR="00030D59" w:rsidRPr="001E76ED" w:rsidRDefault="00030D59" w:rsidP="00E9555B">
            <w:pPr>
              <w:jc w:val="both"/>
              <w:rPr>
                <w:bCs/>
              </w:rPr>
            </w:pPr>
            <w:r w:rsidRPr="001E76ED">
              <w:rPr>
                <w:bCs/>
              </w:rPr>
              <w:t>Ūkininkų mokesčių sistema.</w:t>
            </w:r>
          </w:p>
          <w:p w14:paraId="5350D3CC" w14:textId="77777777" w:rsidR="00030D59" w:rsidRPr="001E76ED" w:rsidRDefault="00030D59" w:rsidP="00E9555B">
            <w:pPr>
              <w:jc w:val="both"/>
              <w:rPr>
                <w:bCs/>
              </w:rPr>
            </w:pPr>
            <w:r w:rsidRPr="001E76ED">
              <w:rPr>
                <w:b/>
              </w:rPr>
              <w:t>Praktinis darbas.</w:t>
            </w:r>
            <w:r w:rsidRPr="001E76ED">
              <w:rPr>
                <w:bCs/>
              </w:rPr>
              <w:t xml:space="preserve"> Gyventojų pajamų mokesčio apskaičiavimas.</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5EDA296D" w14:textId="39135907" w:rsidR="00030D59" w:rsidRPr="001E76ED" w:rsidRDefault="00030D59" w:rsidP="00E9555B">
            <w:pPr>
              <w:jc w:val="center"/>
              <w:rPr>
                <w:bCs/>
              </w:rPr>
            </w:pPr>
            <w:r w:rsidRPr="001E76ED">
              <w:rPr>
                <w:bCs/>
              </w:rPr>
              <w:t>3</w:t>
            </w:r>
            <w:r w:rsidR="00134D3B" w:rsidRPr="001E76ED">
              <w:rPr>
                <w:bC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741F26" w14:textId="44986C0B" w:rsidR="00030D59" w:rsidRPr="001E76ED" w:rsidRDefault="00030D59" w:rsidP="00E9555B">
            <w:pPr>
              <w:jc w:val="center"/>
            </w:pPr>
            <w:r w:rsidRPr="001E76ED">
              <w:t>1</w:t>
            </w:r>
            <w:r w:rsidR="00134D3B" w:rsidRPr="001E76ED">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DBEBDD" w14:textId="2C513C29" w:rsidR="00030D59" w:rsidRPr="001E76ED" w:rsidRDefault="00030D59" w:rsidP="00E9555B">
            <w:pPr>
              <w:jc w:val="center"/>
            </w:pPr>
            <w:r w:rsidRPr="001E76ED">
              <w:t>2</w:t>
            </w:r>
            <w:r w:rsidR="00134D3B" w:rsidRPr="001E76ED">
              <w:t>,0</w:t>
            </w:r>
          </w:p>
        </w:tc>
      </w:tr>
      <w:tr w:rsidR="001E76ED" w:rsidRPr="001E76ED" w14:paraId="3810B768" w14:textId="77777777" w:rsidTr="008E4EB6">
        <w:trPr>
          <w:trHeight w:val="1637"/>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325CCEBB" w14:textId="77DCB6FF" w:rsidR="00030D59" w:rsidRPr="001E76ED" w:rsidRDefault="001C7169" w:rsidP="00E9555B">
            <w:pPr>
              <w:jc w:val="center"/>
            </w:pPr>
            <w:r w:rsidRPr="001E76ED">
              <w:t>5</w:t>
            </w:r>
            <w:r w:rsidR="00030D59" w:rsidRPr="001E76ED">
              <w:t>.</w:t>
            </w: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2D73A5BD" w14:textId="0B88F9AA" w:rsidR="00030D59" w:rsidRPr="001E76ED" w:rsidRDefault="005F72C1" w:rsidP="00E9555B">
            <w:pPr>
              <w:jc w:val="both"/>
              <w:rPr>
                <w:bCs/>
              </w:rPr>
            </w:pPr>
            <w:r w:rsidRPr="001E76ED">
              <w:rPr>
                <w:bCs/>
              </w:rPr>
              <w:t xml:space="preserve">Ūkinės veiklos planavimo principai ir metodai. </w:t>
            </w:r>
            <w:r w:rsidR="00030D59" w:rsidRPr="001E76ED">
              <w:rPr>
                <w:bCs/>
              </w:rPr>
              <w:t xml:space="preserve">Ūkininko ūkio veiklos </w:t>
            </w:r>
            <w:r w:rsidR="000E67D3" w:rsidRPr="001E76ED">
              <w:t xml:space="preserve">finansinės </w:t>
            </w:r>
            <w:r w:rsidR="00030D59" w:rsidRPr="001E76ED">
              <w:rPr>
                <w:bCs/>
              </w:rPr>
              <w:t xml:space="preserve">apskaitos tvarkymas supaprastintąja apskaitos sistema. Paprastoji ir dvejybinė apskaita. </w:t>
            </w:r>
          </w:p>
          <w:p w14:paraId="48AA1A47" w14:textId="3EF25FDE" w:rsidR="00030D59" w:rsidRPr="001E76ED" w:rsidRDefault="00030D59" w:rsidP="00E9555B">
            <w:pPr>
              <w:jc w:val="both"/>
              <w:rPr>
                <w:bCs/>
              </w:rPr>
            </w:pPr>
            <w:r w:rsidRPr="001E76ED">
              <w:rPr>
                <w:b/>
              </w:rPr>
              <w:t>Praktinis darbas.</w:t>
            </w:r>
            <w:r w:rsidRPr="001E76ED">
              <w:rPr>
                <w:bCs/>
              </w:rPr>
              <w:t xml:space="preserve"> </w:t>
            </w:r>
            <w:r w:rsidR="006A56DA" w:rsidRPr="001E76ED">
              <w:t xml:space="preserve">Ūkininko ūkio veiklos finansinės </w:t>
            </w:r>
            <w:r w:rsidR="00A23667" w:rsidRPr="001E76ED">
              <w:rPr>
                <w:bCs/>
              </w:rPr>
              <w:t>a</w:t>
            </w:r>
            <w:r w:rsidRPr="001E76ED">
              <w:rPr>
                <w:bCs/>
              </w:rPr>
              <w:t xml:space="preserve">pskaitos dokumentų turinio analizė, praktinių pavyzdžių sprendimas.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0BEEEBC" w14:textId="6ED467C9" w:rsidR="00030D59" w:rsidRPr="001E76ED" w:rsidRDefault="006F135A" w:rsidP="00E9555B">
            <w:pPr>
              <w:jc w:val="center"/>
              <w:rPr>
                <w:bCs/>
              </w:rPr>
            </w:pPr>
            <w:r w:rsidRPr="001E76ED">
              <w:rPr>
                <w:bCs/>
              </w:rPr>
              <w:t>3</w:t>
            </w:r>
            <w:r w:rsidR="00134D3B" w:rsidRPr="001E76ED">
              <w:rPr>
                <w:bC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D96D12" w14:textId="2632285C" w:rsidR="00030D59" w:rsidRPr="001E76ED" w:rsidRDefault="002F357D" w:rsidP="00E9555B">
            <w:pPr>
              <w:jc w:val="center"/>
            </w:pPr>
            <w:r w:rsidRPr="001E76ED">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5661" w14:textId="6D432963" w:rsidR="00030D59" w:rsidRPr="001E76ED" w:rsidRDefault="002F357D" w:rsidP="00E9555B">
            <w:pPr>
              <w:jc w:val="center"/>
            </w:pPr>
            <w:r w:rsidRPr="001E76ED">
              <w:t>1,5</w:t>
            </w:r>
          </w:p>
        </w:tc>
      </w:tr>
      <w:tr w:rsidR="001E76ED" w:rsidRPr="001E76ED" w14:paraId="2E569B4A" w14:textId="77777777" w:rsidTr="00E9555B">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7458E778" w14:textId="6BA6199E" w:rsidR="00030D59" w:rsidRPr="001E76ED" w:rsidRDefault="001C7169" w:rsidP="00E9555B">
            <w:pPr>
              <w:jc w:val="center"/>
            </w:pPr>
            <w:r w:rsidRPr="001E76ED">
              <w:t>6</w:t>
            </w:r>
            <w:r w:rsidR="00030D59" w:rsidRPr="001E76ED">
              <w:t>.</w:t>
            </w: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11B4ECDE" w14:textId="7DE7A9FB" w:rsidR="00030D59" w:rsidRPr="001E76ED" w:rsidRDefault="00E26590" w:rsidP="00E9555B">
            <w:pPr>
              <w:jc w:val="both"/>
              <w:rPr>
                <w:bCs/>
              </w:rPr>
            </w:pPr>
            <w:r w:rsidRPr="001E76ED">
              <w:t xml:space="preserve">Žemės ūkio produktų </w:t>
            </w:r>
            <w:r w:rsidRPr="001E76ED">
              <w:rPr>
                <w:bCs/>
              </w:rPr>
              <w:t>s</w:t>
            </w:r>
            <w:r w:rsidR="00030D59" w:rsidRPr="001E76ED">
              <w:rPr>
                <w:bCs/>
              </w:rPr>
              <w:t>avikainos</w:t>
            </w:r>
            <w:r w:rsidR="00A25111" w:rsidRPr="001E76ED">
              <w:rPr>
                <w:bCs/>
              </w:rPr>
              <w:t xml:space="preserve"> (augalininkystės /</w:t>
            </w:r>
            <w:r w:rsidR="00E20E6E">
              <w:rPr>
                <w:bCs/>
              </w:rPr>
              <w:t xml:space="preserve"> </w:t>
            </w:r>
            <w:r w:rsidR="00A25111" w:rsidRPr="001E76ED">
              <w:rPr>
                <w:bCs/>
              </w:rPr>
              <w:t>gyvulininkystės ūkiuose)</w:t>
            </w:r>
            <w:r w:rsidR="00E20E6E">
              <w:rPr>
                <w:bCs/>
              </w:rPr>
              <w:t xml:space="preserve"> </w:t>
            </w:r>
            <w:r w:rsidR="00030D59" w:rsidRPr="001E76ED">
              <w:rPr>
                <w:bCs/>
              </w:rPr>
              <w:t xml:space="preserve">skaičiavimo pagrindiniai principai. </w:t>
            </w:r>
          </w:p>
          <w:p w14:paraId="64EFC74E" w14:textId="58175A35" w:rsidR="00030D59" w:rsidRPr="001E76ED" w:rsidRDefault="00030D59" w:rsidP="00E9555B">
            <w:pPr>
              <w:jc w:val="both"/>
              <w:rPr>
                <w:bCs/>
              </w:rPr>
            </w:pPr>
            <w:r w:rsidRPr="001E76ED">
              <w:rPr>
                <w:b/>
              </w:rPr>
              <w:t>Praktinis darbas.</w:t>
            </w:r>
            <w:r w:rsidRPr="001E76ED">
              <w:rPr>
                <w:bCs/>
              </w:rPr>
              <w:t xml:space="preserve"> Pasirinkto</w:t>
            </w:r>
            <w:r w:rsidR="00AB1EB5" w:rsidRPr="001E76ED">
              <w:rPr>
                <w:bCs/>
              </w:rPr>
              <w:t xml:space="preserve"> </w:t>
            </w:r>
            <w:r w:rsidRPr="001E76ED">
              <w:rPr>
                <w:bCs/>
              </w:rPr>
              <w:t>augalininkystės ir</w:t>
            </w:r>
            <w:r w:rsidR="001E430B" w:rsidRPr="001E76ED">
              <w:rPr>
                <w:bCs/>
              </w:rPr>
              <w:t>/</w:t>
            </w:r>
            <w:r w:rsidRPr="001E76ED">
              <w:rPr>
                <w:bCs/>
              </w:rPr>
              <w:t xml:space="preserve">ar gyvulininkystės </w:t>
            </w:r>
            <w:r w:rsidR="00AB1EB5" w:rsidRPr="001E76ED">
              <w:rPr>
                <w:bCs/>
              </w:rPr>
              <w:t xml:space="preserve">ūkio </w:t>
            </w:r>
            <w:r w:rsidRPr="001E76ED">
              <w:rPr>
                <w:bCs/>
              </w:rPr>
              <w:t>produktų savikainos skaičiavimo praktinių pavyzdžių sprendimas.</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5DBDE030" w14:textId="44979E3F" w:rsidR="00030D59" w:rsidRPr="001E76ED" w:rsidRDefault="00604D51" w:rsidP="00E9555B">
            <w:pPr>
              <w:jc w:val="center"/>
              <w:rPr>
                <w:bCs/>
              </w:rPr>
            </w:pPr>
            <w:r w:rsidRPr="001E76ED">
              <w:rPr>
                <w:bCs/>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4E7E02" w14:textId="77777777" w:rsidR="00030D59" w:rsidRPr="001E76ED" w:rsidRDefault="00030D59" w:rsidP="00E9555B">
            <w:pPr>
              <w:jc w:val="center"/>
            </w:pPr>
            <w:r w:rsidRPr="001E76ED">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44F422" w14:textId="079EA44B" w:rsidR="00030D59" w:rsidRPr="001E76ED" w:rsidRDefault="002F357D" w:rsidP="00E9555B">
            <w:pPr>
              <w:jc w:val="center"/>
            </w:pPr>
            <w:r w:rsidRPr="001E76ED">
              <w:t>1,5</w:t>
            </w:r>
          </w:p>
        </w:tc>
      </w:tr>
      <w:tr w:rsidR="001E76ED" w:rsidRPr="001E76ED" w14:paraId="51478D88" w14:textId="77777777" w:rsidTr="00E9555B">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B901EAE" w14:textId="3296A736" w:rsidR="00030D59" w:rsidRPr="001E76ED" w:rsidRDefault="001C7169" w:rsidP="00E9555B">
            <w:pPr>
              <w:jc w:val="center"/>
            </w:pPr>
            <w:r w:rsidRPr="001E76ED">
              <w:t>7</w:t>
            </w:r>
            <w:r w:rsidR="00030D59" w:rsidRPr="001E76ED">
              <w:t>.</w:t>
            </w: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72F5C6E9" w14:textId="45092A73" w:rsidR="00030D59" w:rsidRPr="001E76ED" w:rsidRDefault="00030D59" w:rsidP="00E9555B">
            <w:pPr>
              <w:jc w:val="both"/>
              <w:rPr>
                <w:bCs/>
              </w:rPr>
            </w:pPr>
            <w:r w:rsidRPr="001E76ED">
              <w:rPr>
                <w:bCs/>
                <w:iCs/>
              </w:rPr>
              <w:t xml:space="preserve">Mokymo dalyko pasiekimų įvertinimas </w:t>
            </w:r>
            <w:r w:rsidR="00202BCC" w:rsidRPr="001E76ED">
              <w:t>–</w:t>
            </w:r>
            <w:r w:rsidR="00202BCC" w:rsidRPr="001E76ED">
              <w:rPr>
                <w:rFonts w:eastAsia="Arial Unicode MS"/>
              </w:rPr>
              <w:t xml:space="preserve">  </w:t>
            </w:r>
            <w:r w:rsidRPr="001E76ED">
              <w:rPr>
                <w:bCs/>
                <w:iCs/>
              </w:rPr>
              <w:t xml:space="preserve"> </w:t>
            </w:r>
            <w:r w:rsidRPr="001E76ED">
              <w:rPr>
                <w:bCs/>
              </w:rPr>
              <w:t xml:space="preserve">praktinių darbų užduočių aptarimas.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59DCC058" w14:textId="2CB34A3E" w:rsidR="00030D59" w:rsidRPr="001E76ED" w:rsidRDefault="00030D59" w:rsidP="00E9555B">
            <w:pPr>
              <w:jc w:val="center"/>
              <w:rPr>
                <w:bCs/>
              </w:rPr>
            </w:pPr>
            <w:r w:rsidRPr="001E76ED">
              <w:rPr>
                <w:bCs/>
              </w:rPr>
              <w:t>1</w:t>
            </w:r>
            <w:r w:rsidR="00134D3B" w:rsidRPr="001E76ED">
              <w:rPr>
                <w:bC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CBD8CC" w14:textId="77777777" w:rsidR="00030D59" w:rsidRPr="001E76ED" w:rsidRDefault="00030D59" w:rsidP="00E9555B">
            <w:pPr>
              <w:jc w:val="center"/>
            </w:pPr>
            <w:r w:rsidRPr="001E76ED">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48C202" w14:textId="2324092B" w:rsidR="00030D59" w:rsidRPr="001E76ED" w:rsidRDefault="00030D59" w:rsidP="00E9555B">
            <w:pPr>
              <w:jc w:val="center"/>
            </w:pPr>
            <w:r w:rsidRPr="001E76ED">
              <w:t>1</w:t>
            </w:r>
            <w:r w:rsidR="00134D3B" w:rsidRPr="001E76ED">
              <w:t>,0</w:t>
            </w:r>
          </w:p>
        </w:tc>
      </w:tr>
      <w:tr w:rsidR="00030D59" w:rsidRPr="000937D9" w14:paraId="54ADB502" w14:textId="77777777" w:rsidTr="00E9555B">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14:paraId="410D8D32" w14:textId="77777777" w:rsidR="00030D59" w:rsidRPr="000937D9" w:rsidRDefault="00030D59" w:rsidP="00E9555B">
            <w:pPr>
              <w:jc w:val="right"/>
            </w:pPr>
            <w:r w:rsidRPr="000937D9">
              <w:rPr>
                <w:b/>
                <w:bCs/>
              </w:rPr>
              <w:t>Iš viso</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3FEE9B7E" w14:textId="77777777" w:rsidR="00030D59" w:rsidRPr="000937D9" w:rsidRDefault="00030D59" w:rsidP="00E9555B">
            <w:pPr>
              <w:jc w:val="center"/>
            </w:pPr>
            <w:r w:rsidRPr="000937D9">
              <w:rPr>
                <w:b/>
                <w:bCs/>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012EE" w14:textId="6C1176B5" w:rsidR="00030D59" w:rsidRPr="000937D9" w:rsidRDefault="004F09B6" w:rsidP="00E9555B">
            <w:pPr>
              <w:jc w:val="center"/>
            </w:pPr>
            <w:r w:rsidRPr="000937D9">
              <w:rPr>
                <w:b/>
                <w:bCs/>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730C5A" w14:textId="7503F70F" w:rsidR="00030D59" w:rsidRPr="000937D9" w:rsidRDefault="004F09B6" w:rsidP="00E9555B">
            <w:pPr>
              <w:jc w:val="center"/>
            </w:pPr>
            <w:r w:rsidRPr="000937D9">
              <w:rPr>
                <w:b/>
              </w:rPr>
              <w:t>7</w:t>
            </w:r>
          </w:p>
        </w:tc>
      </w:tr>
    </w:tbl>
    <w:p w14:paraId="2705DF2D" w14:textId="77777777" w:rsidR="00030D59" w:rsidRPr="000937D9" w:rsidRDefault="00030D59" w:rsidP="00030D59">
      <w:pPr>
        <w:tabs>
          <w:tab w:val="left" w:pos="567"/>
        </w:tabs>
        <w:jc w:val="center"/>
        <w:rPr>
          <w:b/>
          <w:iCs/>
        </w:rPr>
      </w:pPr>
      <w:bookmarkStart w:id="9" w:name="antraste"/>
      <w:bookmarkStart w:id="10" w:name="_Hlk82163891"/>
      <w:bookmarkEnd w:id="7"/>
      <w:bookmarkEnd w:id="8"/>
      <w:bookmarkEnd w:id="9"/>
    </w:p>
    <w:p w14:paraId="133FC93D" w14:textId="77777777" w:rsidR="00894080" w:rsidRDefault="00894080" w:rsidP="00A54EF7">
      <w:pPr>
        <w:spacing w:line="360" w:lineRule="auto"/>
        <w:ind w:left="720" w:hanging="360"/>
        <w:jc w:val="center"/>
        <w:textAlignment w:val="center"/>
        <w:rPr>
          <w:b/>
          <w:bCs/>
          <w:lang w:eastAsia="lt-LT"/>
        </w:rPr>
      </w:pPr>
      <w:bookmarkStart w:id="11" w:name="_Hlk86990569"/>
    </w:p>
    <w:p w14:paraId="274F85D5" w14:textId="3BCBC48A" w:rsidR="00030D59" w:rsidRPr="000937D9" w:rsidRDefault="00030D59" w:rsidP="00A54EF7">
      <w:pPr>
        <w:spacing w:line="360" w:lineRule="auto"/>
        <w:ind w:left="720" w:hanging="360"/>
        <w:jc w:val="center"/>
        <w:textAlignment w:val="center"/>
        <w:rPr>
          <w:lang w:eastAsia="lt-LT"/>
        </w:rPr>
      </w:pPr>
      <w:r w:rsidRPr="000937D9">
        <w:rPr>
          <w:b/>
          <w:bCs/>
          <w:lang w:eastAsia="lt-LT"/>
        </w:rPr>
        <w:t>MOKOMOJI LITERATŪRA IR ŠALTINIAI</w:t>
      </w:r>
    </w:p>
    <w:p w14:paraId="6D53F2B8" w14:textId="77777777" w:rsidR="00030D59" w:rsidRPr="000937D9" w:rsidRDefault="00030D59" w:rsidP="00A54EF7">
      <w:pPr>
        <w:tabs>
          <w:tab w:val="left" w:pos="567"/>
        </w:tabs>
        <w:spacing w:line="360" w:lineRule="auto"/>
        <w:ind w:firstLine="425"/>
        <w:jc w:val="center"/>
        <w:rPr>
          <w:b/>
        </w:rPr>
      </w:pPr>
      <w:r w:rsidRPr="000937D9">
        <w:rPr>
          <w:b/>
          <w:bCs/>
        </w:rPr>
        <w:t>Europos Sąjungos ir n</w:t>
      </w:r>
      <w:r w:rsidRPr="000937D9">
        <w:rPr>
          <w:b/>
        </w:rPr>
        <w:t>acionaliniai teisės aktai</w:t>
      </w:r>
    </w:p>
    <w:p w14:paraId="5633B918" w14:textId="34780730" w:rsidR="00E13C0C" w:rsidRPr="000937D9" w:rsidRDefault="00E13C0C" w:rsidP="00EF63D6">
      <w:pPr>
        <w:pStyle w:val="Hyperlink1"/>
        <w:numPr>
          <w:ilvl w:val="0"/>
          <w:numId w:val="1"/>
        </w:numPr>
        <w:tabs>
          <w:tab w:val="left" w:pos="567"/>
          <w:tab w:val="left" w:pos="851"/>
          <w:tab w:val="left" w:pos="1418"/>
          <w:tab w:val="left" w:pos="1560"/>
        </w:tabs>
        <w:spacing w:line="360" w:lineRule="auto"/>
        <w:ind w:left="0" w:firstLine="1134"/>
        <w:rPr>
          <w:color w:val="auto"/>
          <w:sz w:val="24"/>
          <w:szCs w:val="24"/>
        </w:rPr>
      </w:pPr>
      <w:r w:rsidRPr="000937D9">
        <w:rPr>
          <w:color w:val="auto"/>
          <w:sz w:val="24"/>
          <w:szCs w:val="24"/>
          <w:shd w:val="clear" w:color="auto" w:fill="FFFFFF"/>
        </w:rPr>
        <w:t>2013 m. gruodžio 17 d. Europos Parlamento ir Tarybos reglamentas (ES) Nr. 1305/2013 dėl paramos kaimo plėtrai, teikiamos Europos žemės ūkio fondo kaimo plėtrai (EŽŪFKP) lėšomis, kuriuo panaikinamas Tarybos reglamentas (EB) Nr. 1698/2005</w:t>
      </w:r>
      <w:r w:rsidR="004C0EF0" w:rsidRPr="000937D9">
        <w:rPr>
          <w:color w:val="auto"/>
          <w:sz w:val="24"/>
          <w:szCs w:val="24"/>
        </w:rPr>
        <w:t>, su paskutiniais pakeitimais, padarytais 2021 m. sausio 19 d. Komisijos deleguotuoju reglamentu (ES) 2021/399</w:t>
      </w:r>
      <w:r w:rsidR="00890BE0" w:rsidRPr="000937D9">
        <w:rPr>
          <w:color w:val="auto"/>
          <w:sz w:val="24"/>
          <w:szCs w:val="24"/>
        </w:rPr>
        <w:t>.</w:t>
      </w:r>
    </w:p>
    <w:p w14:paraId="6809E6B6" w14:textId="77777777" w:rsidR="007F70CA" w:rsidRPr="000937D9" w:rsidRDefault="007F70CA" w:rsidP="00EF63D6">
      <w:pPr>
        <w:pStyle w:val="Hyperlink1"/>
        <w:numPr>
          <w:ilvl w:val="0"/>
          <w:numId w:val="1"/>
        </w:numPr>
        <w:tabs>
          <w:tab w:val="left" w:pos="567"/>
          <w:tab w:val="left" w:pos="851"/>
          <w:tab w:val="left" w:pos="1418"/>
          <w:tab w:val="left" w:pos="1560"/>
        </w:tabs>
        <w:spacing w:line="360" w:lineRule="auto"/>
        <w:ind w:left="0" w:firstLine="1134"/>
        <w:rPr>
          <w:color w:val="auto"/>
          <w:sz w:val="24"/>
          <w:szCs w:val="24"/>
        </w:rPr>
      </w:pPr>
      <w:r w:rsidRPr="000937D9">
        <w:rPr>
          <w:color w:val="auto"/>
          <w:sz w:val="24"/>
          <w:szCs w:val="24"/>
        </w:rPr>
        <w:t>2021 m. gruodžio 2 d. Europos parlamento ir Tarybos reglamentas (ES) 2021/2116 dėl bendros žemės ūkio politikos finansavimo, valdymo ir stebėsenos, kuriuo panaikinamas Reglamentas (ES) Nr. 1306/2013.</w:t>
      </w:r>
    </w:p>
    <w:p w14:paraId="5C5210FB" w14:textId="5D6AC2AD" w:rsidR="008B1D1B" w:rsidRPr="000937D9" w:rsidRDefault="008B1D1B" w:rsidP="00EF63D6">
      <w:pPr>
        <w:pStyle w:val="Hyperlink1"/>
        <w:numPr>
          <w:ilvl w:val="0"/>
          <w:numId w:val="1"/>
        </w:numPr>
        <w:tabs>
          <w:tab w:val="left" w:pos="567"/>
          <w:tab w:val="left" w:pos="851"/>
          <w:tab w:val="left" w:pos="1418"/>
          <w:tab w:val="left" w:pos="1560"/>
        </w:tabs>
        <w:spacing w:line="360" w:lineRule="auto"/>
        <w:ind w:left="0" w:firstLine="1134"/>
        <w:rPr>
          <w:color w:val="auto"/>
          <w:sz w:val="24"/>
          <w:szCs w:val="24"/>
        </w:rPr>
      </w:pPr>
      <w:r w:rsidRPr="000937D9">
        <w:rPr>
          <w:color w:val="auto"/>
          <w:sz w:val="24"/>
          <w:szCs w:val="24"/>
        </w:rPr>
        <w:t>2021 m. gruodžio 2 d. Europos Parlamento ir Tarybos reglamentas (ES)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w:t>
      </w:r>
    </w:p>
    <w:p w14:paraId="04B808C6" w14:textId="0F698256" w:rsidR="003C3893" w:rsidRPr="000937D9" w:rsidRDefault="0057726F" w:rsidP="00EF63D6">
      <w:pPr>
        <w:pStyle w:val="Hyperlink1"/>
        <w:numPr>
          <w:ilvl w:val="0"/>
          <w:numId w:val="1"/>
        </w:numPr>
        <w:tabs>
          <w:tab w:val="left" w:pos="567"/>
          <w:tab w:val="left" w:pos="851"/>
          <w:tab w:val="left" w:pos="1418"/>
          <w:tab w:val="left" w:pos="1560"/>
        </w:tabs>
        <w:spacing w:line="360" w:lineRule="auto"/>
        <w:ind w:left="0" w:firstLine="1134"/>
        <w:rPr>
          <w:rStyle w:val="cf51"/>
          <w:rFonts w:ascii="Times New Roman" w:hAnsi="Times New Roman" w:cs="Times New Roman"/>
          <w:color w:val="auto"/>
          <w:sz w:val="24"/>
          <w:szCs w:val="24"/>
        </w:rPr>
      </w:pPr>
      <w:r w:rsidRPr="000937D9">
        <w:rPr>
          <w:color w:val="auto"/>
          <w:sz w:val="24"/>
          <w:szCs w:val="24"/>
        </w:rPr>
        <w:lastRenderedPageBreak/>
        <w:t xml:space="preserve"> </w:t>
      </w:r>
      <w:r w:rsidR="003C3893" w:rsidRPr="000937D9">
        <w:rPr>
          <w:rStyle w:val="cf51"/>
          <w:rFonts w:ascii="Times New Roman" w:hAnsi="Times New Roman" w:cs="Times New Roman"/>
          <w:color w:val="auto"/>
          <w:sz w:val="24"/>
          <w:szCs w:val="24"/>
        </w:rPr>
        <w:t>Europos parlamento ir Tarybos reglamentas (ES) 2021/2116 2021 m. gruodžio 2 d. dėl bendros žemės ūkio politikos finansavimo, valdymo ir stebėsenos, kuriuo panaikinamas Reglamentas (ES) Nr. 1306/2013.</w:t>
      </w:r>
    </w:p>
    <w:p w14:paraId="233546BC" w14:textId="1484DA92" w:rsidR="003C3893" w:rsidRPr="000937D9" w:rsidRDefault="003C3893" w:rsidP="00EF63D6">
      <w:pPr>
        <w:pStyle w:val="Hyperlink1"/>
        <w:numPr>
          <w:ilvl w:val="0"/>
          <w:numId w:val="1"/>
        </w:numPr>
        <w:tabs>
          <w:tab w:val="left" w:pos="567"/>
          <w:tab w:val="left" w:pos="851"/>
          <w:tab w:val="left" w:pos="1418"/>
          <w:tab w:val="left" w:pos="1560"/>
        </w:tabs>
        <w:spacing w:line="360" w:lineRule="auto"/>
        <w:ind w:left="0" w:firstLine="1134"/>
        <w:rPr>
          <w:rStyle w:val="cf01"/>
          <w:rFonts w:ascii="Times New Roman" w:hAnsi="Times New Roman" w:cs="Times New Roman"/>
          <w:b w:val="0"/>
          <w:bCs w:val="0"/>
          <w:sz w:val="24"/>
          <w:szCs w:val="24"/>
        </w:rPr>
      </w:pPr>
      <w:r w:rsidRPr="000937D9">
        <w:rPr>
          <w:rStyle w:val="cf41"/>
          <w:rFonts w:ascii="Times New Roman" w:hAnsi="Times New Roman" w:cs="Times New Roman"/>
          <w:color w:val="auto"/>
          <w:sz w:val="24"/>
          <w:szCs w:val="24"/>
        </w:rPr>
        <w:t xml:space="preserve"> 2022 m. gegužės 4 d. Komisijos deleguotasis reglamentas (ES) 2022/1172 kuriuo papildomos Europos Parlamento ir Tarybos reglamento (ES) 2021/2116 nuostatos dėl bendros žemės ūkio politikos integruotos administravimo ir kontrolės sistemos ir su paramos sąlygomis </w:t>
      </w:r>
      <w:r w:rsidRPr="000937D9">
        <w:rPr>
          <w:rStyle w:val="cf01"/>
          <w:rFonts w:ascii="Times New Roman" w:hAnsi="Times New Roman" w:cs="Times New Roman"/>
          <w:b w:val="0"/>
          <w:bCs w:val="0"/>
          <w:color w:val="auto"/>
          <w:sz w:val="24"/>
          <w:szCs w:val="24"/>
        </w:rPr>
        <w:t xml:space="preserve">susijusių administracinių nuobaudų taikymo ir apskaičiavimo. </w:t>
      </w:r>
    </w:p>
    <w:p w14:paraId="1748679A" w14:textId="77777777" w:rsidR="00BA39BB" w:rsidRPr="000937D9" w:rsidRDefault="003C3893" w:rsidP="00EF63D6">
      <w:pPr>
        <w:pStyle w:val="Hyperlink1"/>
        <w:numPr>
          <w:ilvl w:val="0"/>
          <w:numId w:val="1"/>
        </w:numPr>
        <w:tabs>
          <w:tab w:val="left" w:pos="567"/>
          <w:tab w:val="left" w:pos="851"/>
          <w:tab w:val="left" w:pos="1418"/>
          <w:tab w:val="left" w:pos="1560"/>
        </w:tabs>
        <w:spacing w:line="360" w:lineRule="auto"/>
        <w:ind w:left="0" w:firstLine="1134"/>
        <w:rPr>
          <w:rStyle w:val="cf01"/>
          <w:rFonts w:ascii="Times New Roman" w:hAnsi="Times New Roman" w:cs="Times New Roman"/>
          <w:b w:val="0"/>
          <w:bCs w:val="0"/>
          <w:sz w:val="24"/>
          <w:szCs w:val="24"/>
        </w:rPr>
      </w:pPr>
      <w:r w:rsidRPr="000937D9">
        <w:rPr>
          <w:rStyle w:val="cf01"/>
          <w:rFonts w:ascii="Times New Roman" w:hAnsi="Times New Roman" w:cs="Times New Roman"/>
          <w:b w:val="0"/>
          <w:bCs w:val="0"/>
          <w:color w:val="auto"/>
          <w:sz w:val="24"/>
          <w:szCs w:val="24"/>
        </w:rPr>
        <w:t>Komisijos deleguotasis reglamentas (ES) 2022/1172 2022 m. gegužės 4 d. kuriuo papildomos Europos Parlamento ir Tarybos reglamento (ES) 2021/2116 nuostatos dėl bendros žemės ūkio politikos integruotos administravimo ir kontrolės sistemos ir su paramos sąlygomis susijusių administracinių nuobaudų taikymo ir apskaičiavimo.</w:t>
      </w:r>
    </w:p>
    <w:p w14:paraId="3E7FAC84" w14:textId="01077CB9" w:rsidR="003C3893" w:rsidRPr="000937D9" w:rsidRDefault="003C3893" w:rsidP="00EF63D6">
      <w:pPr>
        <w:pStyle w:val="Hyperlink1"/>
        <w:numPr>
          <w:ilvl w:val="0"/>
          <w:numId w:val="1"/>
        </w:numPr>
        <w:tabs>
          <w:tab w:val="left" w:pos="567"/>
          <w:tab w:val="left" w:pos="851"/>
          <w:tab w:val="left" w:pos="1418"/>
          <w:tab w:val="left" w:pos="1560"/>
        </w:tabs>
        <w:spacing w:line="360" w:lineRule="auto"/>
        <w:ind w:left="0" w:firstLine="1134"/>
        <w:rPr>
          <w:rStyle w:val="cf01"/>
          <w:rFonts w:ascii="Times New Roman" w:hAnsi="Times New Roman" w:cs="Times New Roman"/>
          <w:b w:val="0"/>
          <w:bCs w:val="0"/>
          <w:sz w:val="24"/>
          <w:szCs w:val="24"/>
        </w:rPr>
      </w:pPr>
      <w:r w:rsidRPr="000937D9">
        <w:rPr>
          <w:rStyle w:val="cf01"/>
          <w:rFonts w:ascii="Times New Roman" w:hAnsi="Times New Roman" w:cs="Times New Roman"/>
          <w:b w:val="0"/>
          <w:bCs w:val="0"/>
          <w:color w:val="auto"/>
          <w:sz w:val="24"/>
          <w:szCs w:val="24"/>
        </w:rPr>
        <w:t>2022 m. lapkričio 21 d. Europos Komisijos sprendimas C(2022) 8272, kurio patvirtinamas Lietuvos 2023-2027 m. BŽŪP strateginis planas pagal kurį teikiama iš Europos žemės ūkio garantijų fondo ir Europos žemės ūkio fondo kaimo plėtrai finansuojama Sąjungos parama.</w:t>
      </w:r>
    </w:p>
    <w:p w14:paraId="73E6E048" w14:textId="6BF9C100" w:rsidR="003C3893" w:rsidRPr="000937D9" w:rsidRDefault="003C3893" w:rsidP="00EF63D6">
      <w:pPr>
        <w:pStyle w:val="Hyperlink1"/>
        <w:numPr>
          <w:ilvl w:val="0"/>
          <w:numId w:val="1"/>
        </w:numPr>
        <w:tabs>
          <w:tab w:val="left" w:pos="567"/>
          <w:tab w:val="left" w:pos="851"/>
          <w:tab w:val="left" w:pos="1418"/>
          <w:tab w:val="left" w:pos="1560"/>
        </w:tabs>
        <w:spacing w:line="360" w:lineRule="auto"/>
        <w:ind w:left="0" w:firstLine="1134"/>
        <w:rPr>
          <w:rStyle w:val="cf01"/>
          <w:rFonts w:ascii="Times New Roman" w:hAnsi="Times New Roman" w:cs="Times New Roman"/>
          <w:b w:val="0"/>
          <w:bCs w:val="0"/>
          <w:color w:val="auto"/>
          <w:sz w:val="24"/>
          <w:szCs w:val="24"/>
        </w:rPr>
      </w:pPr>
      <w:r w:rsidRPr="000937D9">
        <w:rPr>
          <w:rStyle w:val="cf01"/>
          <w:rFonts w:ascii="Times New Roman" w:hAnsi="Times New Roman" w:cs="Times New Roman"/>
          <w:b w:val="0"/>
          <w:bCs w:val="0"/>
          <w:color w:val="auto"/>
          <w:sz w:val="24"/>
          <w:szCs w:val="24"/>
        </w:rPr>
        <w:t>Europos parlamento ir Tarybos reglamentas (ES) 2021/2115 2021 m. gruodžio 2 d.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w:t>
      </w:r>
    </w:p>
    <w:p w14:paraId="1B66F089" w14:textId="2D2DE4ED" w:rsidR="00A513AF" w:rsidRPr="000937D9" w:rsidRDefault="003C3893" w:rsidP="00EF63D6">
      <w:pPr>
        <w:pStyle w:val="Default"/>
        <w:numPr>
          <w:ilvl w:val="0"/>
          <w:numId w:val="1"/>
        </w:numPr>
        <w:tabs>
          <w:tab w:val="left" w:pos="0"/>
          <w:tab w:val="left" w:pos="567"/>
          <w:tab w:val="left" w:pos="851"/>
          <w:tab w:val="left" w:pos="1418"/>
          <w:tab w:val="left" w:pos="1560"/>
        </w:tabs>
        <w:spacing w:line="360" w:lineRule="auto"/>
        <w:ind w:left="0" w:firstLine="1134"/>
        <w:jc w:val="both"/>
        <w:rPr>
          <w:color w:val="auto"/>
        </w:rPr>
      </w:pPr>
      <w:r w:rsidRPr="000937D9">
        <w:rPr>
          <w:rStyle w:val="cf21"/>
          <w:rFonts w:ascii="Times New Roman" w:hAnsi="Times New Roman" w:cs="Times New Roman"/>
          <w:color w:val="auto"/>
          <w:sz w:val="24"/>
          <w:szCs w:val="24"/>
        </w:rPr>
        <w:t xml:space="preserve">Lietuvos kaimo plėtros 2023-2027 m. BŽŪP strateginis planas patvirtintas Europos Komisijos 2022 m. lapkričio 21 d. Europos komisija sprendimu C(2022) 8272. </w:t>
      </w:r>
      <w:r w:rsidR="00411BA6" w:rsidRPr="000937D9">
        <w:rPr>
          <w:color w:val="auto"/>
        </w:rPr>
        <w:t>10. Lietuvos Respublikos žemės įstatymas.</w:t>
      </w:r>
      <w:r w:rsidR="00A513AF" w:rsidRPr="000937D9">
        <w:rPr>
          <w:color w:val="auto"/>
        </w:rPr>
        <w:t>11. Lietuvos Respublikos žemės ūkio, maisto ūkio ir kaimo plėtros įstatymas.</w:t>
      </w:r>
    </w:p>
    <w:p w14:paraId="274AEFEE" w14:textId="3589D297" w:rsidR="00C37700" w:rsidRPr="000937D9" w:rsidRDefault="00C37700" w:rsidP="000937D9">
      <w:pPr>
        <w:pStyle w:val="bodytext0"/>
        <w:numPr>
          <w:ilvl w:val="0"/>
          <w:numId w:val="1"/>
        </w:numPr>
        <w:tabs>
          <w:tab w:val="left" w:pos="0"/>
          <w:tab w:val="left" w:pos="567"/>
          <w:tab w:val="left" w:pos="851"/>
          <w:tab w:val="left" w:pos="993"/>
          <w:tab w:val="left" w:pos="1080"/>
          <w:tab w:val="left" w:pos="1418"/>
          <w:tab w:val="left" w:pos="1560"/>
        </w:tabs>
        <w:spacing w:before="0" w:beforeAutospacing="0" w:after="0" w:afterAutospacing="0" w:line="360" w:lineRule="auto"/>
        <w:ind w:left="0" w:firstLine="1134"/>
        <w:jc w:val="both"/>
      </w:pPr>
      <w:r w:rsidRPr="000937D9">
        <w:t>Lietuvos Respublikos žemės įstatymas.</w:t>
      </w:r>
    </w:p>
    <w:p w14:paraId="00E34060" w14:textId="5C23EE1A" w:rsidR="00C37700" w:rsidRPr="00062CA7" w:rsidRDefault="00C37700" w:rsidP="000937D9">
      <w:pPr>
        <w:pStyle w:val="ListParagraph"/>
        <w:numPr>
          <w:ilvl w:val="0"/>
          <w:numId w:val="1"/>
        </w:numPr>
        <w:tabs>
          <w:tab w:val="left" w:pos="851"/>
          <w:tab w:val="left" w:pos="993"/>
          <w:tab w:val="left" w:pos="1418"/>
          <w:tab w:val="left" w:pos="1560"/>
        </w:tabs>
        <w:suppressAutoHyphens/>
        <w:autoSpaceDE w:val="0"/>
        <w:autoSpaceDN w:val="0"/>
        <w:adjustRightInd w:val="0"/>
        <w:spacing w:line="360" w:lineRule="auto"/>
        <w:ind w:left="0" w:firstLine="1134"/>
        <w:jc w:val="both"/>
        <w:rPr>
          <w:rFonts w:ascii="Times New Roman" w:hAnsi="Times New Roman"/>
          <w:bCs/>
          <w:szCs w:val="24"/>
          <w:lang w:val="lt-LT"/>
        </w:rPr>
      </w:pPr>
      <w:r w:rsidRPr="00062CA7">
        <w:rPr>
          <w:rFonts w:ascii="Times New Roman" w:hAnsi="Times New Roman"/>
          <w:szCs w:val="24"/>
          <w:lang w:val="lt-LT"/>
        </w:rPr>
        <w:t>Lietuvos Respublikos žemės ūkio, maisto ūkio ir kaimo plėtros įstatymas.</w:t>
      </w:r>
      <w:r w:rsidRPr="00062CA7">
        <w:rPr>
          <w:rFonts w:ascii="Times New Roman" w:hAnsi="Times New Roman"/>
          <w:bCs/>
          <w:szCs w:val="24"/>
          <w:lang w:val="lt-LT"/>
        </w:rPr>
        <w:t xml:space="preserve"> </w:t>
      </w:r>
    </w:p>
    <w:p w14:paraId="7936208E" w14:textId="475713FC" w:rsidR="00072BEC" w:rsidRPr="007200EB" w:rsidRDefault="00C37700" w:rsidP="00072BEC">
      <w:pPr>
        <w:pStyle w:val="Default"/>
        <w:numPr>
          <w:ilvl w:val="0"/>
          <w:numId w:val="1"/>
        </w:numPr>
        <w:tabs>
          <w:tab w:val="left" w:pos="0"/>
          <w:tab w:val="left" w:pos="567"/>
          <w:tab w:val="left" w:pos="851"/>
          <w:tab w:val="left" w:pos="993"/>
          <w:tab w:val="left" w:pos="1418"/>
          <w:tab w:val="left" w:pos="1560"/>
        </w:tabs>
        <w:spacing w:line="360" w:lineRule="auto"/>
        <w:ind w:left="0" w:firstLine="1134"/>
        <w:jc w:val="both"/>
        <w:rPr>
          <w:color w:val="auto"/>
        </w:rPr>
      </w:pPr>
      <w:r w:rsidRPr="000937D9">
        <w:rPr>
          <w:color w:val="auto"/>
        </w:rPr>
        <w:t>Lietuvos Respublikos ūkininko ūkio įstatymas.</w:t>
      </w:r>
    </w:p>
    <w:p w14:paraId="5847BF68" w14:textId="61684D4D" w:rsidR="00246648" w:rsidRPr="000937D9" w:rsidRDefault="00030D59" w:rsidP="00EF63D6">
      <w:pPr>
        <w:pStyle w:val="Default"/>
        <w:numPr>
          <w:ilvl w:val="0"/>
          <w:numId w:val="1"/>
        </w:numPr>
        <w:tabs>
          <w:tab w:val="left" w:pos="0"/>
          <w:tab w:val="left" w:pos="567"/>
          <w:tab w:val="left" w:pos="851"/>
          <w:tab w:val="left" w:pos="993"/>
          <w:tab w:val="left" w:pos="1418"/>
          <w:tab w:val="left" w:pos="1560"/>
        </w:tabs>
        <w:spacing w:line="360" w:lineRule="auto"/>
        <w:ind w:left="0" w:firstLine="1134"/>
        <w:jc w:val="both"/>
        <w:rPr>
          <w:color w:val="auto"/>
        </w:rPr>
      </w:pPr>
      <w:r w:rsidRPr="000937D9">
        <w:rPr>
          <w:color w:val="auto"/>
        </w:rPr>
        <w:t>Lietuvos Respublikos Vyriausybės 1999 m. gruodžio 1 d. nutarimas Nr. 1333 „Dėl Ūkininko ūkio ir gyventojų, kurie neįregistravę ūkininko ūkio verčiasi individualia žemės ūkio veikla, veiklos buhalterinės apskaitos tvarkos aprašo patvirtinimo“.</w:t>
      </w:r>
    </w:p>
    <w:p w14:paraId="3FE53A87" w14:textId="378A861C" w:rsidR="00030D59" w:rsidRPr="000937D9" w:rsidRDefault="00030D59" w:rsidP="00EF63D6">
      <w:pPr>
        <w:pStyle w:val="Default"/>
        <w:numPr>
          <w:ilvl w:val="0"/>
          <w:numId w:val="1"/>
        </w:numPr>
        <w:tabs>
          <w:tab w:val="left" w:pos="0"/>
          <w:tab w:val="left" w:pos="567"/>
          <w:tab w:val="left" w:pos="851"/>
          <w:tab w:val="left" w:pos="993"/>
          <w:tab w:val="left" w:pos="1418"/>
          <w:tab w:val="left" w:pos="1560"/>
        </w:tabs>
        <w:spacing w:line="360" w:lineRule="auto"/>
        <w:ind w:left="0" w:firstLine="1134"/>
        <w:jc w:val="both"/>
        <w:rPr>
          <w:color w:val="auto"/>
        </w:rPr>
      </w:pPr>
      <w:r w:rsidRPr="000937D9">
        <w:rPr>
          <w:rFonts w:eastAsia="Calibri"/>
          <w:color w:val="auto"/>
          <w:lang w:eastAsia="en-GB"/>
        </w:rPr>
        <w:t>Lietuvos Respublikos žemės ūkio ministro 2005 m. gegužės 11 d. įsakymas Nr. 3D-266 ,,</w:t>
      </w:r>
      <w:r w:rsidRPr="000937D9">
        <w:rPr>
          <w:color w:val="auto"/>
        </w:rPr>
        <w:t xml:space="preserve">Dėl Ūkininko ūkio veiklos buhalterinės apskaitos tvarkymo supaprastintąja apskaitos sistema rekomendacijų patvirtinimo“. </w:t>
      </w:r>
    </w:p>
    <w:p w14:paraId="58032B14" w14:textId="6D799A7A" w:rsidR="00030D59" w:rsidRPr="00062CA7" w:rsidRDefault="00030D59" w:rsidP="00EF63D6">
      <w:pPr>
        <w:pStyle w:val="ListParagraph"/>
        <w:numPr>
          <w:ilvl w:val="0"/>
          <w:numId w:val="1"/>
        </w:numPr>
        <w:tabs>
          <w:tab w:val="left" w:pos="284"/>
          <w:tab w:val="left" w:pos="993"/>
          <w:tab w:val="left" w:pos="1418"/>
          <w:tab w:val="left" w:pos="1560"/>
        </w:tabs>
        <w:spacing w:line="360" w:lineRule="auto"/>
        <w:ind w:left="0" w:firstLine="1134"/>
        <w:jc w:val="both"/>
        <w:rPr>
          <w:rFonts w:ascii="Times New Roman" w:hAnsi="Times New Roman"/>
          <w:szCs w:val="24"/>
          <w:lang w:val="lt-LT"/>
        </w:rPr>
      </w:pPr>
      <w:r w:rsidRPr="00062CA7">
        <w:rPr>
          <w:rFonts w:ascii="Times New Roman" w:hAnsi="Times New Roman"/>
          <w:szCs w:val="24"/>
          <w:lang w:val="lt-LT"/>
        </w:rPr>
        <w:t xml:space="preserve">Lietuvos Respublikos žemės ūkio ministro 2006 m. gruodžio 18 d. įsakymas Nr. 3D-491 „Dėl </w:t>
      </w:r>
      <w:r w:rsidR="00B35BC4" w:rsidRPr="00062CA7">
        <w:rPr>
          <w:rFonts w:ascii="Times New Roman" w:hAnsi="Times New Roman"/>
          <w:szCs w:val="24"/>
          <w:lang w:val="lt-LT"/>
        </w:rPr>
        <w:t>Ū</w:t>
      </w:r>
      <w:r w:rsidRPr="00062CA7">
        <w:rPr>
          <w:rFonts w:ascii="Times New Roman" w:hAnsi="Times New Roman"/>
          <w:szCs w:val="24"/>
          <w:lang w:val="lt-LT"/>
        </w:rPr>
        <w:t xml:space="preserve">kininko ūkio ir gyventojų, kurie neįregistravę ūkininko ūkio verčiasi individualia </w:t>
      </w:r>
      <w:r w:rsidRPr="00062CA7">
        <w:rPr>
          <w:rFonts w:ascii="Times New Roman" w:hAnsi="Times New Roman"/>
          <w:szCs w:val="24"/>
          <w:lang w:val="lt-LT"/>
        </w:rPr>
        <w:lastRenderedPageBreak/>
        <w:t xml:space="preserve">žemės ūkio veikla, veiklos buhalterinės apskaitos tvarkymo dvejybine apskaitos sistema rekomendacijų patvirtinimo”. </w:t>
      </w:r>
    </w:p>
    <w:p w14:paraId="61707E4A" w14:textId="43222F20" w:rsidR="00704BA5" w:rsidRPr="00062CA7" w:rsidRDefault="00704BA5" w:rsidP="00EF63D6">
      <w:pPr>
        <w:pStyle w:val="ListParagraph"/>
        <w:numPr>
          <w:ilvl w:val="0"/>
          <w:numId w:val="1"/>
        </w:numPr>
        <w:tabs>
          <w:tab w:val="left" w:pos="284"/>
          <w:tab w:val="left" w:pos="993"/>
          <w:tab w:val="left" w:pos="1418"/>
          <w:tab w:val="left" w:pos="1560"/>
        </w:tabs>
        <w:spacing w:line="360" w:lineRule="auto"/>
        <w:ind w:left="0" w:firstLine="1134"/>
        <w:jc w:val="both"/>
        <w:rPr>
          <w:rStyle w:val="cf01"/>
          <w:rFonts w:ascii="Times New Roman" w:hAnsi="Times New Roman" w:cs="Times New Roman"/>
          <w:b w:val="0"/>
          <w:bCs w:val="0"/>
          <w:sz w:val="24"/>
          <w:szCs w:val="24"/>
          <w:lang w:val="lt-LT"/>
        </w:rPr>
      </w:pPr>
      <w:r w:rsidRPr="00062CA7">
        <w:rPr>
          <w:rStyle w:val="cf01"/>
          <w:rFonts w:ascii="Times New Roman" w:hAnsi="Times New Roman" w:cs="Times New Roman"/>
          <w:b w:val="0"/>
          <w:bCs w:val="0"/>
          <w:sz w:val="24"/>
          <w:szCs w:val="24"/>
          <w:lang w:val="lt-LT"/>
        </w:rPr>
        <w:t xml:space="preserve">Lietuvos Respublikos žemės ūkio ministro </w:t>
      </w:r>
      <w:r w:rsidRPr="00062CA7">
        <w:rPr>
          <w:rStyle w:val="cf21"/>
          <w:rFonts w:ascii="Times New Roman" w:hAnsi="Times New Roman" w:cs="Times New Roman"/>
          <w:sz w:val="24"/>
          <w:szCs w:val="24"/>
          <w:lang w:val="lt-LT"/>
        </w:rPr>
        <w:t xml:space="preserve">2014 m. rugpjūčio 14 d. įsakymas Nr. 3D-546 ,, </w:t>
      </w:r>
      <w:hyperlink r:id="rId8" w:history="1">
        <w:r w:rsidRPr="00062CA7">
          <w:rPr>
            <w:rStyle w:val="cf01"/>
            <w:rFonts w:ascii="Times New Roman" w:hAnsi="Times New Roman" w:cs="Times New Roman"/>
            <w:b w:val="0"/>
            <w:bCs w:val="0"/>
            <w:sz w:val="24"/>
            <w:szCs w:val="24"/>
            <w:lang w:val="lt-LT"/>
          </w:rPr>
          <w:t>Dėl žemės ūkio ministro 2022 m. birželio 27 d. įsakymo Nr. 3D-420 „Dėl Lietuvos kaimo plėtros 2014–2020 metų programos priemonės „Investicijos į materialųjį turtą“ veiklos srities „Parama investicijoms į žemės ūkio valdas“ įgyvendinimo taisyklių, taikomų</w:t>
        </w:r>
      </w:hyperlink>
      <w:r w:rsidRPr="00062CA7">
        <w:rPr>
          <w:rStyle w:val="cf01"/>
          <w:rFonts w:ascii="Times New Roman" w:hAnsi="Times New Roman" w:cs="Times New Roman"/>
          <w:b w:val="0"/>
          <w:bCs w:val="0"/>
          <w:sz w:val="24"/>
          <w:szCs w:val="24"/>
          <w:lang w:val="lt-LT"/>
        </w:rPr>
        <w:t xml:space="preserve">”. </w:t>
      </w:r>
    </w:p>
    <w:p w14:paraId="33A9B73F" w14:textId="68BF764B" w:rsidR="00704BA5" w:rsidRPr="00062CA7" w:rsidRDefault="00704BA5" w:rsidP="00EF63D6">
      <w:pPr>
        <w:pStyle w:val="ListParagraph"/>
        <w:numPr>
          <w:ilvl w:val="0"/>
          <w:numId w:val="1"/>
        </w:numPr>
        <w:tabs>
          <w:tab w:val="left" w:pos="284"/>
          <w:tab w:val="left" w:pos="993"/>
          <w:tab w:val="left" w:pos="1418"/>
          <w:tab w:val="left" w:pos="1560"/>
        </w:tabs>
        <w:spacing w:line="360" w:lineRule="auto"/>
        <w:ind w:left="0" w:firstLine="1134"/>
        <w:jc w:val="both"/>
        <w:rPr>
          <w:rStyle w:val="cf01"/>
          <w:rFonts w:ascii="Times New Roman" w:hAnsi="Times New Roman" w:cs="Times New Roman"/>
          <w:b w:val="0"/>
          <w:bCs w:val="0"/>
          <w:sz w:val="24"/>
          <w:szCs w:val="24"/>
          <w:lang w:val="lt-LT"/>
        </w:rPr>
      </w:pPr>
      <w:r w:rsidRPr="00062CA7">
        <w:rPr>
          <w:rStyle w:val="cf01"/>
          <w:rFonts w:ascii="Times New Roman" w:hAnsi="Times New Roman" w:cs="Times New Roman"/>
          <w:b w:val="0"/>
          <w:bCs w:val="0"/>
          <w:sz w:val="24"/>
          <w:szCs w:val="24"/>
          <w:lang w:val="lt-LT"/>
        </w:rPr>
        <w:t xml:space="preserve">Lietuvos Respublikos žemės ūkio ministro 2015 m. balandžio 1 d. įsakymas Nr. 3D-245,,Dėl Lietuvos kaimo plėtros 2014–2020 metų programos priemonės „Išmokos už vietoves, kuriose esama gamtinių ar kitų specifinių kliūčių“ įgyvendinimo taisyklių, taikomų 2023 m. teikiamoms paraiškoms, patvirtinimo". </w:t>
      </w:r>
    </w:p>
    <w:p w14:paraId="5D68315A" w14:textId="3CC470FD" w:rsidR="005C118A" w:rsidRPr="00062CA7" w:rsidRDefault="00704BA5" w:rsidP="00EF63D6">
      <w:pPr>
        <w:pStyle w:val="ListParagraph"/>
        <w:numPr>
          <w:ilvl w:val="0"/>
          <w:numId w:val="1"/>
        </w:numPr>
        <w:tabs>
          <w:tab w:val="left" w:pos="284"/>
          <w:tab w:val="left" w:pos="993"/>
          <w:tab w:val="left" w:pos="1418"/>
          <w:tab w:val="left" w:pos="1560"/>
        </w:tabs>
        <w:spacing w:line="360" w:lineRule="auto"/>
        <w:ind w:left="0" w:firstLine="1134"/>
        <w:jc w:val="both"/>
        <w:rPr>
          <w:rFonts w:ascii="Times New Roman" w:hAnsi="Times New Roman"/>
          <w:szCs w:val="24"/>
          <w:lang w:val="lt-LT"/>
        </w:rPr>
      </w:pPr>
      <w:r w:rsidRPr="00062CA7">
        <w:rPr>
          <w:rStyle w:val="cf01"/>
          <w:rFonts w:ascii="Times New Roman" w:hAnsi="Times New Roman" w:cs="Times New Roman"/>
          <w:b w:val="0"/>
          <w:bCs w:val="0"/>
          <w:sz w:val="24"/>
          <w:szCs w:val="24"/>
          <w:lang w:val="lt-LT"/>
        </w:rPr>
        <w:t>Lietuvos Respublikos žemės ūkio ministro 2015 m. balandžio 1 d. įsakymas Nr. 3D-246 „Dėl Lietuvos kaimo plėtros 2014–2020 metų programos priemonės „Su „</w:t>
      </w:r>
      <w:proofErr w:type="spellStart"/>
      <w:r w:rsidRPr="00062CA7">
        <w:rPr>
          <w:rStyle w:val="cf01"/>
          <w:rFonts w:ascii="Times New Roman" w:hAnsi="Times New Roman" w:cs="Times New Roman"/>
          <w:b w:val="0"/>
          <w:bCs w:val="0"/>
          <w:sz w:val="24"/>
          <w:szCs w:val="24"/>
          <w:lang w:val="lt-LT"/>
        </w:rPr>
        <w:t>Natura</w:t>
      </w:r>
      <w:proofErr w:type="spellEnd"/>
      <w:r w:rsidRPr="00062CA7">
        <w:rPr>
          <w:rStyle w:val="cf01"/>
          <w:rFonts w:ascii="Times New Roman" w:hAnsi="Times New Roman" w:cs="Times New Roman"/>
          <w:b w:val="0"/>
          <w:bCs w:val="0"/>
          <w:sz w:val="24"/>
          <w:szCs w:val="24"/>
          <w:lang w:val="lt-LT"/>
        </w:rPr>
        <w:t xml:space="preserve"> 2000“ ir vandens pagrindų direktyva susijusios išmokos“ įgyvendinimo taisyklių, taikomų 2023 m. teikiamoms paraiškoms, patvirtinimo“. </w:t>
      </w:r>
    </w:p>
    <w:p w14:paraId="42D7EC55" w14:textId="2C060E2E" w:rsidR="005C118A" w:rsidRPr="000937D9" w:rsidRDefault="00AA3919" w:rsidP="00EF63D6">
      <w:pPr>
        <w:tabs>
          <w:tab w:val="left" w:pos="1418"/>
          <w:tab w:val="left" w:pos="1560"/>
        </w:tabs>
        <w:spacing w:line="360" w:lineRule="auto"/>
        <w:ind w:left="-142" w:firstLine="1134"/>
        <w:jc w:val="both"/>
      </w:pPr>
      <w:r w:rsidRPr="000937D9">
        <w:t>1</w:t>
      </w:r>
      <w:r w:rsidR="005C118A" w:rsidRPr="000937D9">
        <w:t xml:space="preserve">9. Lietuvos Respublikos žemės ūkio ministro 2018 m. vasario 12 d. įsakymas Nr. 3D-90 „Dėl Augalų apsaugos produktų įvežimo, vežimo taisyklių patvirtinimo“. </w:t>
      </w:r>
    </w:p>
    <w:p w14:paraId="5F6ABAF3" w14:textId="38FD0E46" w:rsidR="00736DD4" w:rsidRPr="000937D9" w:rsidRDefault="003E204B" w:rsidP="00B3267C">
      <w:pPr>
        <w:tabs>
          <w:tab w:val="left" w:pos="0"/>
          <w:tab w:val="left" w:pos="284"/>
          <w:tab w:val="left" w:pos="567"/>
          <w:tab w:val="left" w:pos="993"/>
          <w:tab w:val="left" w:pos="1418"/>
          <w:tab w:val="left" w:pos="1560"/>
        </w:tabs>
        <w:spacing w:line="360" w:lineRule="auto"/>
        <w:ind w:firstLine="1134"/>
        <w:jc w:val="both"/>
        <w:textAlignment w:val="baseline"/>
        <w:rPr>
          <w:lang w:eastAsia="lt-LT"/>
        </w:rPr>
      </w:pPr>
      <w:r w:rsidRPr="000937D9">
        <w:rPr>
          <w:rFonts w:eastAsia="Calibri"/>
          <w:lang w:eastAsia="en-GB"/>
        </w:rPr>
        <w:t xml:space="preserve">20. </w:t>
      </w:r>
      <w:r w:rsidR="00030D59" w:rsidRPr="000937D9">
        <w:rPr>
          <w:rFonts w:eastAsia="Calibri"/>
          <w:lang w:eastAsia="en-GB"/>
        </w:rPr>
        <w:t>Lietuvos Respublikos žemės ūkio ministro</w:t>
      </w:r>
      <w:r w:rsidR="005D4FFC" w:rsidRPr="000937D9">
        <w:rPr>
          <w:rFonts w:eastAsia="Calibri"/>
          <w:lang w:eastAsia="en-GB"/>
        </w:rPr>
        <w:t xml:space="preserve"> </w:t>
      </w:r>
      <w:r w:rsidR="00030D59" w:rsidRPr="000937D9">
        <w:rPr>
          <w:lang w:eastAsia="lt-LT"/>
        </w:rPr>
        <w:t>2014 m. rugpjūčio 26 d. įsakymas Nr. 3D-507 ,,Dėl Lietuvos kaimo plėtros 2014–2020 metų programos administravimo taisyklių patvirtinimo“.</w:t>
      </w:r>
    </w:p>
    <w:p w14:paraId="016D5A07" w14:textId="3D707856" w:rsidR="00172747" w:rsidRPr="000937D9" w:rsidRDefault="003E204B" w:rsidP="00B3267C">
      <w:pPr>
        <w:tabs>
          <w:tab w:val="left" w:pos="0"/>
          <w:tab w:val="left" w:pos="284"/>
          <w:tab w:val="left" w:pos="426"/>
          <w:tab w:val="left" w:pos="567"/>
          <w:tab w:val="left" w:pos="1418"/>
          <w:tab w:val="left" w:pos="1560"/>
        </w:tabs>
        <w:spacing w:line="360" w:lineRule="auto"/>
        <w:ind w:firstLine="1134"/>
        <w:jc w:val="both"/>
        <w:textAlignment w:val="baseline"/>
      </w:pPr>
      <w:bookmarkStart w:id="12" w:name="part_c9b634d08bf24e2399bf1abe15ab53b7"/>
      <w:bookmarkStart w:id="13" w:name="part_18d77a7aedbb4ed8869501badf6091e9"/>
      <w:bookmarkStart w:id="14" w:name="part_5a8d75ffabfc434abd0c48acbd58e28a"/>
      <w:bookmarkEnd w:id="12"/>
      <w:bookmarkEnd w:id="13"/>
      <w:bookmarkEnd w:id="14"/>
      <w:r w:rsidRPr="000937D9">
        <w:rPr>
          <w:rStyle w:val="cf01"/>
          <w:rFonts w:ascii="Times New Roman" w:hAnsi="Times New Roman" w:cs="Times New Roman"/>
          <w:b w:val="0"/>
          <w:bCs w:val="0"/>
          <w:sz w:val="24"/>
          <w:szCs w:val="24"/>
        </w:rPr>
        <w:t xml:space="preserve">21. </w:t>
      </w:r>
      <w:r w:rsidR="00172747" w:rsidRPr="000937D9">
        <w:rPr>
          <w:rStyle w:val="cf01"/>
          <w:rFonts w:ascii="Times New Roman" w:hAnsi="Times New Roman" w:cs="Times New Roman"/>
          <w:b w:val="0"/>
          <w:bCs w:val="0"/>
          <w:sz w:val="24"/>
          <w:szCs w:val="24"/>
        </w:rPr>
        <w:t xml:space="preserve">Lietuvos Respublikos žemės ūkio ministro 2015 m. gruodžio 4 d. įsakymas Nr. 3D-897 „Dėl Paramos už žemės ūkio naudmenas ir kitus plotus bei gyvulius paraiškos ir 2016–2020 metų tiesioginių išmokų administravimo bei kontrolės taisyklių patvirtinimo“. </w:t>
      </w:r>
    </w:p>
    <w:p w14:paraId="5B237ED5" w14:textId="7CC8E963" w:rsidR="00172747" w:rsidRPr="00077391" w:rsidRDefault="00AA3919" w:rsidP="00EF63D6">
      <w:pPr>
        <w:pStyle w:val="pf0"/>
        <w:tabs>
          <w:tab w:val="left" w:pos="284"/>
          <w:tab w:val="left" w:pos="993"/>
          <w:tab w:val="left" w:pos="1418"/>
          <w:tab w:val="left" w:pos="1560"/>
        </w:tabs>
        <w:spacing w:before="0" w:beforeAutospacing="0" w:after="0" w:afterAutospacing="0" w:line="360" w:lineRule="auto"/>
        <w:ind w:firstLine="1134"/>
        <w:jc w:val="both"/>
      </w:pPr>
      <w:r w:rsidRPr="00077391">
        <w:rPr>
          <w:rStyle w:val="cf01"/>
          <w:rFonts w:ascii="Times New Roman" w:hAnsi="Times New Roman" w:cs="Times New Roman"/>
          <w:b w:val="0"/>
          <w:bCs w:val="0"/>
          <w:sz w:val="24"/>
          <w:szCs w:val="24"/>
        </w:rPr>
        <w:t>22</w:t>
      </w:r>
      <w:r w:rsidR="00172747" w:rsidRPr="00077391">
        <w:rPr>
          <w:rStyle w:val="cf01"/>
          <w:rFonts w:ascii="Times New Roman" w:hAnsi="Times New Roman" w:cs="Times New Roman"/>
          <w:b w:val="0"/>
          <w:bCs w:val="0"/>
          <w:sz w:val="24"/>
          <w:szCs w:val="24"/>
        </w:rPr>
        <w:t>.</w:t>
      </w:r>
      <w:r w:rsidR="00172747" w:rsidRPr="00077391">
        <w:rPr>
          <w:rStyle w:val="cf01"/>
          <w:rFonts w:ascii="Times New Roman" w:hAnsi="Times New Roman" w:cs="Times New Roman"/>
          <w:b w:val="0"/>
          <w:bCs w:val="0"/>
          <w:sz w:val="24"/>
          <w:szCs w:val="24"/>
        </w:rPr>
        <w:tab/>
        <w:t xml:space="preserve">Lietuvos Respublikos žemės ūkio ministro </w:t>
      </w:r>
      <w:hyperlink r:id="rId9" w:history="1">
        <w:r w:rsidR="00172747" w:rsidRPr="00077391">
          <w:rPr>
            <w:rStyle w:val="cf01"/>
            <w:rFonts w:ascii="Times New Roman" w:hAnsi="Times New Roman" w:cs="Times New Roman"/>
            <w:b w:val="0"/>
            <w:bCs w:val="0"/>
            <w:sz w:val="24"/>
            <w:szCs w:val="24"/>
          </w:rPr>
          <w:t>2023 m. kovo 9 d. įsakymas Nr. 3D-139 „Dėl Europos žemės ūkio garantijų fondo, Europos žemės ūkio fondo kaimo plėtrai ir viešosios paramos metinių lėšų, skirtų įsipareigojimams pagal Lietuvos žemės ūkio ir kaimo plėtros 2023–2027 m. strateginio plano tie</w:t>
        </w:r>
      </w:hyperlink>
      <w:r w:rsidR="00090266" w:rsidRPr="00077391">
        <w:rPr>
          <w:rStyle w:val="cf01"/>
          <w:rFonts w:ascii="Times New Roman" w:hAnsi="Times New Roman" w:cs="Times New Roman"/>
          <w:b w:val="0"/>
          <w:bCs w:val="0"/>
          <w:sz w:val="24"/>
          <w:szCs w:val="24"/>
        </w:rPr>
        <w:t>sioginių išmokų</w:t>
      </w:r>
      <w:r w:rsidR="00D55D22" w:rsidRPr="00077391">
        <w:rPr>
          <w:rStyle w:val="cf01"/>
          <w:rFonts w:ascii="Times New Roman" w:hAnsi="Times New Roman" w:cs="Times New Roman"/>
          <w:b w:val="0"/>
          <w:bCs w:val="0"/>
          <w:sz w:val="24"/>
          <w:szCs w:val="24"/>
        </w:rPr>
        <w:t>, sektorines ir kaimo plėtros intervencines priemones, paskir</w:t>
      </w:r>
      <w:r w:rsidR="00CA465C" w:rsidRPr="00077391">
        <w:rPr>
          <w:rStyle w:val="cf01"/>
          <w:rFonts w:ascii="Times New Roman" w:hAnsi="Times New Roman" w:cs="Times New Roman"/>
          <w:b w:val="0"/>
          <w:bCs w:val="0"/>
          <w:sz w:val="24"/>
          <w:szCs w:val="24"/>
        </w:rPr>
        <w:t xml:space="preserve">stymo sąrašų patvirtinimo“. </w:t>
      </w:r>
      <w:r w:rsidR="00172747" w:rsidRPr="00077391">
        <w:rPr>
          <w:rStyle w:val="cf21"/>
          <w:rFonts w:ascii="Times New Roman" w:hAnsi="Times New Roman" w:cs="Times New Roman"/>
          <w:sz w:val="24"/>
          <w:szCs w:val="24"/>
        </w:rPr>
        <w:t xml:space="preserve"> </w:t>
      </w:r>
    </w:p>
    <w:p w14:paraId="7BC5855F" w14:textId="0B2ABFFD" w:rsidR="00172747" w:rsidRPr="000937D9" w:rsidRDefault="00AA3919" w:rsidP="00EF63D6">
      <w:pPr>
        <w:pStyle w:val="pf0"/>
        <w:tabs>
          <w:tab w:val="left" w:pos="284"/>
          <w:tab w:val="left" w:pos="993"/>
          <w:tab w:val="left" w:pos="1418"/>
          <w:tab w:val="left" w:pos="1560"/>
        </w:tabs>
        <w:spacing w:before="0" w:beforeAutospacing="0" w:after="0" w:afterAutospacing="0" w:line="360" w:lineRule="auto"/>
        <w:ind w:firstLine="1134"/>
        <w:jc w:val="both"/>
      </w:pPr>
      <w:r w:rsidRPr="00077391">
        <w:rPr>
          <w:rStyle w:val="cf01"/>
          <w:rFonts w:ascii="Times New Roman" w:hAnsi="Times New Roman" w:cs="Times New Roman"/>
          <w:b w:val="0"/>
          <w:bCs w:val="0"/>
          <w:sz w:val="24"/>
          <w:szCs w:val="24"/>
        </w:rPr>
        <w:t>23</w:t>
      </w:r>
      <w:r w:rsidR="00172747" w:rsidRPr="00077391">
        <w:rPr>
          <w:rStyle w:val="cf01"/>
          <w:rFonts w:ascii="Times New Roman" w:hAnsi="Times New Roman" w:cs="Times New Roman"/>
          <w:b w:val="0"/>
          <w:bCs w:val="0"/>
          <w:sz w:val="24"/>
          <w:szCs w:val="24"/>
        </w:rPr>
        <w:t>.</w:t>
      </w:r>
      <w:r w:rsidR="00172747" w:rsidRPr="00077391">
        <w:rPr>
          <w:rStyle w:val="cf01"/>
          <w:rFonts w:ascii="Times New Roman" w:hAnsi="Times New Roman" w:cs="Times New Roman"/>
          <w:b w:val="0"/>
          <w:bCs w:val="0"/>
          <w:sz w:val="24"/>
          <w:szCs w:val="24"/>
        </w:rPr>
        <w:tab/>
      </w:r>
      <w:hyperlink r:id="rId10" w:history="1">
        <w:r w:rsidR="00172747" w:rsidRPr="00077391">
          <w:rPr>
            <w:rStyle w:val="cf01"/>
            <w:rFonts w:ascii="Times New Roman" w:hAnsi="Times New Roman" w:cs="Times New Roman"/>
            <w:b w:val="0"/>
            <w:bCs w:val="0"/>
            <w:sz w:val="24"/>
            <w:szCs w:val="24"/>
          </w:rPr>
          <w:t>Lietuvos Respublikos žemės ūkio ministro 2023 m. liepos 25 d. įsakymas Nr. 3D-483 ,,Dėl Lietuvos žemės ūkio ir kaimo plėtros 2023–2027 metų strateginio plano intervencinės priemonės „Mokymai ir įgūdžių įgijimas“ įgyvendinimo taisyklių patvirtinimo".</w:t>
        </w:r>
      </w:hyperlink>
    </w:p>
    <w:p w14:paraId="6640BAE4" w14:textId="54FDC086" w:rsidR="00172747" w:rsidRPr="00062CA7" w:rsidRDefault="00EF63D6" w:rsidP="00EF63D6">
      <w:pPr>
        <w:pStyle w:val="NormalWeb"/>
        <w:tabs>
          <w:tab w:val="left" w:pos="284"/>
          <w:tab w:val="left" w:pos="993"/>
          <w:tab w:val="left" w:pos="1418"/>
          <w:tab w:val="left" w:pos="1560"/>
        </w:tabs>
        <w:spacing w:before="0" w:beforeAutospacing="0" w:after="0" w:afterAutospacing="0" w:line="360" w:lineRule="auto"/>
        <w:ind w:firstLine="1134"/>
        <w:jc w:val="both"/>
        <w:rPr>
          <w:lang w:val="lt-LT"/>
        </w:rPr>
      </w:pPr>
      <w:r w:rsidRPr="00062CA7">
        <w:rPr>
          <w:rStyle w:val="cf01"/>
          <w:rFonts w:ascii="Times New Roman" w:hAnsi="Times New Roman" w:cs="Times New Roman"/>
          <w:b w:val="0"/>
          <w:bCs w:val="0"/>
          <w:sz w:val="24"/>
          <w:szCs w:val="24"/>
          <w:lang w:val="lt-LT"/>
        </w:rPr>
        <w:t>24</w:t>
      </w:r>
      <w:r w:rsidR="00AD7CC1" w:rsidRPr="00062CA7">
        <w:rPr>
          <w:rStyle w:val="cf01"/>
          <w:rFonts w:ascii="Times New Roman" w:hAnsi="Times New Roman" w:cs="Times New Roman"/>
          <w:b w:val="0"/>
          <w:bCs w:val="0"/>
          <w:sz w:val="24"/>
          <w:szCs w:val="24"/>
          <w:lang w:val="lt-LT"/>
        </w:rPr>
        <w:t>.</w:t>
      </w:r>
      <w:r w:rsidR="00172747" w:rsidRPr="00062CA7">
        <w:rPr>
          <w:rStyle w:val="cf01"/>
          <w:rFonts w:ascii="Times New Roman" w:hAnsi="Times New Roman" w:cs="Times New Roman"/>
          <w:b w:val="0"/>
          <w:bCs w:val="0"/>
          <w:sz w:val="24"/>
          <w:szCs w:val="24"/>
          <w:lang w:val="lt-LT"/>
        </w:rPr>
        <w:tab/>
        <w:t>Lietuvos Respublikos žemės ūkio ministro 2023 m. liepos 24 d. įsakymas Nr. 3D-477 „Dėl žemės ūkio ministro 2015 m. spalio 6 d. įsakymo Nr. 3D-744 „Dėl Lietuvos žuvininkystės sektoriaus 2014–2020 metų veiksmų programos antrojo sąjungos prioriteto „Aplinkosaugos požiūriu tvarios, efektyviai išteklius naudojančios, inovacinės,</w:t>
      </w:r>
      <w:r w:rsidR="00497F3F" w:rsidRPr="00062CA7">
        <w:rPr>
          <w:rStyle w:val="cf01"/>
          <w:rFonts w:ascii="Times New Roman" w:hAnsi="Times New Roman" w:cs="Times New Roman"/>
          <w:b w:val="0"/>
          <w:bCs w:val="0"/>
          <w:sz w:val="24"/>
          <w:szCs w:val="24"/>
          <w:lang w:val="lt-LT"/>
        </w:rPr>
        <w:t xml:space="preserve"> </w:t>
      </w:r>
      <w:r w:rsidR="00172747" w:rsidRPr="00062CA7">
        <w:rPr>
          <w:rStyle w:val="cf01"/>
          <w:rFonts w:ascii="Times New Roman" w:hAnsi="Times New Roman" w:cs="Times New Roman"/>
          <w:b w:val="0"/>
          <w:bCs w:val="0"/>
          <w:sz w:val="24"/>
          <w:szCs w:val="24"/>
          <w:lang w:val="lt-LT"/>
        </w:rPr>
        <w:t xml:space="preserve">konkurencingos ir žiniomis </w:t>
      </w:r>
      <w:r w:rsidR="00172747" w:rsidRPr="00062CA7">
        <w:rPr>
          <w:rStyle w:val="cf01"/>
          <w:rFonts w:ascii="Times New Roman" w:hAnsi="Times New Roman" w:cs="Times New Roman"/>
          <w:b w:val="0"/>
          <w:bCs w:val="0"/>
          <w:sz w:val="24"/>
          <w:szCs w:val="24"/>
          <w:lang w:val="lt-LT"/>
        </w:rPr>
        <w:lastRenderedPageBreak/>
        <w:t>grindžiamos akvakultūros skatinimas“ priemonės „aplinkosaugos funkcijas atliekanti akvakultūra“ įgyvendinimo taisyklių patvirtinimo“ pakeitimo“</w:t>
      </w:r>
      <w:r w:rsidR="006B74AB" w:rsidRPr="00062CA7">
        <w:rPr>
          <w:rStyle w:val="cf01"/>
          <w:rFonts w:ascii="Times New Roman" w:hAnsi="Times New Roman" w:cs="Times New Roman"/>
          <w:b w:val="0"/>
          <w:bCs w:val="0"/>
          <w:sz w:val="24"/>
          <w:szCs w:val="24"/>
          <w:lang w:val="lt-LT"/>
        </w:rPr>
        <w:t>.</w:t>
      </w:r>
    </w:p>
    <w:p w14:paraId="088EA772" w14:textId="2BDCE7B1" w:rsidR="00B023DA" w:rsidRPr="000937D9" w:rsidRDefault="00EF63D6" w:rsidP="00EF63D6">
      <w:pPr>
        <w:pStyle w:val="pf0"/>
        <w:tabs>
          <w:tab w:val="left" w:pos="284"/>
          <w:tab w:val="left" w:pos="993"/>
          <w:tab w:val="left" w:pos="1418"/>
          <w:tab w:val="left" w:pos="1560"/>
        </w:tabs>
        <w:spacing w:before="0" w:beforeAutospacing="0" w:after="0" w:afterAutospacing="0" w:line="360" w:lineRule="auto"/>
        <w:ind w:firstLine="1134"/>
        <w:jc w:val="both"/>
        <w:rPr>
          <w:rStyle w:val="cf01"/>
          <w:rFonts w:ascii="Times New Roman" w:hAnsi="Times New Roman" w:cs="Times New Roman"/>
          <w:b w:val="0"/>
          <w:bCs w:val="0"/>
          <w:sz w:val="24"/>
          <w:szCs w:val="24"/>
        </w:rPr>
      </w:pPr>
      <w:r w:rsidRPr="000937D9">
        <w:rPr>
          <w:rStyle w:val="cf01"/>
          <w:rFonts w:ascii="Times New Roman" w:hAnsi="Times New Roman" w:cs="Times New Roman"/>
          <w:b w:val="0"/>
          <w:bCs w:val="0"/>
          <w:sz w:val="24"/>
          <w:szCs w:val="24"/>
        </w:rPr>
        <w:t>25</w:t>
      </w:r>
      <w:r w:rsidR="00172747" w:rsidRPr="000937D9">
        <w:rPr>
          <w:rStyle w:val="cf01"/>
          <w:rFonts w:ascii="Times New Roman" w:hAnsi="Times New Roman" w:cs="Times New Roman"/>
          <w:b w:val="0"/>
          <w:bCs w:val="0"/>
          <w:sz w:val="24"/>
          <w:szCs w:val="24"/>
        </w:rPr>
        <w:t>.</w:t>
      </w:r>
      <w:r w:rsidR="00172747" w:rsidRPr="000937D9">
        <w:rPr>
          <w:rStyle w:val="cf01"/>
          <w:rFonts w:ascii="Times New Roman" w:hAnsi="Times New Roman" w:cs="Times New Roman"/>
          <w:b w:val="0"/>
          <w:bCs w:val="0"/>
          <w:sz w:val="24"/>
          <w:szCs w:val="24"/>
        </w:rPr>
        <w:tab/>
        <w:t>Lietuvos Respublikos žemės ūkio ministro 2023 m. vasario 27 d. įsakymas Nr. 3D-109 „Dėl Žemės ūkio veiklos valdymo reikalavimų, taikomų nuo 2023 metų, aprašo patvirtinimo ir kontrolės institucijų paskyrimo“.</w:t>
      </w:r>
    </w:p>
    <w:p w14:paraId="50191738" w14:textId="1218A4C1" w:rsidR="00172747" w:rsidRPr="000937D9" w:rsidRDefault="00B3267C" w:rsidP="00B3267C">
      <w:pPr>
        <w:pStyle w:val="pf0"/>
        <w:tabs>
          <w:tab w:val="left" w:pos="284"/>
          <w:tab w:val="left" w:pos="993"/>
          <w:tab w:val="left" w:pos="1418"/>
          <w:tab w:val="left" w:pos="1560"/>
        </w:tabs>
        <w:spacing w:before="0" w:beforeAutospacing="0" w:after="0" w:afterAutospacing="0" w:line="360" w:lineRule="auto"/>
        <w:ind w:firstLine="1134"/>
        <w:jc w:val="both"/>
      </w:pPr>
      <w:r w:rsidRPr="000937D9">
        <w:rPr>
          <w:rStyle w:val="cf01"/>
          <w:rFonts w:ascii="Times New Roman" w:hAnsi="Times New Roman" w:cs="Times New Roman"/>
          <w:b w:val="0"/>
          <w:bCs w:val="0"/>
          <w:sz w:val="24"/>
          <w:szCs w:val="24"/>
        </w:rPr>
        <w:t xml:space="preserve">26. </w:t>
      </w:r>
      <w:r w:rsidR="00172747" w:rsidRPr="000937D9">
        <w:rPr>
          <w:rStyle w:val="cf01"/>
          <w:rFonts w:ascii="Times New Roman" w:hAnsi="Times New Roman" w:cs="Times New Roman"/>
          <w:b w:val="0"/>
          <w:bCs w:val="0"/>
          <w:sz w:val="24"/>
          <w:szCs w:val="24"/>
        </w:rPr>
        <w:t xml:space="preserve">Lietuvos Respublikos žemės ūkio ministro 2023 m. balandžio 7 d. įsakymas Nr. 3D-232 „Dėl Sankcijų už paramos sąlygų reikalavimų pažeidimą taikymo metodikos patvirtinimo“. </w:t>
      </w:r>
    </w:p>
    <w:p w14:paraId="6D9CAF5C" w14:textId="1D7FF8A9" w:rsidR="00172747" w:rsidRPr="000937D9" w:rsidRDefault="00EF63D6" w:rsidP="00EF63D6">
      <w:pPr>
        <w:pStyle w:val="pf0"/>
        <w:tabs>
          <w:tab w:val="left" w:pos="284"/>
          <w:tab w:val="left" w:pos="993"/>
          <w:tab w:val="left" w:pos="1418"/>
          <w:tab w:val="left" w:pos="1560"/>
        </w:tabs>
        <w:spacing w:before="0" w:beforeAutospacing="0" w:after="0" w:afterAutospacing="0" w:line="360" w:lineRule="auto"/>
        <w:ind w:firstLine="1134"/>
        <w:jc w:val="both"/>
      </w:pPr>
      <w:r w:rsidRPr="000937D9">
        <w:rPr>
          <w:rStyle w:val="cf01"/>
          <w:rFonts w:ascii="Times New Roman" w:hAnsi="Times New Roman" w:cs="Times New Roman"/>
          <w:b w:val="0"/>
          <w:bCs w:val="0"/>
          <w:sz w:val="24"/>
          <w:szCs w:val="24"/>
        </w:rPr>
        <w:t>27</w:t>
      </w:r>
      <w:r w:rsidR="00AD7CC1" w:rsidRPr="000937D9">
        <w:rPr>
          <w:rStyle w:val="cf01"/>
          <w:rFonts w:ascii="Times New Roman" w:hAnsi="Times New Roman" w:cs="Times New Roman"/>
          <w:b w:val="0"/>
          <w:bCs w:val="0"/>
          <w:sz w:val="24"/>
          <w:szCs w:val="24"/>
        </w:rPr>
        <w:t>.</w:t>
      </w:r>
      <w:r w:rsidR="00172747" w:rsidRPr="000937D9">
        <w:rPr>
          <w:rStyle w:val="cf01"/>
          <w:rFonts w:ascii="Times New Roman" w:hAnsi="Times New Roman" w:cs="Times New Roman"/>
          <w:b w:val="0"/>
          <w:bCs w:val="0"/>
          <w:sz w:val="24"/>
          <w:szCs w:val="24"/>
        </w:rPr>
        <w:tab/>
        <w:t>Lietuvos Respublikos žemės ūkio ministro 2023 m. vasario 20 d. įsakymas Nr. 3D-92 „Dėl Paramos už žemės ūkio naudmenas ir kitus plotus bei gyvulius paraiškos ir tiesioginių išmokų administravimo bei kontrolės taisyklių patvirtinimo“.</w:t>
      </w:r>
    </w:p>
    <w:p w14:paraId="2F004B78" w14:textId="51732F94" w:rsidR="00172747" w:rsidRPr="000937D9" w:rsidRDefault="00EF63D6" w:rsidP="00133705">
      <w:pPr>
        <w:pStyle w:val="pf0"/>
        <w:tabs>
          <w:tab w:val="left" w:pos="284"/>
          <w:tab w:val="left" w:pos="993"/>
          <w:tab w:val="left" w:pos="1418"/>
          <w:tab w:val="left" w:pos="1560"/>
        </w:tabs>
        <w:spacing w:before="0" w:beforeAutospacing="0" w:after="0" w:afterAutospacing="0" w:line="360" w:lineRule="auto"/>
        <w:ind w:firstLine="1134"/>
        <w:jc w:val="both"/>
      </w:pPr>
      <w:r w:rsidRPr="000937D9">
        <w:rPr>
          <w:rStyle w:val="cf01"/>
          <w:rFonts w:ascii="Times New Roman" w:hAnsi="Times New Roman" w:cs="Times New Roman"/>
          <w:b w:val="0"/>
          <w:bCs w:val="0"/>
          <w:sz w:val="24"/>
          <w:szCs w:val="24"/>
        </w:rPr>
        <w:t>28</w:t>
      </w:r>
      <w:r w:rsidR="00AD7CC1" w:rsidRPr="000937D9">
        <w:rPr>
          <w:rStyle w:val="cf01"/>
          <w:rFonts w:ascii="Times New Roman" w:hAnsi="Times New Roman" w:cs="Times New Roman"/>
          <w:b w:val="0"/>
          <w:bCs w:val="0"/>
          <w:sz w:val="24"/>
          <w:szCs w:val="24"/>
        </w:rPr>
        <w:t>.</w:t>
      </w:r>
      <w:r w:rsidR="00172747" w:rsidRPr="000937D9">
        <w:rPr>
          <w:rStyle w:val="cf01"/>
          <w:rFonts w:ascii="Times New Roman" w:hAnsi="Times New Roman" w:cs="Times New Roman"/>
          <w:b w:val="0"/>
          <w:bCs w:val="0"/>
          <w:sz w:val="24"/>
          <w:szCs w:val="24"/>
        </w:rPr>
        <w:tab/>
        <w:t xml:space="preserve">Lietuvos Respublikos žemės ūkio ministro </w:t>
      </w:r>
      <w:r w:rsidR="00172747" w:rsidRPr="000937D9">
        <w:rPr>
          <w:rStyle w:val="cf21"/>
          <w:rFonts w:ascii="Times New Roman" w:hAnsi="Times New Roman" w:cs="Times New Roman"/>
          <w:sz w:val="24"/>
          <w:szCs w:val="24"/>
        </w:rPr>
        <w:t>2023 m. rugpjūčio 7 d. įsakymas Nr. 3D-532 ,,</w:t>
      </w:r>
      <w:hyperlink r:id="rId11" w:history="1">
        <w:r w:rsidR="00172747" w:rsidRPr="000937D9">
          <w:rPr>
            <w:rStyle w:val="cf01"/>
            <w:rFonts w:ascii="Times New Roman" w:hAnsi="Times New Roman" w:cs="Times New Roman"/>
            <w:b w:val="0"/>
            <w:bCs w:val="0"/>
            <w:sz w:val="24"/>
            <w:szCs w:val="24"/>
          </w:rPr>
          <w:t>Dėl žemės ūkio ministro 2020 m. rugpjūčio 14 d. įsakymo Nr. 3D-601 „Dėl Valstybės pagalbos priemonės „Palūkanų ir garantinės įmokos kompensavimas žuvininkystės sektoriui COVID-19 ligos protrūkio laikotarpiu“ schemos patvirtinimo“ pakeitimo</w:t>
        </w:r>
      </w:hyperlink>
      <w:r w:rsidR="00172747" w:rsidRPr="000937D9">
        <w:rPr>
          <w:rStyle w:val="cf21"/>
          <w:rFonts w:ascii="Times New Roman" w:hAnsi="Times New Roman" w:cs="Times New Roman"/>
          <w:sz w:val="24"/>
          <w:szCs w:val="24"/>
        </w:rPr>
        <w:t>”</w:t>
      </w:r>
    </w:p>
    <w:p w14:paraId="23792333" w14:textId="0307DE79" w:rsidR="00172747" w:rsidRPr="000937D9" w:rsidRDefault="00B3267C" w:rsidP="00133705">
      <w:pPr>
        <w:pStyle w:val="pf0"/>
        <w:tabs>
          <w:tab w:val="left" w:pos="284"/>
          <w:tab w:val="left" w:pos="993"/>
          <w:tab w:val="left" w:pos="1418"/>
          <w:tab w:val="left" w:pos="1560"/>
        </w:tabs>
        <w:spacing w:before="0" w:beforeAutospacing="0" w:after="0" w:afterAutospacing="0" w:line="360" w:lineRule="auto"/>
        <w:ind w:firstLine="1134"/>
        <w:jc w:val="both"/>
        <w:rPr>
          <w:rStyle w:val="cf01"/>
          <w:rFonts w:ascii="Times New Roman" w:hAnsi="Times New Roman" w:cs="Times New Roman"/>
          <w:b w:val="0"/>
          <w:bCs w:val="0"/>
          <w:sz w:val="24"/>
          <w:szCs w:val="24"/>
        </w:rPr>
      </w:pPr>
      <w:r w:rsidRPr="000937D9">
        <w:rPr>
          <w:rStyle w:val="cf01"/>
          <w:rFonts w:ascii="Times New Roman" w:hAnsi="Times New Roman" w:cs="Times New Roman"/>
          <w:b w:val="0"/>
          <w:bCs w:val="0"/>
          <w:sz w:val="24"/>
          <w:szCs w:val="24"/>
        </w:rPr>
        <w:t>29.</w:t>
      </w:r>
      <w:r w:rsidR="00133705" w:rsidRPr="000937D9">
        <w:rPr>
          <w:rStyle w:val="cf01"/>
          <w:rFonts w:ascii="Times New Roman" w:hAnsi="Times New Roman" w:cs="Times New Roman"/>
          <w:b w:val="0"/>
          <w:bCs w:val="0"/>
          <w:sz w:val="24"/>
          <w:szCs w:val="24"/>
        </w:rPr>
        <w:t xml:space="preserve"> </w:t>
      </w:r>
      <w:r w:rsidR="00172747" w:rsidRPr="000937D9">
        <w:rPr>
          <w:rStyle w:val="cf01"/>
          <w:rFonts w:ascii="Times New Roman" w:hAnsi="Times New Roman" w:cs="Times New Roman"/>
          <w:b w:val="0"/>
          <w:bCs w:val="0"/>
          <w:sz w:val="24"/>
          <w:szCs w:val="24"/>
        </w:rPr>
        <w:t>Lietuvos Respublikos žemės ūkio ministro 2023 m. vasario 20 d. įsakymas Nr. 3D-92 „Dėl paramos už žemės ūkio naudmenas ir kitus plotus bei ūkinius gyvūnus paraiškos ir tiesioginių išmokų administravimo bei kontrolės taisyklių patvirtinimo”.</w:t>
      </w:r>
    </w:p>
    <w:p w14:paraId="79480FC0" w14:textId="6633031C" w:rsidR="00172747" w:rsidRPr="000937D9" w:rsidRDefault="00133705" w:rsidP="00133705">
      <w:pPr>
        <w:pStyle w:val="pf0"/>
        <w:tabs>
          <w:tab w:val="left" w:pos="284"/>
          <w:tab w:val="left" w:pos="993"/>
          <w:tab w:val="left" w:pos="1418"/>
          <w:tab w:val="left" w:pos="1560"/>
        </w:tabs>
        <w:spacing w:before="0" w:beforeAutospacing="0" w:after="0" w:afterAutospacing="0" w:line="360" w:lineRule="auto"/>
        <w:ind w:firstLine="1134"/>
        <w:jc w:val="both"/>
        <w:rPr>
          <w:rStyle w:val="cf01"/>
          <w:rFonts w:ascii="Times New Roman" w:hAnsi="Times New Roman" w:cs="Times New Roman"/>
          <w:b w:val="0"/>
          <w:bCs w:val="0"/>
          <w:sz w:val="24"/>
          <w:szCs w:val="24"/>
        </w:rPr>
      </w:pPr>
      <w:r w:rsidRPr="000937D9">
        <w:rPr>
          <w:rStyle w:val="cf01"/>
          <w:rFonts w:ascii="Times New Roman" w:hAnsi="Times New Roman" w:cs="Times New Roman"/>
          <w:b w:val="0"/>
          <w:bCs w:val="0"/>
          <w:sz w:val="24"/>
          <w:szCs w:val="24"/>
        </w:rPr>
        <w:t xml:space="preserve">30. </w:t>
      </w:r>
      <w:r w:rsidR="00172747" w:rsidRPr="000937D9">
        <w:rPr>
          <w:rStyle w:val="cf01"/>
          <w:rFonts w:ascii="Times New Roman" w:hAnsi="Times New Roman" w:cs="Times New Roman"/>
          <w:b w:val="0"/>
          <w:bCs w:val="0"/>
          <w:sz w:val="24"/>
          <w:szCs w:val="24"/>
        </w:rPr>
        <w:t>Lietuvos Respublikos žemės ūkio ministro 2021 m. gruodžio 27 d. įsakymas Nr. 3D-857 „Dėl ekologinės gamybos ūkio veiklos žurnalo ir jo pildymo tvarkos aprašo patvirtinimo“.</w:t>
      </w:r>
    </w:p>
    <w:p w14:paraId="5C9129BE" w14:textId="6C5480B2" w:rsidR="00172747" w:rsidRPr="000937D9" w:rsidRDefault="00133705" w:rsidP="00133705">
      <w:pPr>
        <w:pStyle w:val="pf0"/>
        <w:tabs>
          <w:tab w:val="left" w:pos="284"/>
          <w:tab w:val="left" w:pos="993"/>
          <w:tab w:val="left" w:pos="1418"/>
          <w:tab w:val="left" w:pos="1560"/>
        </w:tabs>
        <w:spacing w:before="0" w:beforeAutospacing="0" w:after="0" w:afterAutospacing="0" w:line="360" w:lineRule="auto"/>
        <w:ind w:firstLine="1134"/>
        <w:jc w:val="both"/>
        <w:rPr>
          <w:rStyle w:val="cf01"/>
          <w:rFonts w:ascii="Times New Roman" w:hAnsi="Times New Roman" w:cs="Times New Roman"/>
          <w:b w:val="0"/>
          <w:bCs w:val="0"/>
          <w:sz w:val="24"/>
          <w:szCs w:val="24"/>
        </w:rPr>
      </w:pPr>
      <w:r w:rsidRPr="000937D9">
        <w:rPr>
          <w:rStyle w:val="cf01"/>
          <w:rFonts w:ascii="Times New Roman" w:hAnsi="Times New Roman" w:cs="Times New Roman"/>
          <w:b w:val="0"/>
          <w:bCs w:val="0"/>
          <w:sz w:val="24"/>
          <w:szCs w:val="24"/>
        </w:rPr>
        <w:t xml:space="preserve">31. </w:t>
      </w:r>
      <w:r w:rsidR="00172747" w:rsidRPr="000937D9">
        <w:rPr>
          <w:rStyle w:val="cf01"/>
          <w:rFonts w:ascii="Times New Roman" w:hAnsi="Times New Roman" w:cs="Times New Roman"/>
          <w:b w:val="0"/>
          <w:bCs w:val="0"/>
          <w:sz w:val="24"/>
          <w:szCs w:val="24"/>
        </w:rPr>
        <w:t xml:space="preserve">Lietuvos Respublikos žemės ūkio ministro 2023 m. vasario 27 d. įsakymas Nr. 3D-109 „Dėl Žemės ūkio veiklos valdymo reikalavimų, taikomų nuo 2023 metų, aprašo patvirtinimo ir kontrolės institucijų paskyrimo“. </w:t>
      </w:r>
    </w:p>
    <w:p w14:paraId="0B1C70A7" w14:textId="1E1DEA8B" w:rsidR="00172747" w:rsidRPr="000937D9" w:rsidRDefault="00133705" w:rsidP="00133705">
      <w:pPr>
        <w:pStyle w:val="pf0"/>
        <w:tabs>
          <w:tab w:val="left" w:pos="284"/>
          <w:tab w:val="left" w:pos="993"/>
          <w:tab w:val="left" w:pos="1418"/>
          <w:tab w:val="left" w:pos="1560"/>
        </w:tabs>
        <w:spacing w:before="0" w:beforeAutospacing="0" w:after="0" w:afterAutospacing="0" w:line="360" w:lineRule="auto"/>
        <w:ind w:firstLine="1134"/>
        <w:jc w:val="both"/>
      </w:pPr>
      <w:r w:rsidRPr="000937D9">
        <w:rPr>
          <w:rStyle w:val="cf01"/>
          <w:rFonts w:ascii="Times New Roman" w:hAnsi="Times New Roman" w:cs="Times New Roman"/>
          <w:b w:val="0"/>
          <w:bCs w:val="0"/>
          <w:sz w:val="24"/>
          <w:szCs w:val="24"/>
        </w:rPr>
        <w:t xml:space="preserve">32. </w:t>
      </w:r>
      <w:r w:rsidR="00172747" w:rsidRPr="000937D9">
        <w:rPr>
          <w:rStyle w:val="cf01"/>
          <w:rFonts w:ascii="Times New Roman" w:hAnsi="Times New Roman" w:cs="Times New Roman"/>
          <w:b w:val="0"/>
          <w:bCs w:val="0"/>
          <w:sz w:val="24"/>
          <w:szCs w:val="24"/>
        </w:rPr>
        <w:t>Lietuvos Respublikos žemės ūkio ministro 2023 rugpjūčio 23 d. įsakymas Nr. 3D-557</w:t>
      </w:r>
      <w:r w:rsidR="00AA3919" w:rsidRPr="000937D9">
        <w:rPr>
          <w:rStyle w:val="cf01"/>
          <w:rFonts w:ascii="Times New Roman" w:hAnsi="Times New Roman" w:cs="Times New Roman"/>
          <w:b w:val="0"/>
          <w:bCs w:val="0"/>
          <w:sz w:val="24"/>
          <w:szCs w:val="24"/>
        </w:rPr>
        <w:t xml:space="preserve"> </w:t>
      </w:r>
      <w:r w:rsidR="00172747" w:rsidRPr="000937D9">
        <w:rPr>
          <w:rStyle w:val="cf01"/>
          <w:rFonts w:ascii="Times New Roman" w:hAnsi="Times New Roman" w:cs="Times New Roman"/>
          <w:b w:val="0"/>
          <w:bCs w:val="0"/>
          <w:sz w:val="24"/>
          <w:szCs w:val="24"/>
        </w:rPr>
        <w:t>,,</w:t>
      </w:r>
      <w:hyperlink r:id="rId12" w:history="1">
        <w:r w:rsidR="00172747" w:rsidRPr="000937D9">
          <w:rPr>
            <w:rStyle w:val="cf01"/>
            <w:rFonts w:ascii="Times New Roman" w:hAnsi="Times New Roman" w:cs="Times New Roman"/>
            <w:b w:val="0"/>
            <w:bCs w:val="0"/>
            <w:sz w:val="24"/>
            <w:szCs w:val="24"/>
          </w:rPr>
          <w:t>Dėl Lietuvos žemės ūkio ir kaimo plėtros 2023–2027 metų strateginio plano intervencinės priemonės „Labai smulkių ūkių plėtra“ įgyvendinimo taisyklių patvirtinimo</w:t>
        </w:r>
      </w:hyperlink>
      <w:r w:rsidR="00172747" w:rsidRPr="000937D9">
        <w:rPr>
          <w:rStyle w:val="cf01"/>
          <w:rFonts w:ascii="Times New Roman" w:hAnsi="Times New Roman" w:cs="Times New Roman"/>
          <w:b w:val="0"/>
          <w:bCs w:val="0"/>
          <w:sz w:val="24"/>
          <w:szCs w:val="24"/>
        </w:rPr>
        <w:t xml:space="preserve">”. </w:t>
      </w:r>
    </w:p>
    <w:p w14:paraId="4A7D9295" w14:textId="628D8B30" w:rsidR="002415D4" w:rsidRPr="00062CA7" w:rsidRDefault="00133705" w:rsidP="00133705">
      <w:pPr>
        <w:pStyle w:val="NormalWeb"/>
        <w:tabs>
          <w:tab w:val="left" w:pos="284"/>
          <w:tab w:val="left" w:pos="1418"/>
          <w:tab w:val="left" w:pos="1560"/>
        </w:tabs>
        <w:spacing w:before="0" w:beforeAutospacing="0" w:after="0" w:afterAutospacing="0" w:line="360" w:lineRule="auto"/>
        <w:ind w:firstLine="1134"/>
        <w:jc w:val="both"/>
        <w:rPr>
          <w:lang w:val="lt-LT"/>
        </w:rPr>
      </w:pPr>
      <w:r w:rsidRPr="00062CA7">
        <w:rPr>
          <w:rStyle w:val="cf01"/>
          <w:rFonts w:ascii="Times New Roman" w:hAnsi="Times New Roman" w:cs="Times New Roman"/>
          <w:b w:val="0"/>
          <w:bCs w:val="0"/>
          <w:sz w:val="24"/>
          <w:szCs w:val="24"/>
          <w:lang w:val="lt-LT"/>
        </w:rPr>
        <w:t xml:space="preserve">33. </w:t>
      </w:r>
      <w:r w:rsidR="00172747" w:rsidRPr="00062CA7">
        <w:rPr>
          <w:rStyle w:val="cf01"/>
          <w:rFonts w:ascii="Times New Roman" w:hAnsi="Times New Roman" w:cs="Times New Roman"/>
          <w:b w:val="0"/>
          <w:bCs w:val="0"/>
          <w:sz w:val="24"/>
          <w:szCs w:val="24"/>
          <w:lang w:val="lt-LT"/>
        </w:rPr>
        <w:t>Lietuvos Respublikos žemės ūkio ministro 2023 m. rugpjūčio 7 d. įsakymas Nr. 3D-531 ,,</w:t>
      </w:r>
      <w:hyperlink r:id="rId13" w:history="1">
        <w:r w:rsidR="00172747" w:rsidRPr="00062CA7">
          <w:rPr>
            <w:rStyle w:val="cf01"/>
            <w:rFonts w:ascii="Times New Roman" w:hAnsi="Times New Roman" w:cs="Times New Roman"/>
            <w:b w:val="0"/>
            <w:bCs w:val="0"/>
            <w:sz w:val="24"/>
            <w:szCs w:val="24"/>
            <w:lang w:val="lt-LT"/>
          </w:rPr>
          <w:t>Dėl susietosios pajamų paramos už ūkinius gyvūnus išmokų dydžių apskaičiavimo metodikos patvirtinimo</w:t>
        </w:r>
      </w:hyperlink>
      <w:r w:rsidR="00172747" w:rsidRPr="00062CA7">
        <w:rPr>
          <w:rStyle w:val="cf01"/>
          <w:rFonts w:ascii="Times New Roman" w:hAnsi="Times New Roman" w:cs="Times New Roman"/>
          <w:b w:val="0"/>
          <w:bCs w:val="0"/>
          <w:sz w:val="24"/>
          <w:szCs w:val="24"/>
          <w:lang w:val="lt-LT"/>
        </w:rPr>
        <w:t xml:space="preserve">”. </w:t>
      </w:r>
    </w:p>
    <w:p w14:paraId="578BB749" w14:textId="77777777" w:rsidR="00F012F1" w:rsidRPr="000937D9" w:rsidRDefault="00F012F1" w:rsidP="00030D59">
      <w:pPr>
        <w:tabs>
          <w:tab w:val="left" w:pos="426"/>
          <w:tab w:val="left" w:pos="567"/>
          <w:tab w:val="left" w:pos="1170"/>
        </w:tabs>
        <w:spacing w:line="360" w:lineRule="auto"/>
        <w:ind w:firstLine="425"/>
        <w:jc w:val="center"/>
        <w:rPr>
          <w:b/>
          <w:lang w:eastAsia="lt-LT"/>
        </w:rPr>
      </w:pPr>
    </w:p>
    <w:p w14:paraId="6195195E" w14:textId="69D2D03E" w:rsidR="00030D59" w:rsidRPr="000937D9" w:rsidRDefault="00030D59" w:rsidP="00030D59">
      <w:pPr>
        <w:tabs>
          <w:tab w:val="left" w:pos="426"/>
          <w:tab w:val="left" w:pos="567"/>
          <w:tab w:val="left" w:pos="1170"/>
        </w:tabs>
        <w:spacing w:line="360" w:lineRule="auto"/>
        <w:ind w:firstLine="425"/>
        <w:jc w:val="center"/>
        <w:rPr>
          <w:b/>
          <w:lang w:eastAsia="lt-LT"/>
        </w:rPr>
      </w:pPr>
      <w:r w:rsidRPr="000937D9">
        <w:rPr>
          <w:b/>
          <w:lang w:eastAsia="lt-LT"/>
        </w:rPr>
        <w:t>Literatūros šaltiniai</w:t>
      </w:r>
    </w:p>
    <w:p w14:paraId="4ECF8EFE" w14:textId="77777777" w:rsidR="00030D59" w:rsidRPr="000937D9" w:rsidRDefault="00030D59" w:rsidP="006C151B">
      <w:pPr>
        <w:pStyle w:val="Default"/>
        <w:numPr>
          <w:ilvl w:val="0"/>
          <w:numId w:val="5"/>
        </w:numPr>
        <w:tabs>
          <w:tab w:val="left" w:pos="0"/>
          <w:tab w:val="left" w:pos="567"/>
          <w:tab w:val="left" w:pos="851"/>
        </w:tabs>
        <w:spacing w:line="360" w:lineRule="auto"/>
        <w:ind w:left="0" w:firstLine="568"/>
        <w:jc w:val="both"/>
        <w:rPr>
          <w:color w:val="auto"/>
        </w:rPr>
      </w:pPr>
      <w:r w:rsidRPr="000937D9">
        <w:rPr>
          <w:color w:val="auto"/>
        </w:rPr>
        <w:t xml:space="preserve">Ališauskas, K.; Kazlauskienė, Ž. Investicinių projektų rengimas, valdymas ir vertinimas. Šiauliai: Šiaulių universiteto leidykla, 2005. </w:t>
      </w:r>
    </w:p>
    <w:p w14:paraId="0BAD7CF8" w14:textId="77777777" w:rsidR="00030D59" w:rsidRPr="000937D9" w:rsidRDefault="00030D59" w:rsidP="006C151B">
      <w:pPr>
        <w:pStyle w:val="Default"/>
        <w:numPr>
          <w:ilvl w:val="0"/>
          <w:numId w:val="5"/>
        </w:numPr>
        <w:tabs>
          <w:tab w:val="left" w:pos="0"/>
          <w:tab w:val="left" w:pos="142"/>
          <w:tab w:val="left" w:pos="426"/>
          <w:tab w:val="left" w:pos="567"/>
          <w:tab w:val="left" w:pos="851"/>
        </w:tabs>
        <w:spacing w:line="360" w:lineRule="auto"/>
        <w:ind w:left="0" w:firstLine="567"/>
        <w:jc w:val="both"/>
        <w:rPr>
          <w:color w:val="auto"/>
        </w:rPr>
      </w:pPr>
      <w:proofErr w:type="spellStart"/>
      <w:r w:rsidRPr="000937D9">
        <w:rPr>
          <w:color w:val="auto"/>
        </w:rPr>
        <w:t>Bružauskas</w:t>
      </w:r>
      <w:proofErr w:type="spellEnd"/>
      <w:r w:rsidRPr="000937D9">
        <w:rPr>
          <w:color w:val="auto"/>
        </w:rPr>
        <w:t xml:space="preserve">, V.; </w:t>
      </w:r>
      <w:proofErr w:type="spellStart"/>
      <w:r w:rsidRPr="000937D9">
        <w:rPr>
          <w:color w:val="auto"/>
        </w:rPr>
        <w:t>Slavickienė</w:t>
      </w:r>
      <w:proofErr w:type="spellEnd"/>
      <w:r w:rsidRPr="000937D9">
        <w:rPr>
          <w:color w:val="auto"/>
        </w:rPr>
        <w:t>, A.; Stončiuvienė, N.; Zinkevičienė, D. Metodiniai patarimai ūkininko ir gyventojų ūkių veiklos dvejybinei apskaitai tvarkyti. Akademija: Lietuvos žemės ūkio universiteto Leidybos centras, 2007.</w:t>
      </w:r>
    </w:p>
    <w:p w14:paraId="27B92D3D" w14:textId="160FC5BB" w:rsidR="00030D59" w:rsidRPr="000937D9" w:rsidRDefault="00030D59" w:rsidP="006C151B">
      <w:pPr>
        <w:pStyle w:val="Default"/>
        <w:numPr>
          <w:ilvl w:val="0"/>
          <w:numId w:val="5"/>
        </w:numPr>
        <w:tabs>
          <w:tab w:val="left" w:pos="0"/>
          <w:tab w:val="left" w:pos="567"/>
          <w:tab w:val="left" w:pos="851"/>
        </w:tabs>
        <w:spacing w:line="360" w:lineRule="auto"/>
        <w:ind w:left="0" w:firstLine="567"/>
        <w:jc w:val="both"/>
        <w:rPr>
          <w:color w:val="auto"/>
        </w:rPr>
      </w:pPr>
      <w:r w:rsidRPr="000937D9">
        <w:rPr>
          <w:color w:val="auto"/>
        </w:rPr>
        <w:lastRenderedPageBreak/>
        <w:t>Kazakevičius, Z. Ūkio žemėnaudų planavimas [</w:t>
      </w:r>
      <w:r w:rsidR="0062537B" w:rsidRPr="000937D9">
        <w:rPr>
          <w:color w:val="auto"/>
        </w:rPr>
        <w:t>E</w:t>
      </w:r>
      <w:r w:rsidRPr="000937D9">
        <w:rPr>
          <w:color w:val="auto"/>
        </w:rPr>
        <w:t xml:space="preserve">lektroninis išteklius]: metodiniai patarimai, 2011. </w:t>
      </w:r>
    </w:p>
    <w:p w14:paraId="06093BA7" w14:textId="77777777" w:rsidR="00030D59" w:rsidRPr="000937D9" w:rsidRDefault="00030D59" w:rsidP="006C151B">
      <w:pPr>
        <w:pStyle w:val="ListParagraph"/>
        <w:numPr>
          <w:ilvl w:val="0"/>
          <w:numId w:val="5"/>
        </w:numPr>
        <w:tabs>
          <w:tab w:val="left" w:pos="567"/>
          <w:tab w:val="left" w:pos="851"/>
        </w:tabs>
        <w:autoSpaceDE w:val="0"/>
        <w:autoSpaceDN w:val="0"/>
        <w:adjustRightInd w:val="0"/>
        <w:spacing w:line="360" w:lineRule="auto"/>
        <w:ind w:left="0" w:firstLine="567"/>
        <w:jc w:val="both"/>
        <w:rPr>
          <w:rFonts w:ascii="Times New Roman" w:hAnsi="Times New Roman"/>
          <w:szCs w:val="24"/>
          <w:lang w:val="lt-LT"/>
        </w:rPr>
      </w:pPr>
      <w:r w:rsidRPr="000937D9">
        <w:rPr>
          <w:rFonts w:ascii="Times New Roman" w:hAnsi="Times New Roman"/>
          <w:szCs w:val="24"/>
          <w:lang w:val="lt-LT"/>
        </w:rPr>
        <w:t>Pasiūlymai dėl Lietuvos žemės ūkio ir kaimo plėtros strateginių krypčių ir siekinių iki 2030 metų „Tvarus Lietuvos žemės ūkis – gyvybingam kaimui“. Darbo grupės vadovė dr. Rasa Melnikienė. Lietuvos agrarinės ekonomikos institutas, 2016.</w:t>
      </w:r>
    </w:p>
    <w:p w14:paraId="2B423BE1" w14:textId="77777777" w:rsidR="00030D59" w:rsidRPr="000937D9" w:rsidRDefault="00030D59" w:rsidP="006C151B">
      <w:pPr>
        <w:numPr>
          <w:ilvl w:val="0"/>
          <w:numId w:val="5"/>
        </w:numPr>
        <w:tabs>
          <w:tab w:val="left" w:pos="426"/>
          <w:tab w:val="left" w:pos="567"/>
          <w:tab w:val="left" w:pos="851"/>
        </w:tabs>
        <w:spacing w:line="360" w:lineRule="auto"/>
        <w:ind w:left="0" w:firstLine="567"/>
        <w:jc w:val="both"/>
      </w:pPr>
      <w:r w:rsidRPr="000937D9">
        <w:t xml:space="preserve">Paulikas, V.; Kazėnas, G. </w:t>
      </w:r>
      <w:r w:rsidRPr="000937D9">
        <w:rPr>
          <w:iCs/>
        </w:rPr>
        <w:t>Europos Sąjungos bendroji žemės ūkio politika</w:t>
      </w:r>
      <w:r w:rsidRPr="000937D9">
        <w:t xml:space="preserve">. Vilnius: Mykolo Riomerio universitetas, 2012. </w:t>
      </w:r>
    </w:p>
    <w:p w14:paraId="26FFE1C9" w14:textId="77777777" w:rsidR="00030D59" w:rsidRPr="000937D9" w:rsidRDefault="00030D59" w:rsidP="006C151B">
      <w:pPr>
        <w:pStyle w:val="Default"/>
        <w:numPr>
          <w:ilvl w:val="0"/>
          <w:numId w:val="5"/>
        </w:numPr>
        <w:tabs>
          <w:tab w:val="left" w:pos="0"/>
          <w:tab w:val="left" w:pos="567"/>
          <w:tab w:val="left" w:pos="851"/>
          <w:tab w:val="left" w:pos="1080"/>
        </w:tabs>
        <w:spacing w:line="360" w:lineRule="auto"/>
        <w:ind w:left="0" w:firstLine="567"/>
        <w:jc w:val="both"/>
        <w:rPr>
          <w:color w:val="auto"/>
        </w:rPr>
      </w:pPr>
      <w:r w:rsidRPr="000937D9">
        <w:rPr>
          <w:color w:val="auto"/>
        </w:rPr>
        <w:t xml:space="preserve">Ramanauskienė, J. Inovacijų ir projektų vadyba: mokomoji knyga. Akademija, 2010. </w:t>
      </w:r>
    </w:p>
    <w:p w14:paraId="41859497" w14:textId="77777777" w:rsidR="00030D59" w:rsidRPr="000937D9" w:rsidRDefault="00030D59" w:rsidP="00030D59">
      <w:pPr>
        <w:pStyle w:val="ListParagraph"/>
        <w:tabs>
          <w:tab w:val="left" w:pos="567"/>
        </w:tabs>
        <w:autoSpaceDE w:val="0"/>
        <w:autoSpaceDN w:val="0"/>
        <w:adjustRightInd w:val="0"/>
        <w:spacing w:line="360" w:lineRule="auto"/>
        <w:ind w:left="0" w:firstLine="425"/>
        <w:jc w:val="both"/>
        <w:rPr>
          <w:rFonts w:ascii="Times New Roman" w:hAnsi="Times New Roman"/>
          <w:szCs w:val="24"/>
          <w:lang w:val="lt-LT"/>
        </w:rPr>
      </w:pPr>
    </w:p>
    <w:p w14:paraId="3CA24404" w14:textId="28077DE4" w:rsidR="00030D59" w:rsidRPr="000937D9" w:rsidRDefault="00030D59" w:rsidP="00030D59">
      <w:pPr>
        <w:shd w:val="clear" w:color="auto" w:fill="FFFFFF"/>
        <w:tabs>
          <w:tab w:val="left" w:pos="426"/>
          <w:tab w:val="left" w:pos="567"/>
        </w:tabs>
        <w:spacing w:line="360" w:lineRule="auto"/>
        <w:ind w:firstLine="425"/>
        <w:jc w:val="center"/>
        <w:rPr>
          <w:b/>
          <w:bCs/>
        </w:rPr>
      </w:pPr>
      <w:r w:rsidRPr="000937D9">
        <w:rPr>
          <w:b/>
          <w:bCs/>
        </w:rPr>
        <w:t>Naudingos nuorodos</w:t>
      </w:r>
    </w:p>
    <w:p w14:paraId="0FD68EDF" w14:textId="59102DB7" w:rsidR="00030D59" w:rsidRPr="00E20E6E" w:rsidRDefault="00030D59" w:rsidP="006C151B">
      <w:pPr>
        <w:pStyle w:val="Default"/>
        <w:numPr>
          <w:ilvl w:val="0"/>
          <w:numId w:val="12"/>
        </w:numPr>
        <w:tabs>
          <w:tab w:val="left" w:pos="567"/>
          <w:tab w:val="left" w:pos="851"/>
        </w:tabs>
        <w:spacing w:line="360" w:lineRule="auto"/>
        <w:ind w:left="0" w:firstLine="567"/>
        <w:jc w:val="both"/>
        <w:rPr>
          <w:color w:val="auto"/>
        </w:rPr>
      </w:pPr>
      <w:r w:rsidRPr="000937D9">
        <w:rPr>
          <w:color w:val="auto"/>
        </w:rPr>
        <w:t xml:space="preserve">Europos parlamentas. </w:t>
      </w:r>
      <w:hyperlink r:id="rId14" w:tooltip="Grįžti į pradinį puslapį" w:history="1">
        <w:r w:rsidRPr="000937D9">
          <w:rPr>
            <w:rStyle w:val="Hyperlink"/>
            <w:color w:val="auto"/>
            <w:u w:val="none"/>
          </w:rPr>
          <w:t>Faktų apie Europos Sąjungą suvestinės</w:t>
        </w:r>
      </w:hyperlink>
      <w:r w:rsidRPr="000937D9">
        <w:rPr>
          <w:color w:val="auto"/>
        </w:rPr>
        <w:t>.  Bendra žemės ūkio politika (B</w:t>
      </w:r>
      <w:r w:rsidR="0062537B" w:rsidRPr="000937D9">
        <w:rPr>
          <w:color w:val="auto"/>
        </w:rPr>
        <w:t>Ž</w:t>
      </w:r>
      <w:r w:rsidRPr="000937D9">
        <w:rPr>
          <w:color w:val="auto"/>
        </w:rPr>
        <w:t>ŪP) ir Bendra žemės ūkio politika po 2020 metų</w:t>
      </w:r>
      <w:r w:rsidR="00A67C1E">
        <w:rPr>
          <w:color w:val="auto"/>
        </w:rPr>
        <w:t>,</w:t>
      </w:r>
      <w:r w:rsidRPr="000937D9">
        <w:rPr>
          <w:color w:val="auto"/>
        </w:rPr>
        <w:t xml:space="preserve"> </w:t>
      </w:r>
      <w:r w:rsidRPr="00E20E6E">
        <w:rPr>
          <w:color w:val="auto"/>
        </w:rPr>
        <w:t>https://www.europarl.europa.eu/factsheets/lt/sheet/103/bendra-zemes-ukio-politika-bzup-ir-sutartis</w:t>
      </w:r>
    </w:p>
    <w:p w14:paraId="1DDED738" w14:textId="2CA07875" w:rsidR="00030D59" w:rsidRPr="000937D9" w:rsidRDefault="00030D59" w:rsidP="006C151B">
      <w:pPr>
        <w:pStyle w:val="ListParagraph"/>
        <w:numPr>
          <w:ilvl w:val="0"/>
          <w:numId w:val="12"/>
        </w:numPr>
        <w:tabs>
          <w:tab w:val="left" w:pos="567"/>
        </w:tabs>
        <w:spacing w:line="360" w:lineRule="auto"/>
        <w:ind w:left="0" w:firstLine="568"/>
        <w:jc w:val="both"/>
        <w:rPr>
          <w:rFonts w:ascii="Times New Roman" w:hAnsi="Times New Roman"/>
          <w:szCs w:val="24"/>
          <w:lang w:val="lt-LT"/>
        </w:rPr>
      </w:pPr>
      <w:r w:rsidRPr="000937D9">
        <w:rPr>
          <w:rFonts w:ascii="Times New Roman" w:hAnsi="Times New Roman"/>
          <w:szCs w:val="24"/>
          <w:lang w:val="lt-LT"/>
        </w:rPr>
        <w:t>Europos Komisijos svetainės puslapis apie žemės ūkį ir kaimo plėtrą</w:t>
      </w:r>
      <w:r w:rsidR="001C68E0" w:rsidRPr="000937D9">
        <w:rPr>
          <w:rFonts w:ascii="Times New Roman" w:hAnsi="Times New Roman"/>
          <w:szCs w:val="24"/>
          <w:lang w:val="lt-LT"/>
        </w:rPr>
        <w:t xml:space="preserve">. </w:t>
      </w:r>
      <w:hyperlink r:id="rId15" w:history="1">
        <w:r w:rsidR="00830B67" w:rsidRPr="000937D9">
          <w:rPr>
            <w:rStyle w:val="Hyperlink"/>
            <w:rFonts w:ascii="Times New Roman" w:hAnsi="Times New Roman"/>
            <w:color w:val="auto"/>
            <w:szCs w:val="24"/>
            <w:u w:val="none"/>
            <w:lang w:val="lt-LT"/>
          </w:rPr>
          <w:t>https://ec.europa.eu/agriculture/index_en</w:t>
        </w:r>
        <w:r w:rsidR="00830B67" w:rsidRPr="000937D9" w:rsidDel="00BA680A">
          <w:rPr>
            <w:rStyle w:val="Hyperlink"/>
            <w:rFonts w:ascii="Times New Roman" w:hAnsi="Times New Roman"/>
            <w:color w:val="auto"/>
            <w:szCs w:val="24"/>
            <w:u w:val="none"/>
            <w:lang w:val="lt-LT"/>
          </w:rPr>
          <w:t xml:space="preserve"> </w:t>
        </w:r>
      </w:hyperlink>
    </w:p>
    <w:p w14:paraId="58B765F5" w14:textId="5136D7E9" w:rsidR="00830B67" w:rsidRPr="000937D9" w:rsidRDefault="00030D59" w:rsidP="006C151B">
      <w:pPr>
        <w:pStyle w:val="NormalWeb"/>
        <w:numPr>
          <w:ilvl w:val="0"/>
          <w:numId w:val="12"/>
        </w:numPr>
        <w:tabs>
          <w:tab w:val="left" w:pos="567"/>
          <w:tab w:val="left" w:pos="851"/>
        </w:tabs>
        <w:spacing w:line="360" w:lineRule="auto"/>
        <w:ind w:left="0" w:firstLine="567"/>
        <w:rPr>
          <w:lang w:val="lt-LT" w:eastAsia="lt-LT"/>
        </w:rPr>
      </w:pPr>
      <w:r w:rsidRPr="000937D9">
        <w:rPr>
          <w:lang w:val="lt-LT" w:eastAsia="lt-LT"/>
        </w:rPr>
        <w:t>Komisijos komunikatas Europos parlamentui, tarybai,</w:t>
      </w:r>
      <w:r w:rsidR="00830B67" w:rsidRPr="000937D9">
        <w:rPr>
          <w:lang w:val="lt-LT" w:eastAsia="lt-LT"/>
        </w:rPr>
        <w:t xml:space="preserve"> </w:t>
      </w:r>
      <w:r w:rsidRPr="000937D9">
        <w:rPr>
          <w:lang w:val="lt-LT" w:eastAsia="lt-LT"/>
        </w:rPr>
        <w:t>Europos ekonomikos ir socialinių reikalų komitetui ir Regionų komitetui ,,Maisto ir ūkininkavimo ateitis“, 2017</w:t>
      </w:r>
      <w:r w:rsidR="00A00866">
        <w:rPr>
          <w:lang w:val="lt-LT" w:eastAsia="lt-LT"/>
        </w:rPr>
        <w:t xml:space="preserve">: </w:t>
      </w:r>
      <w:r w:rsidRPr="000937D9">
        <w:rPr>
          <w:lang w:val="lt-LT"/>
        </w:rPr>
        <w:t xml:space="preserve"> </w:t>
      </w:r>
      <w:hyperlink r:id="rId16" w:history="1">
        <w:r w:rsidR="00F35AF7" w:rsidRPr="000937D9">
          <w:rPr>
            <w:rStyle w:val="Hyperlink"/>
            <w:color w:val="auto"/>
            <w:u w:val="none"/>
            <w:lang w:val="lt-LT" w:eastAsia="lt-LT"/>
          </w:rPr>
          <w:t>https://eur-lex.europa.eu/legal-content/LT/TXT/?uri=CELEX:52017DC0713</w:t>
        </w:r>
      </w:hyperlink>
      <w:r w:rsidR="00F35AF7" w:rsidRPr="000937D9">
        <w:rPr>
          <w:lang w:val="lt-LT" w:eastAsia="lt-LT"/>
        </w:rPr>
        <w:t xml:space="preserve"> </w:t>
      </w:r>
    </w:p>
    <w:p w14:paraId="6002909A" w14:textId="42B9DC5A" w:rsidR="00830B67" w:rsidRPr="000937D9" w:rsidRDefault="00030D59" w:rsidP="006C151B">
      <w:pPr>
        <w:pStyle w:val="ListParagraph"/>
        <w:numPr>
          <w:ilvl w:val="0"/>
          <w:numId w:val="12"/>
        </w:numPr>
        <w:shd w:val="clear" w:color="auto" w:fill="FFFFFF"/>
        <w:tabs>
          <w:tab w:val="left" w:pos="567"/>
          <w:tab w:val="left" w:pos="709"/>
          <w:tab w:val="left" w:pos="851"/>
        </w:tabs>
        <w:spacing w:line="360" w:lineRule="auto"/>
        <w:ind w:left="0" w:firstLine="567"/>
        <w:jc w:val="both"/>
        <w:rPr>
          <w:rStyle w:val="Hyperlink"/>
          <w:rFonts w:ascii="Times New Roman" w:eastAsia="Arial Unicode MS" w:hAnsi="Times New Roman"/>
          <w:color w:val="auto"/>
          <w:szCs w:val="24"/>
          <w:u w:val="none"/>
          <w:lang w:val="lt-LT"/>
        </w:rPr>
      </w:pPr>
      <w:r w:rsidRPr="000937D9">
        <w:rPr>
          <w:rFonts w:ascii="Times New Roman" w:hAnsi="Times New Roman"/>
          <w:szCs w:val="24"/>
          <w:lang w:val="lt-LT"/>
        </w:rPr>
        <w:t>Lietuvos Respublikos žemės ūkio ministerija. BŽŪP po 2020 metų</w:t>
      </w:r>
      <w:r w:rsidR="007F6BB4">
        <w:rPr>
          <w:rFonts w:ascii="Times New Roman" w:hAnsi="Times New Roman"/>
          <w:szCs w:val="24"/>
          <w:lang w:val="lt-LT"/>
        </w:rPr>
        <w:t>,</w:t>
      </w:r>
      <w:r w:rsidRPr="000937D9">
        <w:rPr>
          <w:rFonts w:ascii="Times New Roman" w:hAnsi="Times New Roman"/>
          <w:szCs w:val="24"/>
          <w:lang w:val="lt-LT"/>
        </w:rPr>
        <w:t xml:space="preserve"> </w:t>
      </w:r>
      <w:hyperlink r:id="rId17" w:history="1">
        <w:r w:rsidR="00F35AF7" w:rsidRPr="000937D9">
          <w:rPr>
            <w:rStyle w:val="Hyperlink"/>
            <w:rFonts w:ascii="Times New Roman" w:hAnsi="Times New Roman"/>
            <w:color w:val="auto"/>
            <w:szCs w:val="24"/>
            <w:u w:val="none"/>
            <w:lang w:val="lt-LT"/>
          </w:rPr>
          <w:t>https://zum.lrv.lt/lt/veiklos-sritys/bendroji-zemes-ukio-politika/bzup-po-2020-metu</w:t>
        </w:r>
      </w:hyperlink>
      <w:r w:rsidR="00F35AF7" w:rsidRPr="000937D9">
        <w:rPr>
          <w:rFonts w:ascii="Times New Roman" w:hAnsi="Times New Roman"/>
          <w:szCs w:val="24"/>
          <w:lang w:val="lt-LT"/>
        </w:rPr>
        <w:t xml:space="preserve"> </w:t>
      </w:r>
    </w:p>
    <w:p w14:paraId="579C84DE" w14:textId="77777777" w:rsidR="005D4FFC" w:rsidRPr="000937D9" w:rsidRDefault="005D4FFC" w:rsidP="00E44099">
      <w:pPr>
        <w:pStyle w:val="Title"/>
        <w:jc w:val="left"/>
        <w:rPr>
          <w:u w:val="single"/>
        </w:rPr>
      </w:pPr>
    </w:p>
    <w:p w14:paraId="01E6112D" w14:textId="77777777" w:rsidR="00030D59" w:rsidRPr="000937D9" w:rsidRDefault="00030D59" w:rsidP="00030D59">
      <w:pPr>
        <w:pStyle w:val="ListParagraph"/>
        <w:jc w:val="center"/>
        <w:rPr>
          <w:rFonts w:ascii="Times New Roman" w:hAnsi="Times New Roman"/>
          <w:b/>
          <w:bCs/>
          <w:caps/>
          <w:szCs w:val="24"/>
          <w:shd w:val="clear" w:color="auto" w:fill="FFFFFF"/>
          <w:lang w:val="lt-LT"/>
        </w:rPr>
      </w:pPr>
      <w:bookmarkStart w:id="15" w:name="_Hlk87504548"/>
      <w:r w:rsidRPr="000937D9">
        <w:rPr>
          <w:rFonts w:ascii="Times New Roman" w:hAnsi="Times New Roman"/>
          <w:b/>
          <w:bCs/>
          <w:szCs w:val="24"/>
          <w:lang w:val="lt-LT"/>
        </w:rPr>
        <w:t xml:space="preserve">3.1.2. </w:t>
      </w:r>
      <w:r w:rsidRPr="000937D9">
        <w:rPr>
          <w:rFonts w:ascii="Times New Roman" w:hAnsi="Times New Roman"/>
          <w:b/>
          <w:bCs/>
          <w:caps/>
          <w:szCs w:val="24"/>
          <w:shd w:val="clear" w:color="auto" w:fill="FFFFFF"/>
          <w:lang w:val="lt-LT"/>
        </w:rPr>
        <w:t>Augalininkystė</w:t>
      </w:r>
    </w:p>
    <w:p w14:paraId="722D96CE" w14:textId="77777777" w:rsidR="00030D59" w:rsidRPr="000937D9" w:rsidRDefault="00030D59" w:rsidP="00030D59">
      <w:pPr>
        <w:tabs>
          <w:tab w:val="left" w:pos="567"/>
        </w:tabs>
        <w:jc w:val="center"/>
        <w:rPr>
          <w:b/>
          <w:caps/>
          <w:shd w:val="clear" w:color="auto" w:fill="FFFFFF"/>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932"/>
        <w:gridCol w:w="1162"/>
        <w:gridCol w:w="1418"/>
        <w:gridCol w:w="1276"/>
      </w:tblGrid>
      <w:tr w:rsidR="00030D59" w:rsidRPr="000937D9" w14:paraId="4A6B299B" w14:textId="77777777" w:rsidTr="00E9555B">
        <w:trPr>
          <w:trHeight w:val="431"/>
        </w:trPr>
        <w:tc>
          <w:tcPr>
            <w:tcW w:w="597" w:type="dxa"/>
            <w:vMerge w:val="restart"/>
            <w:tcBorders>
              <w:top w:val="single" w:sz="4" w:space="0" w:color="auto"/>
              <w:left w:val="single" w:sz="4" w:space="0" w:color="auto"/>
              <w:right w:val="single" w:sz="4" w:space="0" w:color="auto"/>
            </w:tcBorders>
            <w:shd w:val="clear" w:color="auto" w:fill="auto"/>
            <w:vAlign w:val="center"/>
          </w:tcPr>
          <w:p w14:paraId="59FF442A" w14:textId="77777777" w:rsidR="00030D59" w:rsidRPr="000937D9" w:rsidRDefault="00030D59" w:rsidP="00E9555B">
            <w:pPr>
              <w:shd w:val="clear" w:color="auto" w:fill="FFFFFF"/>
              <w:jc w:val="center"/>
              <w:rPr>
                <w:rFonts w:eastAsia="Calibri"/>
              </w:rPr>
            </w:pPr>
            <w:bookmarkStart w:id="16" w:name="_Hlk82163935"/>
            <w:bookmarkStart w:id="17" w:name="_Hlk86990617"/>
            <w:bookmarkStart w:id="18" w:name="_Hlk86325178"/>
            <w:bookmarkStart w:id="19" w:name="_Hlk25748840"/>
            <w:bookmarkStart w:id="20" w:name="_Hlk83297638"/>
            <w:bookmarkEnd w:id="15"/>
            <w:r w:rsidRPr="000937D9">
              <w:rPr>
                <w:rFonts w:eastAsia="Calibri"/>
              </w:rPr>
              <w:t>Eil. Nr.</w:t>
            </w:r>
          </w:p>
        </w:tc>
        <w:tc>
          <w:tcPr>
            <w:tcW w:w="4932" w:type="dxa"/>
            <w:vMerge w:val="restart"/>
            <w:tcBorders>
              <w:top w:val="single" w:sz="4" w:space="0" w:color="auto"/>
              <w:left w:val="single" w:sz="4" w:space="0" w:color="auto"/>
              <w:right w:val="single" w:sz="4" w:space="0" w:color="auto"/>
            </w:tcBorders>
            <w:shd w:val="clear" w:color="auto" w:fill="auto"/>
            <w:vAlign w:val="center"/>
          </w:tcPr>
          <w:p w14:paraId="30E6DC3F" w14:textId="77777777" w:rsidR="00030D59" w:rsidRPr="000937D9" w:rsidRDefault="00030D59" w:rsidP="00E9555B">
            <w:pPr>
              <w:pStyle w:val="Heading8"/>
              <w:rPr>
                <w:rFonts w:eastAsia="Calibri"/>
                <w:b w:val="0"/>
                <w:bCs w:val="0"/>
                <w:iCs w:val="0"/>
                <w:caps w:val="0"/>
                <w:spacing w:val="3"/>
                <w:szCs w:val="24"/>
              </w:rPr>
            </w:pPr>
            <w:r w:rsidRPr="000937D9">
              <w:rPr>
                <w:rFonts w:eastAsia="Calibri"/>
                <w:b w:val="0"/>
                <w:bCs w:val="0"/>
                <w:iCs w:val="0"/>
                <w:caps w:val="0"/>
                <w:spacing w:val="3"/>
                <w:szCs w:val="24"/>
              </w:rPr>
              <w:t xml:space="preserve">Temos pavadinimas </w:t>
            </w:r>
          </w:p>
          <w:p w14:paraId="239C2053" w14:textId="77777777" w:rsidR="00030D59" w:rsidRPr="000937D9" w:rsidRDefault="00030D59" w:rsidP="00E9555B">
            <w:pPr>
              <w:pStyle w:val="Heading8"/>
              <w:rPr>
                <w:rFonts w:eastAsia="Calibri"/>
                <w:b w:val="0"/>
                <w:bCs w:val="0"/>
                <w:iCs w:val="0"/>
                <w:caps w:val="0"/>
                <w:spacing w:val="3"/>
                <w:szCs w:val="24"/>
              </w:rPr>
            </w:pP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90D5E9" w14:textId="77777777" w:rsidR="00030D59" w:rsidRPr="000937D9" w:rsidRDefault="00030D59" w:rsidP="00E9555B">
            <w:pPr>
              <w:shd w:val="clear" w:color="auto" w:fill="FFFFFF"/>
              <w:jc w:val="center"/>
              <w:rPr>
                <w:rFonts w:eastAsia="Calibri"/>
                <w:spacing w:val="1"/>
              </w:rPr>
            </w:pPr>
            <w:r w:rsidRPr="000937D9">
              <w:rPr>
                <w:rFonts w:eastAsia="Calibri"/>
                <w:spacing w:val="1"/>
              </w:rPr>
              <w:t>Skiriama akademinių valandų</w:t>
            </w:r>
          </w:p>
        </w:tc>
      </w:tr>
      <w:tr w:rsidR="00030D59" w:rsidRPr="000937D9" w14:paraId="27E623E4" w14:textId="77777777" w:rsidTr="00E95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597" w:type="dxa"/>
            <w:vMerge/>
            <w:tcBorders>
              <w:left w:val="single" w:sz="4" w:space="0" w:color="auto"/>
              <w:bottom w:val="double" w:sz="2" w:space="0" w:color="000000"/>
              <w:right w:val="single" w:sz="4" w:space="0" w:color="auto"/>
            </w:tcBorders>
            <w:vAlign w:val="center"/>
            <w:hideMark/>
          </w:tcPr>
          <w:p w14:paraId="0C27F09C" w14:textId="77777777" w:rsidR="00030D59" w:rsidRPr="000937D9" w:rsidRDefault="00030D59" w:rsidP="00E9555B">
            <w:pPr>
              <w:shd w:val="clear" w:color="auto" w:fill="FFFFFF"/>
              <w:jc w:val="center"/>
            </w:pPr>
          </w:p>
        </w:tc>
        <w:tc>
          <w:tcPr>
            <w:tcW w:w="4932" w:type="dxa"/>
            <w:vMerge/>
            <w:tcBorders>
              <w:left w:val="single" w:sz="4" w:space="0" w:color="auto"/>
              <w:bottom w:val="double" w:sz="2" w:space="0" w:color="000000"/>
              <w:right w:val="single" w:sz="4" w:space="0" w:color="auto"/>
            </w:tcBorders>
            <w:vAlign w:val="center"/>
            <w:hideMark/>
          </w:tcPr>
          <w:p w14:paraId="73464738" w14:textId="77777777" w:rsidR="00030D59" w:rsidRPr="000937D9" w:rsidRDefault="00030D59" w:rsidP="00E9555B">
            <w:pPr>
              <w:shd w:val="clear" w:color="auto" w:fill="FFFFFF"/>
              <w:jc w:val="center"/>
            </w:pPr>
          </w:p>
        </w:tc>
        <w:tc>
          <w:tcPr>
            <w:tcW w:w="1162" w:type="dxa"/>
            <w:tcBorders>
              <w:top w:val="nil"/>
              <w:left w:val="single" w:sz="4" w:space="0" w:color="auto"/>
              <w:bottom w:val="double" w:sz="2" w:space="0" w:color="000000"/>
              <w:right w:val="double" w:sz="2" w:space="0" w:color="000000"/>
            </w:tcBorders>
            <w:tcMar>
              <w:top w:w="57" w:type="dxa"/>
              <w:left w:w="105" w:type="dxa"/>
              <w:bottom w:w="57" w:type="dxa"/>
              <w:right w:w="105" w:type="dxa"/>
            </w:tcMar>
            <w:vAlign w:val="center"/>
            <w:hideMark/>
          </w:tcPr>
          <w:p w14:paraId="6A27122C" w14:textId="77777777" w:rsidR="00030D59" w:rsidRPr="000937D9" w:rsidRDefault="00030D59" w:rsidP="00E9555B">
            <w:pPr>
              <w:shd w:val="clear" w:color="auto" w:fill="FFFFFF"/>
              <w:spacing w:line="288" w:lineRule="atLeast"/>
              <w:jc w:val="center"/>
              <w:textAlignment w:val="center"/>
            </w:pPr>
            <w:r w:rsidRPr="000937D9">
              <w:t>Iš viso</w:t>
            </w:r>
          </w:p>
        </w:tc>
        <w:tc>
          <w:tcPr>
            <w:tcW w:w="1418"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77F1124C" w14:textId="77777777" w:rsidR="00030D59" w:rsidRPr="000937D9" w:rsidRDefault="00030D59" w:rsidP="00E9555B">
            <w:pPr>
              <w:shd w:val="clear" w:color="auto" w:fill="FFFFFF"/>
              <w:spacing w:line="288" w:lineRule="atLeast"/>
              <w:jc w:val="center"/>
              <w:textAlignment w:val="center"/>
            </w:pPr>
            <w:r w:rsidRPr="000937D9">
              <w:t>Teoriniam mokymui</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7657F886" w14:textId="77777777" w:rsidR="00030D59" w:rsidRPr="000937D9" w:rsidRDefault="00030D59" w:rsidP="00E9555B">
            <w:pPr>
              <w:shd w:val="clear" w:color="auto" w:fill="FFFFFF"/>
              <w:spacing w:line="288" w:lineRule="atLeast"/>
              <w:jc w:val="center"/>
              <w:textAlignment w:val="center"/>
            </w:pPr>
            <w:r w:rsidRPr="000937D9">
              <w:t>Praktiniam mokymui</w:t>
            </w:r>
          </w:p>
        </w:tc>
      </w:tr>
    </w:tbl>
    <w:tbl>
      <w:tblPr>
        <w:tblStyle w:val="TableGrid"/>
        <w:tblW w:w="9356" w:type="dxa"/>
        <w:tblInd w:w="137" w:type="dxa"/>
        <w:tblLayout w:type="fixed"/>
        <w:tblLook w:val="04A0" w:firstRow="1" w:lastRow="0" w:firstColumn="1" w:lastColumn="0" w:noHBand="0" w:noVBand="1"/>
      </w:tblPr>
      <w:tblGrid>
        <w:gridCol w:w="567"/>
        <w:gridCol w:w="4961"/>
        <w:gridCol w:w="1134"/>
        <w:gridCol w:w="1418"/>
        <w:gridCol w:w="1276"/>
      </w:tblGrid>
      <w:tr w:rsidR="00030D59" w:rsidRPr="000937D9" w14:paraId="15DB3AC4" w14:textId="77777777" w:rsidTr="00926628">
        <w:tc>
          <w:tcPr>
            <w:tcW w:w="567" w:type="dxa"/>
          </w:tcPr>
          <w:p w14:paraId="42FBBB5E" w14:textId="6BD6741D" w:rsidR="00030D59" w:rsidRPr="000937D9" w:rsidRDefault="003E3817" w:rsidP="00E9555B">
            <w:pPr>
              <w:jc w:val="center"/>
              <w:rPr>
                <w:b/>
                <w:bCs/>
              </w:rPr>
            </w:pPr>
            <w:bookmarkStart w:id="21" w:name="n1_0"/>
            <w:bookmarkStart w:id="22" w:name="pn1_0"/>
            <w:bookmarkEnd w:id="21"/>
            <w:bookmarkEnd w:id="22"/>
            <w:r w:rsidRPr="000937D9">
              <w:rPr>
                <w:b/>
                <w:bCs/>
              </w:rPr>
              <w:t>1.</w:t>
            </w:r>
          </w:p>
        </w:tc>
        <w:tc>
          <w:tcPr>
            <w:tcW w:w="4961" w:type="dxa"/>
          </w:tcPr>
          <w:p w14:paraId="4E4FE14F" w14:textId="77777777" w:rsidR="00030D59" w:rsidRPr="000937D9" w:rsidRDefault="00030D59" w:rsidP="00E9555B">
            <w:pPr>
              <w:jc w:val="center"/>
              <w:rPr>
                <w:b/>
                <w:bCs/>
              </w:rPr>
            </w:pPr>
            <w:r w:rsidRPr="000937D9">
              <w:rPr>
                <w:b/>
                <w:bCs/>
              </w:rPr>
              <w:t>Augalininkystė</w:t>
            </w:r>
          </w:p>
        </w:tc>
        <w:tc>
          <w:tcPr>
            <w:tcW w:w="1134" w:type="dxa"/>
          </w:tcPr>
          <w:p w14:paraId="69837D92" w14:textId="7E2FE07F" w:rsidR="00030D59" w:rsidRPr="000937D9" w:rsidRDefault="00B3011A" w:rsidP="00E9555B">
            <w:pPr>
              <w:jc w:val="center"/>
              <w:rPr>
                <w:b/>
                <w:bCs/>
              </w:rPr>
            </w:pPr>
            <w:r w:rsidRPr="000937D9">
              <w:rPr>
                <w:b/>
                <w:bCs/>
              </w:rPr>
              <w:t>19,5</w:t>
            </w:r>
          </w:p>
        </w:tc>
        <w:tc>
          <w:tcPr>
            <w:tcW w:w="1418" w:type="dxa"/>
          </w:tcPr>
          <w:p w14:paraId="74753D20" w14:textId="4253E9D2" w:rsidR="00030D59" w:rsidRPr="000937D9" w:rsidRDefault="00B3011A" w:rsidP="00E9555B">
            <w:pPr>
              <w:jc w:val="center"/>
              <w:rPr>
                <w:b/>
                <w:bCs/>
              </w:rPr>
            </w:pPr>
            <w:r w:rsidRPr="000937D9">
              <w:rPr>
                <w:b/>
                <w:bCs/>
              </w:rPr>
              <w:t>1</w:t>
            </w:r>
            <w:r w:rsidR="00E24457" w:rsidRPr="000937D9">
              <w:rPr>
                <w:b/>
                <w:bCs/>
              </w:rPr>
              <w:t>0</w:t>
            </w:r>
            <w:r w:rsidRPr="000937D9">
              <w:rPr>
                <w:b/>
                <w:bCs/>
              </w:rPr>
              <w:t>,5</w:t>
            </w:r>
          </w:p>
        </w:tc>
        <w:tc>
          <w:tcPr>
            <w:tcW w:w="1276" w:type="dxa"/>
          </w:tcPr>
          <w:p w14:paraId="50B6F4D4" w14:textId="283DE586" w:rsidR="00030D59" w:rsidRPr="000937D9" w:rsidRDefault="00CA6A7E" w:rsidP="00E9555B">
            <w:pPr>
              <w:jc w:val="center"/>
              <w:rPr>
                <w:b/>
                <w:bCs/>
              </w:rPr>
            </w:pPr>
            <w:r w:rsidRPr="000937D9">
              <w:rPr>
                <w:b/>
                <w:bCs/>
              </w:rPr>
              <w:t>9</w:t>
            </w:r>
          </w:p>
        </w:tc>
      </w:tr>
      <w:tr w:rsidR="00030D59" w:rsidRPr="000937D9" w14:paraId="4B068B46" w14:textId="77777777" w:rsidTr="00926628">
        <w:tc>
          <w:tcPr>
            <w:tcW w:w="567" w:type="dxa"/>
          </w:tcPr>
          <w:p w14:paraId="166A2B33" w14:textId="5562EAEC" w:rsidR="00030D59" w:rsidRPr="000937D9" w:rsidRDefault="00030D59" w:rsidP="00104E96">
            <w:pPr>
              <w:ind w:left="-107" w:right="-256"/>
            </w:pPr>
            <w:r w:rsidRPr="000937D9">
              <w:t>1</w:t>
            </w:r>
            <w:r w:rsidR="00104E96">
              <w:t>.</w:t>
            </w:r>
            <w:r w:rsidRPr="000937D9">
              <w:t>1</w:t>
            </w:r>
            <w:r w:rsidR="008A0063">
              <w:t>.</w:t>
            </w:r>
          </w:p>
        </w:tc>
        <w:tc>
          <w:tcPr>
            <w:tcW w:w="4961" w:type="dxa"/>
          </w:tcPr>
          <w:p w14:paraId="02080DA3" w14:textId="77777777" w:rsidR="00030D59" w:rsidRPr="000937D9" w:rsidRDefault="00030D59" w:rsidP="00E9555B">
            <w:pPr>
              <w:jc w:val="both"/>
            </w:pPr>
            <w:r w:rsidRPr="000937D9">
              <w:t>Teisės aktai, reglamentuojantys augalininkystės ūkio veiklą.</w:t>
            </w:r>
          </w:p>
        </w:tc>
        <w:tc>
          <w:tcPr>
            <w:tcW w:w="1134" w:type="dxa"/>
          </w:tcPr>
          <w:p w14:paraId="09FFCBFB" w14:textId="699AFD0D" w:rsidR="00030D59" w:rsidRPr="000937D9" w:rsidRDefault="00B3011A" w:rsidP="00E9555B">
            <w:pPr>
              <w:jc w:val="center"/>
            </w:pPr>
            <w:r w:rsidRPr="000937D9">
              <w:t>0,5</w:t>
            </w:r>
          </w:p>
        </w:tc>
        <w:tc>
          <w:tcPr>
            <w:tcW w:w="1418" w:type="dxa"/>
          </w:tcPr>
          <w:p w14:paraId="354124A4" w14:textId="79EABE7A" w:rsidR="00030D59" w:rsidRPr="000937D9" w:rsidRDefault="00B3011A" w:rsidP="00E9555B">
            <w:pPr>
              <w:jc w:val="center"/>
            </w:pPr>
            <w:r w:rsidRPr="000937D9">
              <w:t>0,5</w:t>
            </w:r>
          </w:p>
        </w:tc>
        <w:tc>
          <w:tcPr>
            <w:tcW w:w="1276" w:type="dxa"/>
          </w:tcPr>
          <w:p w14:paraId="1F278ADA" w14:textId="77777777" w:rsidR="00030D59" w:rsidRPr="000937D9" w:rsidRDefault="00030D59" w:rsidP="00E9555B">
            <w:pPr>
              <w:jc w:val="center"/>
            </w:pPr>
            <w:r w:rsidRPr="000937D9">
              <w:t>-</w:t>
            </w:r>
          </w:p>
        </w:tc>
      </w:tr>
      <w:tr w:rsidR="00520161" w:rsidRPr="000937D9" w14:paraId="51377C2A" w14:textId="77777777" w:rsidTr="00926628">
        <w:tc>
          <w:tcPr>
            <w:tcW w:w="567" w:type="dxa"/>
          </w:tcPr>
          <w:p w14:paraId="5519D5DB" w14:textId="2B6C7B9F" w:rsidR="00030D59" w:rsidRPr="000937D9" w:rsidRDefault="00030D59" w:rsidP="00104E96">
            <w:pPr>
              <w:ind w:right="-114"/>
            </w:pPr>
            <w:r w:rsidRPr="000937D9">
              <w:t>1.2</w:t>
            </w:r>
            <w:r w:rsidR="00104E96">
              <w:t>.</w:t>
            </w:r>
          </w:p>
        </w:tc>
        <w:tc>
          <w:tcPr>
            <w:tcW w:w="4961" w:type="dxa"/>
          </w:tcPr>
          <w:p w14:paraId="5B2E1769" w14:textId="05BA8D53" w:rsidR="00030D59" w:rsidRPr="000937D9" w:rsidRDefault="001C7169" w:rsidP="00E9555B">
            <w:pPr>
              <w:jc w:val="both"/>
              <w:rPr>
                <w:color w:val="4D5156"/>
                <w:shd w:val="clear" w:color="auto" w:fill="FFFFFF"/>
              </w:rPr>
            </w:pPr>
            <w:r w:rsidRPr="000937D9">
              <w:t>Dirvožemio fizikinių ir cheminių savybių įvertinimas – dirvožemi</w:t>
            </w:r>
            <w:r w:rsidR="00186A20" w:rsidRPr="000937D9">
              <w:t>ų</w:t>
            </w:r>
            <w:r w:rsidRPr="000937D9">
              <w:t xml:space="preserve"> </w:t>
            </w:r>
            <w:r w:rsidR="00DA4D89" w:rsidRPr="000937D9">
              <w:t>klasifikacij</w:t>
            </w:r>
            <w:r w:rsidR="00186A20" w:rsidRPr="000937D9">
              <w:t>a</w:t>
            </w:r>
            <w:r w:rsidR="00DA4D89" w:rsidRPr="000937D9">
              <w:rPr>
                <w:color w:val="4D5156"/>
                <w:shd w:val="clear" w:color="auto" w:fill="FFFFFF"/>
              </w:rPr>
              <w:t>,</w:t>
            </w:r>
            <w:r w:rsidRPr="000937D9">
              <w:rPr>
                <w:color w:val="FF0000"/>
              </w:rPr>
              <w:t xml:space="preserve"> </w:t>
            </w:r>
            <w:r w:rsidRPr="000937D9">
              <w:t xml:space="preserve">granuliometrinė sudėtis, dirvožemių rūgštumas, </w:t>
            </w:r>
            <w:proofErr w:type="spellStart"/>
            <w:r w:rsidRPr="000937D9">
              <w:t>humusingumas</w:t>
            </w:r>
            <w:proofErr w:type="spellEnd"/>
            <w:r w:rsidRPr="000937D9">
              <w:t xml:space="preserve">, </w:t>
            </w:r>
            <w:proofErr w:type="spellStart"/>
            <w:r w:rsidRPr="000937D9">
              <w:t>fosforingumas</w:t>
            </w:r>
            <w:proofErr w:type="spellEnd"/>
            <w:r w:rsidRPr="000937D9">
              <w:t xml:space="preserve"> ir </w:t>
            </w:r>
            <w:proofErr w:type="spellStart"/>
            <w:r w:rsidRPr="000937D9">
              <w:t>kalingumas</w:t>
            </w:r>
            <w:proofErr w:type="spellEnd"/>
            <w:r w:rsidRPr="000937D9">
              <w:t>. Dirvožemio degradacijos problemos</w:t>
            </w:r>
            <w:r w:rsidR="00520161" w:rsidRPr="000937D9">
              <w:t>.</w:t>
            </w:r>
          </w:p>
          <w:p w14:paraId="124503B8" w14:textId="6C772E4C" w:rsidR="00030D59" w:rsidRPr="000937D9" w:rsidRDefault="00030D59" w:rsidP="00E9555B">
            <w:pPr>
              <w:jc w:val="both"/>
              <w:rPr>
                <w:highlight w:val="yellow"/>
              </w:rPr>
            </w:pPr>
            <w:r w:rsidRPr="000937D9">
              <w:rPr>
                <w:b/>
              </w:rPr>
              <w:t>Praktinis darbas.</w:t>
            </w:r>
            <w:r w:rsidRPr="000937D9">
              <w:t xml:space="preserve"> Dirvožemio našumo </w:t>
            </w:r>
            <w:r w:rsidR="000B1F77" w:rsidRPr="000937D9">
              <w:t>vertinimo apžvalga</w:t>
            </w:r>
            <w:r w:rsidR="00763859">
              <w:t xml:space="preserve"> x ūkyje. </w:t>
            </w:r>
          </w:p>
        </w:tc>
        <w:tc>
          <w:tcPr>
            <w:tcW w:w="1134" w:type="dxa"/>
          </w:tcPr>
          <w:p w14:paraId="7CAC64E2" w14:textId="77777777" w:rsidR="00030D59" w:rsidRPr="000937D9" w:rsidRDefault="00030D59" w:rsidP="00E9555B">
            <w:pPr>
              <w:jc w:val="center"/>
            </w:pPr>
          </w:p>
          <w:p w14:paraId="7CA73765" w14:textId="6D0456D9" w:rsidR="00030D59" w:rsidRPr="000937D9" w:rsidRDefault="005A1538" w:rsidP="00E9555B">
            <w:pPr>
              <w:jc w:val="center"/>
            </w:pPr>
            <w:r w:rsidRPr="000937D9">
              <w:t>3</w:t>
            </w:r>
            <w:r w:rsidR="00134D3B">
              <w:t>,0</w:t>
            </w:r>
          </w:p>
        </w:tc>
        <w:tc>
          <w:tcPr>
            <w:tcW w:w="1418" w:type="dxa"/>
          </w:tcPr>
          <w:p w14:paraId="3605234A" w14:textId="77777777" w:rsidR="00030D59" w:rsidRPr="000937D9" w:rsidRDefault="00030D59" w:rsidP="00E9555B">
            <w:pPr>
              <w:jc w:val="center"/>
            </w:pPr>
          </w:p>
          <w:p w14:paraId="7E27A2A0" w14:textId="391AC06D" w:rsidR="00030D59" w:rsidRPr="000937D9" w:rsidRDefault="00030D59" w:rsidP="00E9555B">
            <w:pPr>
              <w:jc w:val="center"/>
            </w:pPr>
            <w:r w:rsidRPr="000937D9">
              <w:t>1</w:t>
            </w:r>
            <w:r w:rsidR="00134D3B">
              <w:t>,0</w:t>
            </w:r>
          </w:p>
        </w:tc>
        <w:tc>
          <w:tcPr>
            <w:tcW w:w="1276" w:type="dxa"/>
          </w:tcPr>
          <w:p w14:paraId="5196BEAC" w14:textId="77777777" w:rsidR="00030D59" w:rsidRPr="000937D9" w:rsidRDefault="00030D59" w:rsidP="00E9555B">
            <w:pPr>
              <w:jc w:val="center"/>
            </w:pPr>
          </w:p>
          <w:p w14:paraId="1F1DB1B7" w14:textId="18CA2599" w:rsidR="00030D59" w:rsidRPr="000937D9" w:rsidRDefault="005A1538" w:rsidP="00E9555B">
            <w:pPr>
              <w:jc w:val="center"/>
            </w:pPr>
            <w:r w:rsidRPr="000937D9">
              <w:t>2</w:t>
            </w:r>
            <w:r w:rsidR="00134D3B">
              <w:t>,0</w:t>
            </w:r>
          </w:p>
        </w:tc>
      </w:tr>
      <w:tr w:rsidR="00DE214C" w:rsidRPr="00DE214C" w14:paraId="172E7608" w14:textId="77777777" w:rsidTr="00926628">
        <w:tc>
          <w:tcPr>
            <w:tcW w:w="567" w:type="dxa"/>
          </w:tcPr>
          <w:p w14:paraId="6F4BF9E1" w14:textId="46D82DF8" w:rsidR="00520161" w:rsidRPr="00DE214C" w:rsidRDefault="00520161" w:rsidP="00104E96">
            <w:pPr>
              <w:ind w:right="-114"/>
            </w:pPr>
            <w:bookmarkStart w:id="23" w:name="_Hlk92804543"/>
            <w:r w:rsidRPr="00DE214C">
              <w:t>1.3</w:t>
            </w:r>
            <w:r w:rsidR="00104E96" w:rsidRPr="00DE214C">
              <w:t>.</w:t>
            </w:r>
          </w:p>
        </w:tc>
        <w:tc>
          <w:tcPr>
            <w:tcW w:w="4961" w:type="dxa"/>
          </w:tcPr>
          <w:p w14:paraId="50BE126A" w14:textId="5E9B3C09" w:rsidR="00520161" w:rsidRPr="00DE214C" w:rsidRDefault="00520161" w:rsidP="00E9555B">
            <w:pPr>
              <w:jc w:val="both"/>
            </w:pPr>
            <w:r w:rsidRPr="00DE214C">
              <w:t>Ūkininkavimo formos</w:t>
            </w:r>
            <w:r w:rsidR="00C26BB1" w:rsidRPr="00DE214C">
              <w:t xml:space="preserve"> ir jų</w:t>
            </w:r>
            <w:r w:rsidR="00E005C1" w:rsidRPr="00DE214C">
              <w:t xml:space="preserve"> </w:t>
            </w:r>
            <w:r w:rsidR="0004049F" w:rsidRPr="00DE214C">
              <w:t>pasirinkimas</w:t>
            </w:r>
            <w:r w:rsidRPr="00DE214C">
              <w:t xml:space="preserve">, siekiant sumažinti klimato kaitos daromą neigiamą </w:t>
            </w:r>
            <w:r w:rsidRPr="00DE214C">
              <w:lastRenderedPageBreak/>
              <w:t xml:space="preserve">poveikį. </w:t>
            </w:r>
            <w:r w:rsidR="00A5299B" w:rsidRPr="00DE214C">
              <w:t xml:space="preserve">Klimato kaitos įtaka augalininkystei. Galimi rizikos veiksniai. </w:t>
            </w:r>
          </w:p>
        </w:tc>
        <w:tc>
          <w:tcPr>
            <w:tcW w:w="1134" w:type="dxa"/>
          </w:tcPr>
          <w:p w14:paraId="26D55915" w14:textId="0ECFE097" w:rsidR="00520161" w:rsidRPr="00DE214C" w:rsidRDefault="00263EDC" w:rsidP="00E9555B">
            <w:pPr>
              <w:jc w:val="center"/>
            </w:pPr>
            <w:r w:rsidRPr="00DE214C">
              <w:lastRenderedPageBreak/>
              <w:t>0,5</w:t>
            </w:r>
          </w:p>
        </w:tc>
        <w:tc>
          <w:tcPr>
            <w:tcW w:w="1418" w:type="dxa"/>
          </w:tcPr>
          <w:p w14:paraId="61C735AC" w14:textId="57E7A80B" w:rsidR="00520161" w:rsidRPr="00DE214C" w:rsidRDefault="00263EDC" w:rsidP="00E9555B">
            <w:pPr>
              <w:jc w:val="center"/>
            </w:pPr>
            <w:r w:rsidRPr="00DE214C">
              <w:t>0,5</w:t>
            </w:r>
          </w:p>
        </w:tc>
        <w:tc>
          <w:tcPr>
            <w:tcW w:w="1276" w:type="dxa"/>
          </w:tcPr>
          <w:p w14:paraId="3262E66B" w14:textId="0659CBC5" w:rsidR="00520161" w:rsidRPr="00DE214C" w:rsidRDefault="00B61FE2" w:rsidP="00E9555B">
            <w:pPr>
              <w:jc w:val="center"/>
            </w:pPr>
            <w:r w:rsidRPr="00DE214C">
              <w:t>-</w:t>
            </w:r>
          </w:p>
        </w:tc>
      </w:tr>
      <w:tr w:rsidR="00DE214C" w:rsidRPr="00DE214C" w14:paraId="30B4472A" w14:textId="77777777" w:rsidTr="00926628">
        <w:tc>
          <w:tcPr>
            <w:tcW w:w="567" w:type="dxa"/>
          </w:tcPr>
          <w:p w14:paraId="764A79DE" w14:textId="07F949DB" w:rsidR="00D51F09" w:rsidRPr="00DE214C" w:rsidRDefault="00495AAC" w:rsidP="00495AAC">
            <w:pPr>
              <w:ind w:right="-114"/>
            </w:pPr>
            <w:r w:rsidRPr="00DE214C">
              <w:t>1.4.</w:t>
            </w:r>
          </w:p>
        </w:tc>
        <w:tc>
          <w:tcPr>
            <w:tcW w:w="4961" w:type="dxa"/>
          </w:tcPr>
          <w:p w14:paraId="22324099" w14:textId="05D47A6B" w:rsidR="00D51F09" w:rsidRPr="00DE214C" w:rsidRDefault="00263EDC" w:rsidP="00E9555B">
            <w:pPr>
              <w:jc w:val="both"/>
            </w:pPr>
            <w:r w:rsidRPr="00DE214C">
              <w:rPr>
                <w:iCs/>
                <w:lang w:eastAsia="lt-LT"/>
              </w:rPr>
              <w:t>Žemės ūkio veiklos ypatumai saugomose teritorijose, kraštovaizdžio ir biologinės įvairovės saugojimas, ekosistemos atkūrimas, ekologinio tinklo  ,,Natūra 2000“ ypatybės, ūkininkavimas mažiau palankiose ūkininkauti vietovėse.</w:t>
            </w:r>
          </w:p>
        </w:tc>
        <w:tc>
          <w:tcPr>
            <w:tcW w:w="1134" w:type="dxa"/>
          </w:tcPr>
          <w:p w14:paraId="7CE4E64D" w14:textId="00C26DF7" w:rsidR="00D51F09" w:rsidRPr="00DE214C" w:rsidRDefault="00263EDC" w:rsidP="00E9555B">
            <w:pPr>
              <w:jc w:val="center"/>
            </w:pPr>
            <w:r w:rsidRPr="00DE214C">
              <w:t>0,5</w:t>
            </w:r>
          </w:p>
        </w:tc>
        <w:tc>
          <w:tcPr>
            <w:tcW w:w="1418" w:type="dxa"/>
          </w:tcPr>
          <w:p w14:paraId="74640511" w14:textId="671CDC95" w:rsidR="00D51F09" w:rsidRPr="00DE214C" w:rsidRDefault="00263EDC" w:rsidP="00E9555B">
            <w:pPr>
              <w:jc w:val="center"/>
            </w:pPr>
            <w:r w:rsidRPr="00DE214C">
              <w:t>0,5</w:t>
            </w:r>
          </w:p>
        </w:tc>
        <w:tc>
          <w:tcPr>
            <w:tcW w:w="1276" w:type="dxa"/>
          </w:tcPr>
          <w:p w14:paraId="3C234900" w14:textId="36BE7CBD" w:rsidR="00D51F09" w:rsidRPr="00DE214C" w:rsidRDefault="0095093A" w:rsidP="00E9555B">
            <w:pPr>
              <w:jc w:val="center"/>
            </w:pPr>
            <w:r w:rsidRPr="00DE214C">
              <w:t>-</w:t>
            </w:r>
          </w:p>
        </w:tc>
      </w:tr>
      <w:bookmarkEnd w:id="23"/>
      <w:tr w:rsidR="00DE214C" w:rsidRPr="00DE214C" w14:paraId="32FB1E93" w14:textId="77777777" w:rsidTr="00926628">
        <w:tc>
          <w:tcPr>
            <w:tcW w:w="567" w:type="dxa"/>
          </w:tcPr>
          <w:p w14:paraId="58A34A6C" w14:textId="4C8C3138" w:rsidR="00030D59" w:rsidRPr="00DE214C" w:rsidRDefault="00520161" w:rsidP="00495AAC">
            <w:pPr>
              <w:ind w:right="-114"/>
            </w:pPr>
            <w:r w:rsidRPr="00DE214C">
              <w:t>1.</w:t>
            </w:r>
            <w:r w:rsidR="00495AAC" w:rsidRPr="00DE214C">
              <w:t>5.</w:t>
            </w:r>
          </w:p>
        </w:tc>
        <w:tc>
          <w:tcPr>
            <w:tcW w:w="4961" w:type="dxa"/>
          </w:tcPr>
          <w:p w14:paraId="057C3AC6" w14:textId="25ED80C9" w:rsidR="007878FA" w:rsidRPr="00DE214C" w:rsidRDefault="007878FA" w:rsidP="00E9555B">
            <w:pPr>
              <w:jc w:val="both"/>
              <w:rPr>
                <w:i/>
                <w:iCs/>
              </w:rPr>
            </w:pPr>
            <w:r w:rsidRPr="00DE214C">
              <w:rPr>
                <w:rStyle w:val="Emphasis"/>
                <w:i w:val="0"/>
                <w:iCs w:val="0"/>
              </w:rPr>
              <w:t>Sėjomainų</w:t>
            </w:r>
            <w:r w:rsidRPr="00DE214C">
              <w:rPr>
                <w:i/>
                <w:iCs/>
              </w:rPr>
              <w:t xml:space="preserve"> </w:t>
            </w:r>
            <w:r w:rsidRPr="00DE214C">
              <w:t>sudarymo agrotechniniai</w:t>
            </w:r>
            <w:r w:rsidRPr="00DE214C">
              <w:rPr>
                <w:i/>
                <w:iCs/>
              </w:rPr>
              <w:t xml:space="preserve"> </w:t>
            </w:r>
            <w:r w:rsidRPr="00DE214C">
              <w:rPr>
                <w:rStyle w:val="Emphasis"/>
                <w:i w:val="0"/>
                <w:iCs w:val="0"/>
              </w:rPr>
              <w:t>pagrindai</w:t>
            </w:r>
            <w:r w:rsidRPr="00DE214C">
              <w:rPr>
                <w:i/>
                <w:iCs/>
              </w:rPr>
              <w:t>.</w:t>
            </w:r>
          </w:p>
          <w:p w14:paraId="20D45D8D" w14:textId="640DEE4F" w:rsidR="00030D59" w:rsidRPr="00DE214C" w:rsidRDefault="00030D59" w:rsidP="00E9555B">
            <w:pPr>
              <w:jc w:val="both"/>
            </w:pPr>
            <w:r w:rsidRPr="00DE214C">
              <w:rPr>
                <w:b/>
              </w:rPr>
              <w:t>Praktinis darbas</w:t>
            </w:r>
            <w:r w:rsidRPr="00DE214C">
              <w:t>. Sėjomainos schemos sudarymas N ūkyje.</w:t>
            </w:r>
          </w:p>
        </w:tc>
        <w:tc>
          <w:tcPr>
            <w:tcW w:w="1134" w:type="dxa"/>
          </w:tcPr>
          <w:p w14:paraId="0E159DA0" w14:textId="77777777" w:rsidR="00030D59" w:rsidRPr="00DE214C" w:rsidRDefault="00030D59" w:rsidP="00E9555B">
            <w:pPr>
              <w:jc w:val="center"/>
            </w:pPr>
          </w:p>
          <w:p w14:paraId="6E4CCDD3" w14:textId="1D027F2E" w:rsidR="00030D59" w:rsidRPr="00DE214C" w:rsidRDefault="00520161" w:rsidP="00E9555B">
            <w:pPr>
              <w:jc w:val="center"/>
            </w:pPr>
            <w:r w:rsidRPr="00DE214C">
              <w:t>2</w:t>
            </w:r>
            <w:r w:rsidR="00134D3B" w:rsidRPr="00DE214C">
              <w:t>,0</w:t>
            </w:r>
          </w:p>
        </w:tc>
        <w:tc>
          <w:tcPr>
            <w:tcW w:w="1418" w:type="dxa"/>
          </w:tcPr>
          <w:p w14:paraId="13811B87" w14:textId="77777777" w:rsidR="00030D59" w:rsidRPr="00DE214C" w:rsidRDefault="00030D59" w:rsidP="00E9555B">
            <w:pPr>
              <w:jc w:val="center"/>
            </w:pPr>
          </w:p>
          <w:p w14:paraId="5B09D7E4" w14:textId="2B545C15" w:rsidR="00030D59" w:rsidRPr="00DE214C" w:rsidRDefault="00520161" w:rsidP="00E9555B">
            <w:pPr>
              <w:jc w:val="center"/>
            </w:pPr>
            <w:r w:rsidRPr="00DE214C">
              <w:t>1</w:t>
            </w:r>
            <w:r w:rsidR="00134D3B" w:rsidRPr="00DE214C">
              <w:t>,0</w:t>
            </w:r>
          </w:p>
        </w:tc>
        <w:tc>
          <w:tcPr>
            <w:tcW w:w="1276" w:type="dxa"/>
          </w:tcPr>
          <w:p w14:paraId="23AC3B78" w14:textId="77777777" w:rsidR="00030D59" w:rsidRPr="00DE214C" w:rsidRDefault="00030D59" w:rsidP="00E9555B">
            <w:pPr>
              <w:jc w:val="center"/>
            </w:pPr>
          </w:p>
          <w:p w14:paraId="217224D1" w14:textId="432578DE" w:rsidR="00030D59" w:rsidRPr="00DE214C" w:rsidRDefault="00030D59" w:rsidP="00E9555B">
            <w:pPr>
              <w:jc w:val="center"/>
            </w:pPr>
            <w:r w:rsidRPr="00DE214C">
              <w:t>1</w:t>
            </w:r>
            <w:r w:rsidR="00134D3B" w:rsidRPr="00DE214C">
              <w:t>,0</w:t>
            </w:r>
          </w:p>
        </w:tc>
      </w:tr>
      <w:tr w:rsidR="00DE214C" w:rsidRPr="00DE214C" w14:paraId="0C5D67DB" w14:textId="77777777" w:rsidTr="00926628">
        <w:tc>
          <w:tcPr>
            <w:tcW w:w="567" w:type="dxa"/>
          </w:tcPr>
          <w:p w14:paraId="66D0AD2A" w14:textId="029DF4F5" w:rsidR="00030D59" w:rsidRPr="00DE214C" w:rsidRDefault="00030D59" w:rsidP="00495AAC">
            <w:pPr>
              <w:ind w:right="-114"/>
            </w:pPr>
            <w:r w:rsidRPr="00DE214C">
              <w:t>1.</w:t>
            </w:r>
            <w:r w:rsidR="00495AAC" w:rsidRPr="00DE214C">
              <w:t>6.</w:t>
            </w:r>
          </w:p>
        </w:tc>
        <w:tc>
          <w:tcPr>
            <w:tcW w:w="4961" w:type="dxa"/>
          </w:tcPr>
          <w:p w14:paraId="6E901433" w14:textId="77777777" w:rsidR="00030D59" w:rsidRPr="00DE214C" w:rsidRDefault="00030D59" w:rsidP="00E9555B">
            <w:pPr>
              <w:jc w:val="both"/>
            </w:pPr>
            <w:r w:rsidRPr="00DE214C">
              <w:t>Augalų augimo sąlygos (šviesa, šiluma, dirvožemio drėgmė, aplinkos oras, maisto medžiagos).</w:t>
            </w:r>
          </w:p>
        </w:tc>
        <w:tc>
          <w:tcPr>
            <w:tcW w:w="1134" w:type="dxa"/>
          </w:tcPr>
          <w:p w14:paraId="2863D09B" w14:textId="325EC5F9" w:rsidR="00030D59" w:rsidRPr="00DE214C" w:rsidRDefault="00030D59" w:rsidP="00E9555B">
            <w:pPr>
              <w:jc w:val="center"/>
            </w:pPr>
            <w:r w:rsidRPr="00DE214C">
              <w:t>1</w:t>
            </w:r>
            <w:r w:rsidR="00134D3B" w:rsidRPr="00DE214C">
              <w:t>,0</w:t>
            </w:r>
          </w:p>
        </w:tc>
        <w:tc>
          <w:tcPr>
            <w:tcW w:w="1418" w:type="dxa"/>
          </w:tcPr>
          <w:p w14:paraId="18468953" w14:textId="5A68F62D" w:rsidR="00030D59" w:rsidRPr="00DE214C" w:rsidRDefault="00030D59" w:rsidP="00E9555B">
            <w:pPr>
              <w:jc w:val="center"/>
            </w:pPr>
            <w:r w:rsidRPr="00DE214C">
              <w:t>1</w:t>
            </w:r>
            <w:r w:rsidR="00134D3B" w:rsidRPr="00DE214C">
              <w:t>,0</w:t>
            </w:r>
          </w:p>
        </w:tc>
        <w:tc>
          <w:tcPr>
            <w:tcW w:w="1276" w:type="dxa"/>
          </w:tcPr>
          <w:p w14:paraId="650F05C6" w14:textId="77777777" w:rsidR="00030D59" w:rsidRPr="00DE214C" w:rsidRDefault="00030D59" w:rsidP="00E9555B">
            <w:pPr>
              <w:jc w:val="center"/>
            </w:pPr>
            <w:r w:rsidRPr="00DE214C">
              <w:t>-</w:t>
            </w:r>
          </w:p>
        </w:tc>
      </w:tr>
      <w:tr w:rsidR="00DE214C" w:rsidRPr="00DE214C" w14:paraId="7B75F066" w14:textId="77777777" w:rsidTr="00926628">
        <w:tc>
          <w:tcPr>
            <w:tcW w:w="567" w:type="dxa"/>
          </w:tcPr>
          <w:p w14:paraId="7665F7C0" w14:textId="7EF11ACC" w:rsidR="00030D59" w:rsidRPr="00DE214C" w:rsidRDefault="00030D59" w:rsidP="00495AAC">
            <w:pPr>
              <w:ind w:right="-114"/>
            </w:pPr>
            <w:r w:rsidRPr="00DE214C">
              <w:t>1.</w:t>
            </w:r>
            <w:r w:rsidR="00495AAC" w:rsidRPr="00DE214C">
              <w:t>7.</w:t>
            </w:r>
          </w:p>
        </w:tc>
        <w:tc>
          <w:tcPr>
            <w:tcW w:w="4961" w:type="dxa"/>
          </w:tcPr>
          <w:p w14:paraId="40DE6D9F" w14:textId="77777777" w:rsidR="00030D59" w:rsidRPr="00DE214C" w:rsidRDefault="00030D59" w:rsidP="00E9555B">
            <w:pPr>
              <w:jc w:val="both"/>
            </w:pPr>
            <w:r w:rsidRPr="00DE214C">
              <w:t>Augalų mityba (trąšos ir jų rūšys, tręšimo planavimas ir tręšimo technologijų parinkimas).</w:t>
            </w:r>
          </w:p>
          <w:p w14:paraId="302043C1" w14:textId="77777777" w:rsidR="00030D59" w:rsidRPr="00DE214C" w:rsidRDefault="00030D59" w:rsidP="00E9555B">
            <w:pPr>
              <w:jc w:val="both"/>
            </w:pPr>
            <w:r w:rsidRPr="00DE214C">
              <w:rPr>
                <w:b/>
              </w:rPr>
              <w:t>Praktinis darbas</w:t>
            </w:r>
            <w:r w:rsidRPr="00DE214C">
              <w:t>. Trąšų normos apskaičiavimas X auginamiems augalams.</w:t>
            </w:r>
          </w:p>
        </w:tc>
        <w:tc>
          <w:tcPr>
            <w:tcW w:w="1134" w:type="dxa"/>
          </w:tcPr>
          <w:p w14:paraId="60D41888" w14:textId="178E4C6F" w:rsidR="00030D59" w:rsidRPr="00DE214C" w:rsidRDefault="00030D59" w:rsidP="00E9555B">
            <w:pPr>
              <w:jc w:val="center"/>
            </w:pPr>
            <w:r w:rsidRPr="00DE214C">
              <w:t>2</w:t>
            </w:r>
            <w:r w:rsidR="00134D3B" w:rsidRPr="00DE214C">
              <w:t>,0</w:t>
            </w:r>
          </w:p>
        </w:tc>
        <w:tc>
          <w:tcPr>
            <w:tcW w:w="1418" w:type="dxa"/>
          </w:tcPr>
          <w:p w14:paraId="43BDF5F1" w14:textId="4C4CDE33" w:rsidR="00030D59" w:rsidRPr="00DE214C" w:rsidRDefault="00030D59" w:rsidP="00E9555B">
            <w:pPr>
              <w:jc w:val="center"/>
            </w:pPr>
            <w:r w:rsidRPr="00DE214C">
              <w:t>1</w:t>
            </w:r>
            <w:r w:rsidR="00134D3B" w:rsidRPr="00DE214C">
              <w:t>,0</w:t>
            </w:r>
          </w:p>
        </w:tc>
        <w:tc>
          <w:tcPr>
            <w:tcW w:w="1276" w:type="dxa"/>
          </w:tcPr>
          <w:p w14:paraId="699104E7" w14:textId="500D5496" w:rsidR="00030D59" w:rsidRPr="00DE214C" w:rsidRDefault="00030D59" w:rsidP="00E9555B">
            <w:pPr>
              <w:jc w:val="center"/>
            </w:pPr>
            <w:r w:rsidRPr="00DE214C">
              <w:t>1</w:t>
            </w:r>
            <w:r w:rsidR="00134D3B" w:rsidRPr="00DE214C">
              <w:t>,0</w:t>
            </w:r>
          </w:p>
        </w:tc>
      </w:tr>
      <w:tr w:rsidR="00DE214C" w:rsidRPr="00DE214C" w14:paraId="05CA31EE" w14:textId="77777777" w:rsidTr="00926628">
        <w:tc>
          <w:tcPr>
            <w:tcW w:w="567" w:type="dxa"/>
          </w:tcPr>
          <w:p w14:paraId="76947B21" w14:textId="3C80E4F3" w:rsidR="00030D59" w:rsidRPr="00DE214C" w:rsidRDefault="00030D59" w:rsidP="00495AAC">
            <w:pPr>
              <w:ind w:right="-114"/>
            </w:pPr>
            <w:r w:rsidRPr="00DE214C">
              <w:t>1.</w:t>
            </w:r>
            <w:r w:rsidR="00495AAC" w:rsidRPr="00DE214C">
              <w:t>8.</w:t>
            </w:r>
          </w:p>
        </w:tc>
        <w:tc>
          <w:tcPr>
            <w:tcW w:w="4961" w:type="dxa"/>
          </w:tcPr>
          <w:p w14:paraId="3944876A" w14:textId="2D65D8CE" w:rsidR="00030D59" w:rsidRPr="00DE214C" w:rsidRDefault="00030D59" w:rsidP="00E9555B">
            <w:pPr>
              <w:jc w:val="both"/>
            </w:pPr>
            <w:r w:rsidRPr="00DE214C">
              <w:t xml:space="preserve">Augalų auginimo </w:t>
            </w:r>
            <w:r w:rsidR="00A735C7" w:rsidRPr="00DE214C">
              <w:t xml:space="preserve">technologijos </w:t>
            </w:r>
            <w:r w:rsidRPr="00DE214C">
              <w:t>(miglinių, aliejinių, pupinių, kaupiamųjų augalų auginimo).</w:t>
            </w:r>
          </w:p>
          <w:p w14:paraId="150BD30A" w14:textId="60687074" w:rsidR="00030D59" w:rsidRPr="00DE214C" w:rsidRDefault="00030D59" w:rsidP="00E9555B">
            <w:pPr>
              <w:jc w:val="both"/>
            </w:pPr>
            <w:r w:rsidRPr="00DE214C">
              <w:rPr>
                <w:b/>
              </w:rPr>
              <w:t>Praktinis darbas</w:t>
            </w:r>
            <w:r w:rsidRPr="00DE214C">
              <w:t xml:space="preserve">. </w:t>
            </w:r>
            <w:r w:rsidR="00A302A1" w:rsidRPr="00DE214C">
              <w:t>V</w:t>
            </w:r>
            <w:r w:rsidRPr="00DE214C">
              <w:t xml:space="preserve">ieno </w:t>
            </w:r>
            <w:r w:rsidR="00A302A1" w:rsidRPr="00DE214C">
              <w:t xml:space="preserve">iš </w:t>
            </w:r>
            <w:r w:rsidRPr="00DE214C">
              <w:t xml:space="preserve">pasirinktų augalų (miglinių, aliejinių, </w:t>
            </w:r>
            <w:r w:rsidR="005A1538" w:rsidRPr="00DE214C">
              <w:t xml:space="preserve">pupinių, </w:t>
            </w:r>
            <w:r w:rsidRPr="00DE214C">
              <w:t>kaupiamųjų) auginimo technologin</w:t>
            </w:r>
            <w:r w:rsidR="00A302A1" w:rsidRPr="00DE214C">
              <w:t>ės</w:t>
            </w:r>
            <w:r w:rsidRPr="00DE214C">
              <w:t xml:space="preserve"> schem</w:t>
            </w:r>
            <w:r w:rsidR="00A302A1" w:rsidRPr="00DE214C">
              <w:t>os parengimas.</w:t>
            </w:r>
          </w:p>
        </w:tc>
        <w:tc>
          <w:tcPr>
            <w:tcW w:w="1134" w:type="dxa"/>
          </w:tcPr>
          <w:p w14:paraId="01ABDED5" w14:textId="337399A3" w:rsidR="00030D59" w:rsidRPr="00DE214C" w:rsidRDefault="00030D59" w:rsidP="00E9555B">
            <w:pPr>
              <w:jc w:val="center"/>
            </w:pPr>
            <w:r w:rsidRPr="00DE214C">
              <w:t>4</w:t>
            </w:r>
            <w:r w:rsidR="00134D3B" w:rsidRPr="00DE214C">
              <w:t>,0</w:t>
            </w:r>
          </w:p>
        </w:tc>
        <w:tc>
          <w:tcPr>
            <w:tcW w:w="1418" w:type="dxa"/>
          </w:tcPr>
          <w:p w14:paraId="39904DB2" w14:textId="3E2F6CEA" w:rsidR="00030D59" w:rsidRPr="00DE214C" w:rsidRDefault="00030D59" w:rsidP="00E9555B">
            <w:pPr>
              <w:jc w:val="center"/>
            </w:pPr>
            <w:r w:rsidRPr="00DE214C">
              <w:t>2</w:t>
            </w:r>
            <w:r w:rsidR="00134D3B" w:rsidRPr="00DE214C">
              <w:t>,0</w:t>
            </w:r>
          </w:p>
        </w:tc>
        <w:tc>
          <w:tcPr>
            <w:tcW w:w="1276" w:type="dxa"/>
          </w:tcPr>
          <w:p w14:paraId="700187F8" w14:textId="60EB27F9" w:rsidR="00030D59" w:rsidRPr="00DE214C" w:rsidRDefault="00030D59" w:rsidP="00E9555B">
            <w:pPr>
              <w:jc w:val="center"/>
            </w:pPr>
            <w:r w:rsidRPr="00DE214C">
              <w:t>2</w:t>
            </w:r>
            <w:r w:rsidR="00134D3B" w:rsidRPr="00DE214C">
              <w:t>,0</w:t>
            </w:r>
          </w:p>
        </w:tc>
      </w:tr>
      <w:tr w:rsidR="00DE214C" w:rsidRPr="00DE214C" w14:paraId="50613269" w14:textId="77777777" w:rsidTr="00926628">
        <w:tc>
          <w:tcPr>
            <w:tcW w:w="567" w:type="dxa"/>
          </w:tcPr>
          <w:p w14:paraId="38EA1C40" w14:textId="75137F85" w:rsidR="00030D59" w:rsidRPr="00DE214C" w:rsidRDefault="00030D59" w:rsidP="00495AAC">
            <w:pPr>
              <w:ind w:right="-114"/>
            </w:pPr>
            <w:r w:rsidRPr="00DE214C">
              <w:t>1.</w:t>
            </w:r>
            <w:r w:rsidR="00495AAC" w:rsidRPr="00DE214C">
              <w:t>9.</w:t>
            </w:r>
          </w:p>
        </w:tc>
        <w:tc>
          <w:tcPr>
            <w:tcW w:w="4961" w:type="dxa"/>
          </w:tcPr>
          <w:p w14:paraId="084AA436" w14:textId="7A0A7FB0" w:rsidR="00030D59" w:rsidRPr="00DE214C" w:rsidRDefault="00030D59" w:rsidP="00E9555B">
            <w:pPr>
              <w:jc w:val="both"/>
            </w:pPr>
            <w:r w:rsidRPr="00DE214C">
              <w:t>Sodo ir daržo augalų auginimo technologi</w:t>
            </w:r>
            <w:r w:rsidR="00F738F2" w:rsidRPr="00DE214C">
              <w:t xml:space="preserve">jos. </w:t>
            </w:r>
          </w:p>
          <w:p w14:paraId="328A60BE" w14:textId="3B984775" w:rsidR="00030D59" w:rsidRPr="00DE214C" w:rsidRDefault="00030D59" w:rsidP="00E9555B">
            <w:pPr>
              <w:jc w:val="both"/>
              <w:rPr>
                <w:b/>
              </w:rPr>
            </w:pPr>
            <w:r w:rsidRPr="00DE214C">
              <w:rPr>
                <w:b/>
              </w:rPr>
              <w:t>Praktinis darbas.</w:t>
            </w:r>
            <w:r w:rsidRPr="00DE214C">
              <w:t xml:space="preserve"> N sodo</w:t>
            </w:r>
            <w:r w:rsidR="00202BCC" w:rsidRPr="00DE214C">
              <w:t xml:space="preserve"> </w:t>
            </w:r>
            <w:r w:rsidRPr="00DE214C">
              <w:t>/</w:t>
            </w:r>
            <w:r w:rsidR="00202BCC" w:rsidRPr="00DE214C">
              <w:t xml:space="preserve"> </w:t>
            </w:r>
            <w:r w:rsidRPr="00DE214C">
              <w:t>daržo sklypo planavimas</w:t>
            </w:r>
            <w:r w:rsidR="00F738F2" w:rsidRPr="00DE214C">
              <w:t xml:space="preserve"> ir</w:t>
            </w:r>
            <w:r w:rsidRPr="00DE214C">
              <w:t xml:space="preserve"> priežiūros darb</w:t>
            </w:r>
            <w:r w:rsidR="00F738F2" w:rsidRPr="00DE214C">
              <w:t>ai</w:t>
            </w:r>
            <w:r w:rsidRPr="00DE214C">
              <w:t>.</w:t>
            </w:r>
          </w:p>
        </w:tc>
        <w:tc>
          <w:tcPr>
            <w:tcW w:w="1134" w:type="dxa"/>
          </w:tcPr>
          <w:p w14:paraId="01AE2A8D" w14:textId="54B88096" w:rsidR="00030D59" w:rsidRPr="00DE214C" w:rsidRDefault="00A302A1" w:rsidP="00E9555B">
            <w:pPr>
              <w:jc w:val="center"/>
            </w:pPr>
            <w:r w:rsidRPr="00DE214C">
              <w:t>4</w:t>
            </w:r>
            <w:r w:rsidR="00134D3B" w:rsidRPr="00DE214C">
              <w:t>,0</w:t>
            </w:r>
          </w:p>
        </w:tc>
        <w:tc>
          <w:tcPr>
            <w:tcW w:w="1418" w:type="dxa"/>
          </w:tcPr>
          <w:p w14:paraId="11A30851" w14:textId="65E24160" w:rsidR="00030D59" w:rsidRPr="00DE214C" w:rsidRDefault="001F7E97" w:rsidP="00E9555B">
            <w:pPr>
              <w:jc w:val="center"/>
            </w:pPr>
            <w:r w:rsidRPr="00DE214C">
              <w:t>1</w:t>
            </w:r>
            <w:r w:rsidR="00134D3B" w:rsidRPr="00DE214C">
              <w:t>,0</w:t>
            </w:r>
          </w:p>
        </w:tc>
        <w:tc>
          <w:tcPr>
            <w:tcW w:w="1276" w:type="dxa"/>
          </w:tcPr>
          <w:p w14:paraId="3682BB88" w14:textId="5730502C" w:rsidR="00030D59" w:rsidRPr="00DE214C" w:rsidRDefault="001F7E97" w:rsidP="00E9555B">
            <w:pPr>
              <w:jc w:val="center"/>
            </w:pPr>
            <w:r w:rsidRPr="00DE214C">
              <w:t>3</w:t>
            </w:r>
            <w:r w:rsidR="00134D3B" w:rsidRPr="00DE214C">
              <w:t>,0</w:t>
            </w:r>
          </w:p>
        </w:tc>
      </w:tr>
      <w:tr w:rsidR="00DE214C" w:rsidRPr="00DE214C" w14:paraId="06342950" w14:textId="77777777" w:rsidTr="00926628">
        <w:tc>
          <w:tcPr>
            <w:tcW w:w="567" w:type="dxa"/>
          </w:tcPr>
          <w:p w14:paraId="3BD7D676" w14:textId="1AE87463" w:rsidR="00030D59" w:rsidRPr="00DE214C" w:rsidRDefault="00030D59" w:rsidP="00495AAC">
            <w:pPr>
              <w:ind w:left="-107" w:right="-114"/>
            </w:pPr>
            <w:r w:rsidRPr="00DE214C">
              <w:t>1.</w:t>
            </w:r>
            <w:r w:rsidR="00495AAC" w:rsidRPr="00DE214C">
              <w:t>10.</w:t>
            </w:r>
          </w:p>
        </w:tc>
        <w:tc>
          <w:tcPr>
            <w:tcW w:w="4961" w:type="dxa"/>
          </w:tcPr>
          <w:p w14:paraId="624B516B" w14:textId="77777777" w:rsidR="00030D59" w:rsidRPr="00DE214C" w:rsidRDefault="00030D59" w:rsidP="00E9555B">
            <w:pPr>
              <w:jc w:val="both"/>
              <w:rPr>
                <w:b/>
              </w:rPr>
            </w:pPr>
            <w:r w:rsidRPr="00DE214C">
              <w:t>Prieskoninių, vaistinių, energetinių augalų ir grybų auginimo ir realizavimo galimybių apžvalga.</w:t>
            </w:r>
          </w:p>
        </w:tc>
        <w:tc>
          <w:tcPr>
            <w:tcW w:w="1134" w:type="dxa"/>
          </w:tcPr>
          <w:p w14:paraId="7E7F6CEE" w14:textId="67C81043" w:rsidR="00030D59" w:rsidRPr="00DE214C" w:rsidRDefault="00CF7206" w:rsidP="00E9555B">
            <w:pPr>
              <w:jc w:val="center"/>
            </w:pPr>
            <w:r w:rsidRPr="00DE214C">
              <w:t>2</w:t>
            </w:r>
            <w:r w:rsidR="00894080" w:rsidRPr="00DE214C">
              <w:t>,0</w:t>
            </w:r>
          </w:p>
        </w:tc>
        <w:tc>
          <w:tcPr>
            <w:tcW w:w="1418" w:type="dxa"/>
          </w:tcPr>
          <w:p w14:paraId="7982D859" w14:textId="46D49AC9" w:rsidR="00030D59" w:rsidRPr="00DE214C" w:rsidRDefault="00CF7206" w:rsidP="00E9555B">
            <w:pPr>
              <w:jc w:val="center"/>
            </w:pPr>
            <w:r w:rsidRPr="00DE214C">
              <w:t>2</w:t>
            </w:r>
            <w:r w:rsidR="00894080" w:rsidRPr="00DE214C">
              <w:t>,0</w:t>
            </w:r>
          </w:p>
        </w:tc>
        <w:tc>
          <w:tcPr>
            <w:tcW w:w="1276" w:type="dxa"/>
          </w:tcPr>
          <w:p w14:paraId="2BB2D222" w14:textId="77777777" w:rsidR="00030D59" w:rsidRPr="00DE214C" w:rsidRDefault="00030D59" w:rsidP="00E9555B">
            <w:pPr>
              <w:jc w:val="center"/>
            </w:pPr>
            <w:r w:rsidRPr="00DE214C">
              <w:t>-</w:t>
            </w:r>
          </w:p>
        </w:tc>
      </w:tr>
      <w:tr w:rsidR="00DE214C" w:rsidRPr="00DE214C" w14:paraId="60DF71FA" w14:textId="77777777" w:rsidTr="00926628">
        <w:tc>
          <w:tcPr>
            <w:tcW w:w="567" w:type="dxa"/>
          </w:tcPr>
          <w:p w14:paraId="1A219611" w14:textId="1D317300" w:rsidR="00030D59" w:rsidRPr="00DE214C" w:rsidRDefault="00030D59" w:rsidP="00E9555B">
            <w:pPr>
              <w:rPr>
                <w:b/>
                <w:bCs/>
              </w:rPr>
            </w:pPr>
            <w:r w:rsidRPr="00DE214C">
              <w:rPr>
                <w:b/>
                <w:bCs/>
              </w:rPr>
              <w:t>2</w:t>
            </w:r>
            <w:r w:rsidR="003E3817" w:rsidRPr="00DE214C">
              <w:rPr>
                <w:b/>
                <w:bCs/>
              </w:rPr>
              <w:t>.</w:t>
            </w:r>
          </w:p>
        </w:tc>
        <w:tc>
          <w:tcPr>
            <w:tcW w:w="4961" w:type="dxa"/>
          </w:tcPr>
          <w:p w14:paraId="1586BFE7" w14:textId="77777777" w:rsidR="00030D59" w:rsidRPr="00DE214C" w:rsidRDefault="00030D59" w:rsidP="00E9555B">
            <w:pPr>
              <w:jc w:val="both"/>
              <w:rPr>
                <w:b/>
              </w:rPr>
            </w:pPr>
            <w:r w:rsidRPr="00DE214C">
              <w:rPr>
                <w:b/>
              </w:rPr>
              <w:t>Augalų apsauga</w:t>
            </w:r>
          </w:p>
        </w:tc>
        <w:tc>
          <w:tcPr>
            <w:tcW w:w="1134" w:type="dxa"/>
          </w:tcPr>
          <w:p w14:paraId="6D7CBD75" w14:textId="150A0010" w:rsidR="00030D59" w:rsidRPr="00DE214C" w:rsidRDefault="001B04DA" w:rsidP="00E9555B">
            <w:pPr>
              <w:jc w:val="center"/>
              <w:rPr>
                <w:b/>
              </w:rPr>
            </w:pPr>
            <w:r w:rsidRPr="00DE214C">
              <w:rPr>
                <w:b/>
              </w:rPr>
              <w:t>7</w:t>
            </w:r>
            <w:r w:rsidR="00B3011A" w:rsidRPr="00DE214C">
              <w:rPr>
                <w:b/>
              </w:rPr>
              <w:t>,5</w:t>
            </w:r>
          </w:p>
        </w:tc>
        <w:tc>
          <w:tcPr>
            <w:tcW w:w="1418" w:type="dxa"/>
          </w:tcPr>
          <w:p w14:paraId="657D28B6" w14:textId="3BB13563" w:rsidR="00030D59" w:rsidRPr="00DE214C" w:rsidRDefault="00B66A21" w:rsidP="00E9555B">
            <w:pPr>
              <w:jc w:val="center"/>
              <w:rPr>
                <w:b/>
              </w:rPr>
            </w:pPr>
            <w:r w:rsidRPr="00DE214C">
              <w:rPr>
                <w:b/>
              </w:rPr>
              <w:t>5</w:t>
            </w:r>
            <w:r w:rsidR="00B3011A" w:rsidRPr="00DE214C">
              <w:rPr>
                <w:b/>
              </w:rPr>
              <w:t>,5</w:t>
            </w:r>
          </w:p>
        </w:tc>
        <w:tc>
          <w:tcPr>
            <w:tcW w:w="1276" w:type="dxa"/>
          </w:tcPr>
          <w:p w14:paraId="0D8FCE06" w14:textId="23253624" w:rsidR="00030D59" w:rsidRPr="00DE214C" w:rsidRDefault="009C7665" w:rsidP="00E9555B">
            <w:pPr>
              <w:jc w:val="center"/>
              <w:rPr>
                <w:b/>
              </w:rPr>
            </w:pPr>
            <w:r w:rsidRPr="00DE214C">
              <w:rPr>
                <w:b/>
              </w:rPr>
              <w:t>2</w:t>
            </w:r>
            <w:r w:rsidR="00134D3B" w:rsidRPr="00DE214C">
              <w:rPr>
                <w:b/>
              </w:rPr>
              <w:t>,0</w:t>
            </w:r>
          </w:p>
        </w:tc>
      </w:tr>
      <w:tr w:rsidR="00DE214C" w:rsidRPr="00DE214C" w14:paraId="7628B483" w14:textId="77777777" w:rsidTr="00926628">
        <w:tc>
          <w:tcPr>
            <w:tcW w:w="567" w:type="dxa"/>
          </w:tcPr>
          <w:p w14:paraId="77246DB1" w14:textId="77777777" w:rsidR="00030D59" w:rsidRPr="00DE214C" w:rsidRDefault="00030D59" w:rsidP="00E9555B">
            <w:r w:rsidRPr="00DE214C">
              <w:t>2.1</w:t>
            </w:r>
          </w:p>
        </w:tc>
        <w:tc>
          <w:tcPr>
            <w:tcW w:w="4961" w:type="dxa"/>
          </w:tcPr>
          <w:p w14:paraId="4B911264" w14:textId="77777777" w:rsidR="00030D59" w:rsidRPr="00DE214C" w:rsidRDefault="00030D59" w:rsidP="00E9555B">
            <w:pPr>
              <w:jc w:val="both"/>
            </w:pPr>
            <w:r w:rsidRPr="00DE214C">
              <w:t>Teisės aktai, reglamentuojantys augalų apsaugą.</w:t>
            </w:r>
          </w:p>
        </w:tc>
        <w:tc>
          <w:tcPr>
            <w:tcW w:w="1134" w:type="dxa"/>
          </w:tcPr>
          <w:p w14:paraId="177B602C" w14:textId="67E0AF37" w:rsidR="00030D59" w:rsidRPr="00DE214C" w:rsidRDefault="003472AF" w:rsidP="00E9555B">
            <w:pPr>
              <w:jc w:val="center"/>
            </w:pPr>
            <w:r w:rsidRPr="00DE214C">
              <w:t>0,5</w:t>
            </w:r>
          </w:p>
        </w:tc>
        <w:tc>
          <w:tcPr>
            <w:tcW w:w="1418" w:type="dxa"/>
          </w:tcPr>
          <w:p w14:paraId="7325234A" w14:textId="77777777" w:rsidR="00030D59" w:rsidRPr="00DE214C" w:rsidRDefault="00030D59" w:rsidP="00E9555B">
            <w:pPr>
              <w:jc w:val="center"/>
            </w:pPr>
            <w:r w:rsidRPr="00DE214C">
              <w:t>0,5</w:t>
            </w:r>
          </w:p>
        </w:tc>
        <w:tc>
          <w:tcPr>
            <w:tcW w:w="1276" w:type="dxa"/>
          </w:tcPr>
          <w:p w14:paraId="72C7CDA2" w14:textId="77777777" w:rsidR="00030D59" w:rsidRPr="00DE214C" w:rsidRDefault="00030D59" w:rsidP="00E9555B">
            <w:pPr>
              <w:jc w:val="center"/>
            </w:pPr>
            <w:r w:rsidRPr="00DE214C">
              <w:t>-</w:t>
            </w:r>
          </w:p>
        </w:tc>
      </w:tr>
      <w:tr w:rsidR="00DE214C" w:rsidRPr="00DE214C" w14:paraId="05AAAC1B" w14:textId="77777777" w:rsidTr="00926628">
        <w:tc>
          <w:tcPr>
            <w:tcW w:w="567" w:type="dxa"/>
          </w:tcPr>
          <w:p w14:paraId="12A1FEC1" w14:textId="77777777" w:rsidR="00030D59" w:rsidRPr="00DE214C" w:rsidRDefault="00030D59" w:rsidP="00E9555B">
            <w:r w:rsidRPr="00DE214C">
              <w:t xml:space="preserve">2.2 </w:t>
            </w:r>
          </w:p>
        </w:tc>
        <w:tc>
          <w:tcPr>
            <w:tcW w:w="4961" w:type="dxa"/>
          </w:tcPr>
          <w:p w14:paraId="6BB6DAA6" w14:textId="77777777" w:rsidR="00030D59" w:rsidRPr="00DE214C" w:rsidRDefault="00030D59" w:rsidP="00E9555B">
            <w:pPr>
              <w:jc w:val="both"/>
            </w:pPr>
            <w:r w:rsidRPr="00DE214C">
              <w:t>Žemės ūkio augalų ligos.</w:t>
            </w:r>
          </w:p>
        </w:tc>
        <w:tc>
          <w:tcPr>
            <w:tcW w:w="1134" w:type="dxa"/>
          </w:tcPr>
          <w:p w14:paraId="60EEF668" w14:textId="4CE826F9" w:rsidR="00030D59" w:rsidRPr="00DE214C" w:rsidRDefault="0063135E" w:rsidP="00E9555B">
            <w:pPr>
              <w:jc w:val="center"/>
            </w:pPr>
            <w:r w:rsidRPr="00DE214C">
              <w:t>1,5</w:t>
            </w:r>
          </w:p>
        </w:tc>
        <w:tc>
          <w:tcPr>
            <w:tcW w:w="1418" w:type="dxa"/>
          </w:tcPr>
          <w:p w14:paraId="4A6FE765" w14:textId="012C0616" w:rsidR="00030D59" w:rsidRPr="00DE214C" w:rsidRDefault="0063135E" w:rsidP="00E9555B">
            <w:pPr>
              <w:jc w:val="center"/>
            </w:pPr>
            <w:r w:rsidRPr="00DE214C">
              <w:t>1,5</w:t>
            </w:r>
          </w:p>
        </w:tc>
        <w:tc>
          <w:tcPr>
            <w:tcW w:w="1276" w:type="dxa"/>
          </w:tcPr>
          <w:p w14:paraId="420CF1F2" w14:textId="77777777" w:rsidR="00030D59" w:rsidRPr="00DE214C" w:rsidRDefault="00030D59" w:rsidP="00E9555B">
            <w:pPr>
              <w:jc w:val="center"/>
            </w:pPr>
            <w:r w:rsidRPr="00DE214C">
              <w:t>-</w:t>
            </w:r>
          </w:p>
        </w:tc>
      </w:tr>
      <w:tr w:rsidR="00DE214C" w:rsidRPr="00DE214C" w14:paraId="11415814" w14:textId="77777777" w:rsidTr="00926628">
        <w:tc>
          <w:tcPr>
            <w:tcW w:w="567" w:type="dxa"/>
          </w:tcPr>
          <w:p w14:paraId="7F993D74" w14:textId="77777777" w:rsidR="00030D59" w:rsidRPr="00DE214C" w:rsidRDefault="00030D59" w:rsidP="00E9555B">
            <w:r w:rsidRPr="00DE214C">
              <w:t>2.3</w:t>
            </w:r>
          </w:p>
        </w:tc>
        <w:tc>
          <w:tcPr>
            <w:tcW w:w="4961" w:type="dxa"/>
          </w:tcPr>
          <w:p w14:paraId="34D78D71" w14:textId="77777777" w:rsidR="00030D59" w:rsidRPr="00DE214C" w:rsidRDefault="00030D59" w:rsidP="00E9555B">
            <w:pPr>
              <w:jc w:val="both"/>
            </w:pPr>
            <w:r w:rsidRPr="00DE214C">
              <w:t>Žemės ūkio augalų kenkėjai.</w:t>
            </w:r>
          </w:p>
        </w:tc>
        <w:tc>
          <w:tcPr>
            <w:tcW w:w="1134" w:type="dxa"/>
          </w:tcPr>
          <w:p w14:paraId="4C59FD18" w14:textId="06B390C4" w:rsidR="00030D59" w:rsidRPr="00DE214C" w:rsidRDefault="00D07843" w:rsidP="00E9555B">
            <w:pPr>
              <w:jc w:val="center"/>
            </w:pPr>
            <w:r w:rsidRPr="00DE214C">
              <w:t>1</w:t>
            </w:r>
            <w:r w:rsidR="00D8706E" w:rsidRPr="00DE214C">
              <w:t>,5</w:t>
            </w:r>
          </w:p>
        </w:tc>
        <w:tc>
          <w:tcPr>
            <w:tcW w:w="1418" w:type="dxa"/>
          </w:tcPr>
          <w:p w14:paraId="334F61C7" w14:textId="2918D9D7" w:rsidR="00030D59" w:rsidRPr="00DE214C" w:rsidRDefault="009C31D3" w:rsidP="00E9555B">
            <w:pPr>
              <w:jc w:val="center"/>
            </w:pPr>
            <w:r w:rsidRPr="00DE214C">
              <w:t>1,5</w:t>
            </w:r>
          </w:p>
        </w:tc>
        <w:tc>
          <w:tcPr>
            <w:tcW w:w="1276" w:type="dxa"/>
          </w:tcPr>
          <w:p w14:paraId="0766E3E4" w14:textId="77777777" w:rsidR="00030D59" w:rsidRPr="00DE214C" w:rsidRDefault="00030D59" w:rsidP="00E9555B">
            <w:pPr>
              <w:jc w:val="center"/>
            </w:pPr>
            <w:r w:rsidRPr="00DE214C">
              <w:t>-</w:t>
            </w:r>
          </w:p>
        </w:tc>
      </w:tr>
      <w:tr w:rsidR="00DE214C" w:rsidRPr="00DE214C" w14:paraId="2F1257B5" w14:textId="77777777" w:rsidTr="00926628">
        <w:tc>
          <w:tcPr>
            <w:tcW w:w="567" w:type="dxa"/>
          </w:tcPr>
          <w:p w14:paraId="37F8A10E" w14:textId="01A2A9E5" w:rsidR="003A3BFD" w:rsidRPr="00DE214C" w:rsidRDefault="005D4FFC" w:rsidP="00E9555B">
            <w:r w:rsidRPr="00DE214C">
              <w:t>2.4</w:t>
            </w:r>
          </w:p>
        </w:tc>
        <w:tc>
          <w:tcPr>
            <w:tcW w:w="4961" w:type="dxa"/>
          </w:tcPr>
          <w:p w14:paraId="136BE55E" w14:textId="77777777" w:rsidR="00D428F5" w:rsidRPr="00DE214C" w:rsidRDefault="003A3BFD" w:rsidP="00E9555B">
            <w:pPr>
              <w:jc w:val="both"/>
            </w:pPr>
            <w:r w:rsidRPr="00DE214C">
              <w:t xml:space="preserve">Piktžolės ir jų poveikis </w:t>
            </w:r>
            <w:r w:rsidR="00A302A1" w:rsidRPr="00DE214C">
              <w:t xml:space="preserve">kultūriniams augalams. </w:t>
            </w:r>
            <w:r w:rsidRPr="00DE214C">
              <w:t xml:space="preserve"> Piktžolių klasifikavimas. </w:t>
            </w:r>
          </w:p>
          <w:p w14:paraId="584775EB" w14:textId="09761E0F" w:rsidR="003A3BFD" w:rsidRPr="00DE214C" w:rsidRDefault="00A302A1" w:rsidP="00E9555B">
            <w:pPr>
              <w:jc w:val="both"/>
            </w:pPr>
            <w:r w:rsidRPr="00DE214C">
              <w:rPr>
                <w:b/>
              </w:rPr>
              <w:t>Praktinis darbas.</w:t>
            </w:r>
            <w:r w:rsidRPr="00DE214C">
              <w:t xml:space="preserve"> P</w:t>
            </w:r>
            <w:r w:rsidR="00D428F5" w:rsidRPr="00DE214C">
              <w:t xml:space="preserve">iktžolių pažinimas, </w:t>
            </w:r>
            <w:r w:rsidRPr="00DE214C">
              <w:t xml:space="preserve">pagrindinių </w:t>
            </w:r>
            <w:r w:rsidRPr="00DE214C">
              <w:rPr>
                <w:rFonts w:eastAsia="Calibri"/>
              </w:rPr>
              <w:t xml:space="preserve">savybių </w:t>
            </w:r>
            <w:r w:rsidR="00D428F5" w:rsidRPr="00DE214C">
              <w:rPr>
                <w:rFonts w:eastAsia="Calibri"/>
              </w:rPr>
              <w:t>apibūdinimas</w:t>
            </w:r>
            <w:r w:rsidRPr="00DE214C">
              <w:rPr>
                <w:rFonts w:eastAsia="Calibri"/>
              </w:rPr>
              <w:t xml:space="preserve">, </w:t>
            </w:r>
            <w:r w:rsidR="00D428F5" w:rsidRPr="00DE214C">
              <w:rPr>
                <w:rFonts w:eastAsia="Calibri"/>
              </w:rPr>
              <w:t xml:space="preserve">apsaugos priemonių ir naikinimo būdų parinkimas. </w:t>
            </w:r>
          </w:p>
        </w:tc>
        <w:tc>
          <w:tcPr>
            <w:tcW w:w="1134" w:type="dxa"/>
          </w:tcPr>
          <w:p w14:paraId="48839E6C" w14:textId="15826D2B" w:rsidR="003A3BFD" w:rsidRPr="00DE214C" w:rsidRDefault="00A302A1" w:rsidP="00E9555B">
            <w:pPr>
              <w:jc w:val="center"/>
            </w:pPr>
            <w:r w:rsidRPr="00DE214C">
              <w:t>2</w:t>
            </w:r>
            <w:r w:rsidR="00134D3B" w:rsidRPr="00DE214C">
              <w:t>,0</w:t>
            </w:r>
          </w:p>
        </w:tc>
        <w:tc>
          <w:tcPr>
            <w:tcW w:w="1418" w:type="dxa"/>
          </w:tcPr>
          <w:p w14:paraId="7C617E35" w14:textId="7BF0869E" w:rsidR="003A3BFD" w:rsidRPr="00DE214C" w:rsidRDefault="00A302A1" w:rsidP="00E9555B">
            <w:pPr>
              <w:jc w:val="center"/>
            </w:pPr>
            <w:r w:rsidRPr="00DE214C">
              <w:t>1</w:t>
            </w:r>
            <w:r w:rsidR="00134D3B" w:rsidRPr="00DE214C">
              <w:t>,0</w:t>
            </w:r>
          </w:p>
        </w:tc>
        <w:tc>
          <w:tcPr>
            <w:tcW w:w="1276" w:type="dxa"/>
          </w:tcPr>
          <w:p w14:paraId="4333A373" w14:textId="68C41C24" w:rsidR="003A3BFD" w:rsidRPr="00DE214C" w:rsidRDefault="00A302A1" w:rsidP="00E9555B">
            <w:pPr>
              <w:jc w:val="center"/>
            </w:pPr>
            <w:r w:rsidRPr="00DE214C">
              <w:t>1</w:t>
            </w:r>
            <w:r w:rsidR="00134D3B" w:rsidRPr="00DE214C">
              <w:t>,0</w:t>
            </w:r>
          </w:p>
        </w:tc>
      </w:tr>
      <w:tr w:rsidR="00DE214C" w:rsidRPr="00DE214C" w14:paraId="6BE33CF5" w14:textId="77777777" w:rsidTr="00926628">
        <w:tc>
          <w:tcPr>
            <w:tcW w:w="567" w:type="dxa"/>
          </w:tcPr>
          <w:p w14:paraId="12DCBE3A" w14:textId="6D5FAA81" w:rsidR="00030D59" w:rsidRPr="00DE214C" w:rsidRDefault="00030D59" w:rsidP="00E9555B">
            <w:r w:rsidRPr="00DE214C">
              <w:t>2.</w:t>
            </w:r>
            <w:r w:rsidR="005D4FFC" w:rsidRPr="00DE214C">
              <w:t>5</w:t>
            </w:r>
          </w:p>
        </w:tc>
        <w:tc>
          <w:tcPr>
            <w:tcW w:w="4961" w:type="dxa"/>
          </w:tcPr>
          <w:p w14:paraId="397A6B12" w14:textId="77777777" w:rsidR="00030D59" w:rsidRPr="00DE214C" w:rsidRDefault="00030D59" w:rsidP="00E9555B">
            <w:pPr>
              <w:jc w:val="both"/>
            </w:pPr>
            <w:r w:rsidRPr="00DE214C">
              <w:t xml:space="preserve">Integruotos kenksmingų organizmų kontrolės principai. </w:t>
            </w:r>
          </w:p>
          <w:p w14:paraId="286A6DA1" w14:textId="77777777" w:rsidR="00030D59" w:rsidRPr="00DE214C" w:rsidRDefault="00030D59" w:rsidP="00E9555B">
            <w:pPr>
              <w:jc w:val="both"/>
            </w:pPr>
            <w:r w:rsidRPr="00DE214C">
              <w:rPr>
                <w:b/>
              </w:rPr>
              <w:t>Praktinis darbas</w:t>
            </w:r>
            <w:r w:rsidRPr="00DE214C">
              <w:t>. Augalų apsaugos priemonių parinkimas x žemės ūkio augalams.</w:t>
            </w:r>
          </w:p>
        </w:tc>
        <w:tc>
          <w:tcPr>
            <w:tcW w:w="1134" w:type="dxa"/>
          </w:tcPr>
          <w:p w14:paraId="15FC7609" w14:textId="47DAC2F3" w:rsidR="00030D59" w:rsidRPr="00DE214C" w:rsidRDefault="00030D59" w:rsidP="00E9555B">
            <w:pPr>
              <w:jc w:val="center"/>
            </w:pPr>
            <w:r w:rsidRPr="00DE214C">
              <w:t>2</w:t>
            </w:r>
            <w:r w:rsidR="00134D3B" w:rsidRPr="00DE214C">
              <w:t>,0</w:t>
            </w:r>
          </w:p>
        </w:tc>
        <w:tc>
          <w:tcPr>
            <w:tcW w:w="1418" w:type="dxa"/>
          </w:tcPr>
          <w:p w14:paraId="1148E1C2" w14:textId="3555ABEE" w:rsidR="00030D59" w:rsidRPr="00DE214C" w:rsidRDefault="00030D59" w:rsidP="00E9555B">
            <w:pPr>
              <w:jc w:val="center"/>
            </w:pPr>
            <w:r w:rsidRPr="00DE214C">
              <w:t>1</w:t>
            </w:r>
            <w:r w:rsidR="00134D3B" w:rsidRPr="00DE214C">
              <w:t>,0</w:t>
            </w:r>
          </w:p>
        </w:tc>
        <w:tc>
          <w:tcPr>
            <w:tcW w:w="1276" w:type="dxa"/>
          </w:tcPr>
          <w:p w14:paraId="34098294" w14:textId="362A9AF5" w:rsidR="00030D59" w:rsidRPr="00DE214C" w:rsidRDefault="00030D59" w:rsidP="00E9555B">
            <w:pPr>
              <w:jc w:val="center"/>
            </w:pPr>
            <w:r w:rsidRPr="00DE214C">
              <w:t>1</w:t>
            </w:r>
            <w:r w:rsidR="00134D3B" w:rsidRPr="00DE214C">
              <w:t>,0</w:t>
            </w:r>
          </w:p>
        </w:tc>
      </w:tr>
      <w:tr w:rsidR="00DE214C" w:rsidRPr="00DE214C" w14:paraId="217053F1" w14:textId="77777777" w:rsidTr="00926628">
        <w:tc>
          <w:tcPr>
            <w:tcW w:w="567" w:type="dxa"/>
          </w:tcPr>
          <w:p w14:paraId="6EA98B08" w14:textId="58393FD7" w:rsidR="00FE00B1" w:rsidRPr="00DE214C" w:rsidRDefault="00FE00B1" w:rsidP="00FE00B1">
            <w:pPr>
              <w:ind w:left="-107" w:right="-256" w:firstLine="107"/>
            </w:pPr>
            <w:r w:rsidRPr="00DE214C">
              <w:t>3.</w:t>
            </w:r>
          </w:p>
        </w:tc>
        <w:tc>
          <w:tcPr>
            <w:tcW w:w="4961" w:type="dxa"/>
          </w:tcPr>
          <w:p w14:paraId="7947AE82" w14:textId="7A2794F4" w:rsidR="00FE00B1" w:rsidRPr="00DE214C" w:rsidRDefault="00FE00B1" w:rsidP="00FE00B1">
            <w:pPr>
              <w:pStyle w:val="CommentText"/>
              <w:rPr>
                <w:sz w:val="24"/>
                <w:szCs w:val="24"/>
              </w:rPr>
            </w:pPr>
            <w:r w:rsidRPr="00DE214C">
              <w:rPr>
                <w:sz w:val="24"/>
                <w:szCs w:val="24"/>
              </w:rPr>
              <w:t xml:space="preserve">Ekologinės žemdirbystės sistema ir ją reglamentuojantys teisės aktai. </w:t>
            </w:r>
          </w:p>
        </w:tc>
        <w:tc>
          <w:tcPr>
            <w:tcW w:w="1134" w:type="dxa"/>
          </w:tcPr>
          <w:p w14:paraId="4DFEB420" w14:textId="5B8A3C44" w:rsidR="00FE00B1" w:rsidRPr="00DE214C" w:rsidRDefault="00FE00B1" w:rsidP="00FE00B1">
            <w:pPr>
              <w:jc w:val="center"/>
            </w:pPr>
            <w:r w:rsidRPr="00DE214C">
              <w:t>0,5</w:t>
            </w:r>
          </w:p>
        </w:tc>
        <w:tc>
          <w:tcPr>
            <w:tcW w:w="1418" w:type="dxa"/>
          </w:tcPr>
          <w:p w14:paraId="3F51160D" w14:textId="6136DEA2" w:rsidR="00FE00B1" w:rsidRPr="00DE214C" w:rsidRDefault="00FE00B1" w:rsidP="00FE00B1">
            <w:pPr>
              <w:jc w:val="center"/>
            </w:pPr>
            <w:r w:rsidRPr="00DE214C">
              <w:t>0,5</w:t>
            </w:r>
          </w:p>
        </w:tc>
        <w:tc>
          <w:tcPr>
            <w:tcW w:w="1276" w:type="dxa"/>
          </w:tcPr>
          <w:p w14:paraId="24C7D62D" w14:textId="1107D634" w:rsidR="00FE00B1" w:rsidRPr="00DE214C" w:rsidRDefault="00FE00B1" w:rsidP="00FE00B1">
            <w:pPr>
              <w:jc w:val="center"/>
            </w:pPr>
            <w:r w:rsidRPr="00DE214C">
              <w:t>-</w:t>
            </w:r>
          </w:p>
        </w:tc>
      </w:tr>
      <w:tr w:rsidR="00DE214C" w:rsidRPr="00DE214C" w14:paraId="07FF630A" w14:textId="77777777" w:rsidTr="00926628">
        <w:tc>
          <w:tcPr>
            <w:tcW w:w="567" w:type="dxa"/>
          </w:tcPr>
          <w:p w14:paraId="51FC8DCF" w14:textId="3A3C534B" w:rsidR="00A36550" w:rsidRPr="00DE214C" w:rsidRDefault="00A36550" w:rsidP="00707F8A">
            <w:r w:rsidRPr="00DE214C">
              <w:t xml:space="preserve">4. </w:t>
            </w:r>
          </w:p>
        </w:tc>
        <w:tc>
          <w:tcPr>
            <w:tcW w:w="4961" w:type="dxa"/>
          </w:tcPr>
          <w:p w14:paraId="60D920CE" w14:textId="77777777" w:rsidR="00A36550" w:rsidRPr="00DE214C" w:rsidRDefault="00A36550" w:rsidP="00707F8A">
            <w:pPr>
              <w:jc w:val="both"/>
            </w:pPr>
            <w:r w:rsidRPr="00DE214C">
              <w:t>Klimato kaitos įtaka augalininkystei. Galimi rizikos veiksniai. Prevencinių priemonių pasirinkimas prisitaikant prie klimato kaitos pokyčių.</w:t>
            </w:r>
          </w:p>
        </w:tc>
        <w:tc>
          <w:tcPr>
            <w:tcW w:w="1134" w:type="dxa"/>
          </w:tcPr>
          <w:p w14:paraId="04CC5A2D" w14:textId="77777777" w:rsidR="00A36550" w:rsidRPr="00DE214C" w:rsidRDefault="00A36550" w:rsidP="00707F8A">
            <w:pPr>
              <w:jc w:val="center"/>
            </w:pPr>
            <w:r w:rsidRPr="00DE214C">
              <w:t>0,5</w:t>
            </w:r>
          </w:p>
        </w:tc>
        <w:tc>
          <w:tcPr>
            <w:tcW w:w="1418" w:type="dxa"/>
          </w:tcPr>
          <w:p w14:paraId="2EAC33EF" w14:textId="77777777" w:rsidR="00A36550" w:rsidRPr="00DE214C" w:rsidRDefault="00A36550" w:rsidP="00707F8A">
            <w:pPr>
              <w:jc w:val="center"/>
            </w:pPr>
            <w:r w:rsidRPr="00DE214C">
              <w:t>0,5</w:t>
            </w:r>
          </w:p>
        </w:tc>
        <w:tc>
          <w:tcPr>
            <w:tcW w:w="1276" w:type="dxa"/>
          </w:tcPr>
          <w:p w14:paraId="1F512B85" w14:textId="77777777" w:rsidR="00A36550" w:rsidRPr="00DE214C" w:rsidRDefault="00A36550" w:rsidP="00707F8A">
            <w:pPr>
              <w:jc w:val="center"/>
            </w:pPr>
            <w:r w:rsidRPr="00DE214C">
              <w:t>-</w:t>
            </w:r>
          </w:p>
        </w:tc>
      </w:tr>
      <w:tr w:rsidR="00DE214C" w:rsidRPr="00DE214C" w14:paraId="7838CB70" w14:textId="77777777" w:rsidTr="00926628">
        <w:tc>
          <w:tcPr>
            <w:tcW w:w="567" w:type="dxa"/>
          </w:tcPr>
          <w:p w14:paraId="3055F8AD" w14:textId="36D018CD" w:rsidR="00FE00B1" w:rsidRPr="00DE214C" w:rsidRDefault="00A36550" w:rsidP="00FE00B1">
            <w:pPr>
              <w:ind w:left="-107" w:right="-256" w:firstLine="107"/>
            </w:pPr>
            <w:r w:rsidRPr="00DE214C">
              <w:t>5</w:t>
            </w:r>
            <w:r w:rsidR="00FE00B1" w:rsidRPr="00DE214C">
              <w:t>.</w:t>
            </w:r>
          </w:p>
        </w:tc>
        <w:tc>
          <w:tcPr>
            <w:tcW w:w="4961" w:type="dxa"/>
          </w:tcPr>
          <w:p w14:paraId="6D31D1B9" w14:textId="74B14B33" w:rsidR="00FE00B1" w:rsidRPr="00DE214C" w:rsidRDefault="00FE00B1" w:rsidP="00FE00B1">
            <w:pPr>
              <w:pStyle w:val="CommentText"/>
              <w:rPr>
                <w:sz w:val="24"/>
                <w:szCs w:val="24"/>
              </w:rPr>
            </w:pPr>
            <w:r w:rsidRPr="00DE214C">
              <w:rPr>
                <w:sz w:val="24"/>
                <w:szCs w:val="24"/>
              </w:rPr>
              <w:t>Aplinkos tarša, pavojingos atliekos, aplinką tausojančios technologijos, atliekų prevencija ir tvarkymas.</w:t>
            </w:r>
            <w:r w:rsidRPr="00DE214C">
              <w:rPr>
                <w:sz w:val="24"/>
                <w:szCs w:val="24"/>
                <w:lang w:val="lt-LT"/>
              </w:rPr>
              <w:t xml:space="preserve"> </w:t>
            </w:r>
            <w:r w:rsidRPr="00DE214C">
              <w:rPr>
                <w:sz w:val="24"/>
                <w:szCs w:val="24"/>
                <w:shd w:val="clear" w:color="auto" w:fill="FFFFFF"/>
              </w:rPr>
              <w:t>Vandens telkinių apsauga nuo taršos ir dirvos erozijos ariamoje žemėje</w:t>
            </w:r>
            <w:r w:rsidRPr="00DE214C">
              <w:rPr>
                <w:sz w:val="24"/>
                <w:szCs w:val="24"/>
                <w:shd w:val="clear" w:color="auto" w:fill="FFFFFF"/>
                <w:lang w:val="lt-LT"/>
              </w:rPr>
              <w:t>.</w:t>
            </w:r>
          </w:p>
        </w:tc>
        <w:tc>
          <w:tcPr>
            <w:tcW w:w="1134" w:type="dxa"/>
          </w:tcPr>
          <w:p w14:paraId="2B478DFC" w14:textId="509EDA37" w:rsidR="00FE00B1" w:rsidRPr="00DE214C" w:rsidRDefault="00FE00B1" w:rsidP="00FE00B1">
            <w:pPr>
              <w:jc w:val="center"/>
            </w:pPr>
            <w:r w:rsidRPr="00DE214C">
              <w:t>0,5</w:t>
            </w:r>
          </w:p>
        </w:tc>
        <w:tc>
          <w:tcPr>
            <w:tcW w:w="1418" w:type="dxa"/>
          </w:tcPr>
          <w:p w14:paraId="731EC60C" w14:textId="79263F07" w:rsidR="00FE00B1" w:rsidRPr="00DE214C" w:rsidRDefault="00FE00B1" w:rsidP="00FE00B1">
            <w:pPr>
              <w:jc w:val="center"/>
            </w:pPr>
            <w:r w:rsidRPr="00DE214C">
              <w:t>0,5</w:t>
            </w:r>
          </w:p>
        </w:tc>
        <w:tc>
          <w:tcPr>
            <w:tcW w:w="1276" w:type="dxa"/>
          </w:tcPr>
          <w:p w14:paraId="7EA0C1D4" w14:textId="4B4CE195" w:rsidR="00FE00B1" w:rsidRPr="00DE214C" w:rsidRDefault="00FE00B1" w:rsidP="00FE00B1">
            <w:pPr>
              <w:jc w:val="center"/>
            </w:pPr>
            <w:r w:rsidRPr="00DE214C">
              <w:t>-</w:t>
            </w:r>
          </w:p>
        </w:tc>
      </w:tr>
      <w:tr w:rsidR="00DE214C" w:rsidRPr="00DE214C" w14:paraId="409E78EA" w14:textId="77777777" w:rsidTr="00926628">
        <w:tc>
          <w:tcPr>
            <w:tcW w:w="567" w:type="dxa"/>
          </w:tcPr>
          <w:p w14:paraId="478782E3" w14:textId="42339291" w:rsidR="00030D59" w:rsidRPr="00DE214C" w:rsidRDefault="0045565D" w:rsidP="00E9555B">
            <w:r w:rsidRPr="00DE214C">
              <w:lastRenderedPageBreak/>
              <w:t>6</w:t>
            </w:r>
            <w:r w:rsidR="00030D59" w:rsidRPr="00DE214C">
              <w:t>.</w:t>
            </w:r>
          </w:p>
        </w:tc>
        <w:tc>
          <w:tcPr>
            <w:tcW w:w="4961" w:type="dxa"/>
          </w:tcPr>
          <w:p w14:paraId="34B52771" w14:textId="6327ED4F" w:rsidR="00030D59" w:rsidRPr="00DE214C" w:rsidRDefault="00030D59" w:rsidP="00E9555B">
            <w:pPr>
              <w:jc w:val="both"/>
            </w:pPr>
            <w:r w:rsidRPr="00DE214C">
              <w:t>Augalininkystės produktų perdirbimo technologijos ir pagamintų produktų realizavimo galimybių apžvalga.</w:t>
            </w:r>
          </w:p>
        </w:tc>
        <w:tc>
          <w:tcPr>
            <w:tcW w:w="1134" w:type="dxa"/>
          </w:tcPr>
          <w:p w14:paraId="24B6DFE3" w14:textId="13C1C816" w:rsidR="00030D59" w:rsidRPr="00DE214C" w:rsidRDefault="00864A89" w:rsidP="00E9555B">
            <w:pPr>
              <w:jc w:val="center"/>
            </w:pPr>
            <w:r w:rsidRPr="00DE214C">
              <w:t>0,5</w:t>
            </w:r>
          </w:p>
        </w:tc>
        <w:tc>
          <w:tcPr>
            <w:tcW w:w="1418" w:type="dxa"/>
          </w:tcPr>
          <w:p w14:paraId="16B7C608" w14:textId="0C25A287" w:rsidR="00030D59" w:rsidRPr="00DE214C" w:rsidRDefault="00864A89" w:rsidP="00E9555B">
            <w:pPr>
              <w:jc w:val="center"/>
            </w:pPr>
            <w:r w:rsidRPr="00DE214C">
              <w:t>0,5</w:t>
            </w:r>
          </w:p>
        </w:tc>
        <w:tc>
          <w:tcPr>
            <w:tcW w:w="1276" w:type="dxa"/>
          </w:tcPr>
          <w:p w14:paraId="2334EE16" w14:textId="77777777" w:rsidR="00030D59" w:rsidRPr="00DE214C" w:rsidRDefault="00030D59" w:rsidP="00E9555B">
            <w:pPr>
              <w:jc w:val="center"/>
            </w:pPr>
            <w:r w:rsidRPr="00DE214C">
              <w:t>-</w:t>
            </w:r>
          </w:p>
        </w:tc>
      </w:tr>
      <w:tr w:rsidR="00DE214C" w:rsidRPr="00DE214C" w14:paraId="7FD36803" w14:textId="77777777" w:rsidTr="00926628">
        <w:tc>
          <w:tcPr>
            <w:tcW w:w="567" w:type="dxa"/>
          </w:tcPr>
          <w:p w14:paraId="1A918852" w14:textId="12C50D14" w:rsidR="00030D59" w:rsidRPr="00DE214C" w:rsidRDefault="0045565D" w:rsidP="00E9555B">
            <w:r w:rsidRPr="00DE214C">
              <w:t>7</w:t>
            </w:r>
            <w:r w:rsidR="00030D59" w:rsidRPr="00DE214C">
              <w:t>.</w:t>
            </w:r>
          </w:p>
        </w:tc>
        <w:tc>
          <w:tcPr>
            <w:tcW w:w="4961" w:type="dxa"/>
          </w:tcPr>
          <w:p w14:paraId="5C276710" w14:textId="230D0E7F" w:rsidR="00030D59" w:rsidRPr="00DE214C" w:rsidRDefault="00030D59" w:rsidP="00E9555B">
            <w:pPr>
              <w:jc w:val="both"/>
            </w:pPr>
            <w:r w:rsidRPr="00DE214C">
              <w:rPr>
                <w:bCs/>
                <w:iCs/>
              </w:rPr>
              <w:t xml:space="preserve">Mokymo dalyko pasiekimų įvertinimas </w:t>
            </w:r>
            <w:r w:rsidR="00202BCC" w:rsidRPr="00DE214C">
              <w:t>–</w:t>
            </w:r>
            <w:r w:rsidR="00202BCC" w:rsidRPr="00DE214C">
              <w:rPr>
                <w:rFonts w:eastAsia="Arial Unicode MS"/>
              </w:rPr>
              <w:t xml:space="preserve">  </w:t>
            </w:r>
            <w:r w:rsidRPr="00DE214C">
              <w:rPr>
                <w:bCs/>
                <w:iCs/>
              </w:rPr>
              <w:t xml:space="preserve"> </w:t>
            </w:r>
            <w:r w:rsidRPr="00DE214C">
              <w:rPr>
                <w:bCs/>
              </w:rPr>
              <w:t xml:space="preserve">praktinių darbų užduočių aptarimas. </w:t>
            </w:r>
          </w:p>
        </w:tc>
        <w:tc>
          <w:tcPr>
            <w:tcW w:w="1134" w:type="dxa"/>
            <w:vAlign w:val="center"/>
          </w:tcPr>
          <w:p w14:paraId="6EA9B045" w14:textId="183E3AEC" w:rsidR="00030D59" w:rsidRPr="00DE214C" w:rsidRDefault="00030D59" w:rsidP="00E9555B">
            <w:pPr>
              <w:jc w:val="center"/>
            </w:pPr>
            <w:r w:rsidRPr="00DE214C">
              <w:rPr>
                <w:bCs/>
              </w:rPr>
              <w:t>1</w:t>
            </w:r>
            <w:r w:rsidR="00134D3B" w:rsidRPr="00DE214C">
              <w:rPr>
                <w:bCs/>
              </w:rPr>
              <w:t>,0</w:t>
            </w:r>
          </w:p>
        </w:tc>
        <w:tc>
          <w:tcPr>
            <w:tcW w:w="1418" w:type="dxa"/>
            <w:vAlign w:val="center"/>
          </w:tcPr>
          <w:p w14:paraId="7EDC30A3" w14:textId="77777777" w:rsidR="00030D59" w:rsidRPr="00DE214C" w:rsidRDefault="00030D59" w:rsidP="00E9555B">
            <w:pPr>
              <w:jc w:val="center"/>
            </w:pPr>
            <w:r w:rsidRPr="00DE214C">
              <w:t>-</w:t>
            </w:r>
          </w:p>
        </w:tc>
        <w:tc>
          <w:tcPr>
            <w:tcW w:w="1276" w:type="dxa"/>
            <w:vAlign w:val="center"/>
          </w:tcPr>
          <w:p w14:paraId="6042DADE" w14:textId="37BBEEB3" w:rsidR="00030D59" w:rsidRPr="00DE214C" w:rsidRDefault="00030D59" w:rsidP="00E9555B">
            <w:pPr>
              <w:jc w:val="center"/>
            </w:pPr>
            <w:r w:rsidRPr="00DE214C">
              <w:t>1</w:t>
            </w:r>
            <w:r w:rsidR="00134D3B" w:rsidRPr="00DE214C">
              <w:t>,0</w:t>
            </w:r>
          </w:p>
        </w:tc>
      </w:tr>
      <w:tr w:rsidR="00FF0CCD" w:rsidRPr="00DE214C" w14:paraId="10C69F1D" w14:textId="77777777" w:rsidTr="00926628">
        <w:tc>
          <w:tcPr>
            <w:tcW w:w="5528" w:type="dxa"/>
            <w:gridSpan w:val="2"/>
          </w:tcPr>
          <w:p w14:paraId="6C4A3479" w14:textId="77777777" w:rsidR="00030D59" w:rsidRPr="00DE214C" w:rsidRDefault="00030D59" w:rsidP="00E9555B">
            <w:pPr>
              <w:jc w:val="right"/>
              <w:rPr>
                <w:b/>
              </w:rPr>
            </w:pPr>
            <w:r w:rsidRPr="00DE214C">
              <w:rPr>
                <w:b/>
                <w:bCs/>
              </w:rPr>
              <w:t>Iš viso</w:t>
            </w:r>
          </w:p>
        </w:tc>
        <w:tc>
          <w:tcPr>
            <w:tcW w:w="1134" w:type="dxa"/>
          </w:tcPr>
          <w:p w14:paraId="75CBE9AF" w14:textId="36FAB86E" w:rsidR="00030D59" w:rsidRPr="00DE214C" w:rsidRDefault="0063135E" w:rsidP="00E9555B">
            <w:pPr>
              <w:jc w:val="center"/>
              <w:rPr>
                <w:b/>
                <w:bCs/>
              </w:rPr>
            </w:pPr>
            <w:r w:rsidRPr="00DE214C">
              <w:rPr>
                <w:b/>
                <w:bCs/>
              </w:rPr>
              <w:t>30</w:t>
            </w:r>
          </w:p>
        </w:tc>
        <w:tc>
          <w:tcPr>
            <w:tcW w:w="1418" w:type="dxa"/>
          </w:tcPr>
          <w:p w14:paraId="2AD0D5C9" w14:textId="5AF4A0C0" w:rsidR="00030D59" w:rsidRPr="00DE214C" w:rsidRDefault="0063135E" w:rsidP="00E9555B">
            <w:pPr>
              <w:jc w:val="center"/>
              <w:rPr>
                <w:b/>
                <w:bCs/>
              </w:rPr>
            </w:pPr>
            <w:r w:rsidRPr="00DE214C">
              <w:rPr>
                <w:b/>
                <w:bCs/>
              </w:rPr>
              <w:t>18</w:t>
            </w:r>
          </w:p>
        </w:tc>
        <w:tc>
          <w:tcPr>
            <w:tcW w:w="1276" w:type="dxa"/>
          </w:tcPr>
          <w:p w14:paraId="28A65990" w14:textId="0C610645" w:rsidR="00030D59" w:rsidRPr="00DE214C" w:rsidRDefault="0063135E" w:rsidP="00E9555B">
            <w:pPr>
              <w:jc w:val="center"/>
              <w:rPr>
                <w:b/>
                <w:bCs/>
              </w:rPr>
            </w:pPr>
            <w:r w:rsidRPr="00DE214C">
              <w:rPr>
                <w:b/>
                <w:bCs/>
              </w:rPr>
              <w:t>12</w:t>
            </w:r>
          </w:p>
        </w:tc>
      </w:tr>
    </w:tbl>
    <w:p w14:paraId="2ED2DF0C" w14:textId="77777777" w:rsidR="00030D59" w:rsidRPr="00DE214C" w:rsidRDefault="00030D59" w:rsidP="00030D59"/>
    <w:p w14:paraId="6AC39C15" w14:textId="77777777" w:rsidR="00030D59" w:rsidRPr="00DE214C" w:rsidRDefault="00030D59" w:rsidP="00030D59"/>
    <w:p w14:paraId="6D47D1D4" w14:textId="77777777" w:rsidR="00030D59" w:rsidRPr="000937D9" w:rsidRDefault="00030D59" w:rsidP="00030D59">
      <w:pPr>
        <w:shd w:val="clear" w:color="auto" w:fill="FFFFFF"/>
        <w:spacing w:line="360" w:lineRule="auto"/>
        <w:jc w:val="center"/>
        <w:rPr>
          <w:b/>
          <w:bCs/>
        </w:rPr>
      </w:pPr>
      <w:r w:rsidRPr="000937D9">
        <w:rPr>
          <w:b/>
          <w:bCs/>
        </w:rPr>
        <w:t>MOKOMOJI LITERATŪRA IR ŠALTINIAI</w:t>
      </w:r>
    </w:p>
    <w:p w14:paraId="603777A4" w14:textId="77777777" w:rsidR="002730A7" w:rsidRPr="000937D9" w:rsidRDefault="002730A7" w:rsidP="00030D59">
      <w:pPr>
        <w:tabs>
          <w:tab w:val="left" w:pos="567"/>
          <w:tab w:val="left" w:pos="993"/>
        </w:tabs>
        <w:spacing w:line="360" w:lineRule="auto"/>
        <w:ind w:firstLine="567"/>
        <w:jc w:val="center"/>
        <w:rPr>
          <w:b/>
        </w:rPr>
      </w:pPr>
    </w:p>
    <w:p w14:paraId="033F5CEE" w14:textId="4BFA9390" w:rsidR="00CC29C4" w:rsidRPr="000937D9" w:rsidRDefault="00030D59" w:rsidP="002730A7">
      <w:pPr>
        <w:tabs>
          <w:tab w:val="left" w:pos="567"/>
          <w:tab w:val="left" w:pos="993"/>
        </w:tabs>
        <w:spacing w:line="360" w:lineRule="auto"/>
        <w:ind w:firstLine="567"/>
        <w:jc w:val="center"/>
        <w:rPr>
          <w:b/>
        </w:rPr>
      </w:pPr>
      <w:r w:rsidRPr="000937D9">
        <w:rPr>
          <w:b/>
        </w:rPr>
        <w:t>Europos Sąjungos ir nacionaliniai teisės aktai</w:t>
      </w:r>
    </w:p>
    <w:p w14:paraId="03177C95" w14:textId="77777777" w:rsidR="00030D59" w:rsidRPr="000937D9" w:rsidRDefault="00030D59" w:rsidP="006C151B">
      <w:pPr>
        <w:pStyle w:val="ListParagraph"/>
        <w:numPr>
          <w:ilvl w:val="3"/>
          <w:numId w:val="10"/>
        </w:numPr>
        <w:tabs>
          <w:tab w:val="left" w:pos="426"/>
          <w:tab w:val="left" w:pos="567"/>
          <w:tab w:val="left" w:pos="851"/>
          <w:tab w:val="left" w:pos="1560"/>
        </w:tabs>
        <w:spacing w:line="360" w:lineRule="auto"/>
        <w:ind w:left="0" w:firstLine="1134"/>
        <w:jc w:val="both"/>
        <w:rPr>
          <w:rFonts w:ascii="Times New Roman" w:hAnsi="Times New Roman"/>
          <w:szCs w:val="24"/>
          <w:lang w:val="lt-LT" w:eastAsia="lt-LT"/>
        </w:rPr>
      </w:pPr>
      <w:r w:rsidRPr="000937D9">
        <w:rPr>
          <w:rFonts w:ascii="Times New Roman" w:hAnsi="Times New Roman"/>
          <w:szCs w:val="24"/>
          <w:lang w:val="lt-LT" w:eastAsia="lt-LT"/>
        </w:rPr>
        <w:t xml:space="preserve">1986 m. birželio 12 d. Tarybos direktyva 86/278/EEB dėl aplinkos, ypač dirvožemio, apsaugos naudojant žemės ūkyje nuotėkų dumblą. </w:t>
      </w:r>
    </w:p>
    <w:p w14:paraId="3713043F" w14:textId="77777777" w:rsidR="00030D59" w:rsidRPr="000937D9" w:rsidRDefault="00030D59" w:rsidP="006C151B">
      <w:pPr>
        <w:pStyle w:val="ListParagraph"/>
        <w:numPr>
          <w:ilvl w:val="3"/>
          <w:numId w:val="10"/>
        </w:numPr>
        <w:tabs>
          <w:tab w:val="left" w:pos="426"/>
          <w:tab w:val="left" w:pos="567"/>
          <w:tab w:val="left" w:pos="851"/>
          <w:tab w:val="left" w:pos="1560"/>
        </w:tabs>
        <w:spacing w:line="360" w:lineRule="auto"/>
        <w:ind w:left="0" w:firstLine="1134"/>
        <w:jc w:val="both"/>
        <w:rPr>
          <w:rFonts w:ascii="Times New Roman" w:hAnsi="Times New Roman"/>
          <w:szCs w:val="24"/>
          <w:lang w:val="lt-LT" w:eastAsia="lt-LT"/>
        </w:rPr>
      </w:pPr>
      <w:r w:rsidRPr="000937D9">
        <w:rPr>
          <w:rFonts w:ascii="Times New Roman" w:hAnsi="Times New Roman"/>
          <w:szCs w:val="24"/>
          <w:lang w:val="lt-LT"/>
        </w:rPr>
        <w:t xml:space="preserve">1991 m. gruodžio 12 d. Tarybos direktyva </w:t>
      </w:r>
      <w:hyperlink r:id="rId18" w:history="1">
        <w:r w:rsidRPr="000937D9">
          <w:rPr>
            <w:rStyle w:val="Hyperlink"/>
            <w:rFonts w:ascii="Times New Roman" w:hAnsi="Times New Roman"/>
            <w:color w:val="auto"/>
            <w:szCs w:val="24"/>
            <w:u w:val="none"/>
            <w:lang w:val="lt-LT"/>
          </w:rPr>
          <w:t>91/676/EEB</w:t>
        </w:r>
      </w:hyperlink>
      <w:r w:rsidRPr="000937D9">
        <w:rPr>
          <w:rFonts w:ascii="Times New Roman" w:hAnsi="Times New Roman"/>
          <w:szCs w:val="24"/>
          <w:lang w:val="lt-LT"/>
        </w:rPr>
        <w:t xml:space="preserve"> dėl vandenų apsaugos nuo taršos nitratais iš žemės ūkio šaltinių. </w:t>
      </w:r>
    </w:p>
    <w:p w14:paraId="6F96AD7E" w14:textId="77777777" w:rsidR="00030D59" w:rsidRPr="000937D9" w:rsidRDefault="00030D59" w:rsidP="006C151B">
      <w:pPr>
        <w:pStyle w:val="ListParagraph"/>
        <w:numPr>
          <w:ilvl w:val="3"/>
          <w:numId w:val="10"/>
        </w:numPr>
        <w:tabs>
          <w:tab w:val="left" w:pos="0"/>
          <w:tab w:val="left" w:pos="567"/>
          <w:tab w:val="left" w:pos="709"/>
          <w:tab w:val="left" w:pos="993"/>
          <w:tab w:val="left" w:pos="1080"/>
          <w:tab w:val="left" w:pos="1560"/>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rPr>
        <w:t xml:space="preserve">2000 m. spalio 23 d. Europos Parlamento ir Tarybos direktyva 2000/60/EB, nustatanti Bendrijos veiksmų vandens politikos srityje pagrindus. </w:t>
      </w:r>
    </w:p>
    <w:p w14:paraId="028AABFF" w14:textId="77777777" w:rsidR="00030D59" w:rsidRPr="000937D9" w:rsidRDefault="00030D59" w:rsidP="006C151B">
      <w:pPr>
        <w:pStyle w:val="ListParagraph"/>
        <w:numPr>
          <w:ilvl w:val="3"/>
          <w:numId w:val="10"/>
        </w:numPr>
        <w:tabs>
          <w:tab w:val="left" w:pos="0"/>
          <w:tab w:val="left" w:pos="567"/>
          <w:tab w:val="left" w:pos="709"/>
          <w:tab w:val="left" w:pos="993"/>
          <w:tab w:val="left" w:pos="1080"/>
          <w:tab w:val="left" w:pos="1560"/>
        </w:tabs>
        <w:spacing w:line="360" w:lineRule="auto"/>
        <w:ind w:left="0" w:firstLine="1134"/>
        <w:jc w:val="both"/>
        <w:rPr>
          <w:rFonts w:ascii="Times New Roman" w:hAnsi="Times New Roman"/>
          <w:szCs w:val="24"/>
          <w:lang w:val="lt-LT"/>
        </w:rPr>
      </w:pPr>
      <w:r w:rsidRPr="000937D9">
        <w:rPr>
          <w:rFonts w:ascii="Times New Roman" w:hAnsi="Times New Roman"/>
          <w:bCs/>
          <w:szCs w:val="24"/>
          <w:lang w:val="lt-LT"/>
        </w:rPr>
        <w:t>2009 m. spalio 21 d. Europos Parlamento ir Tarybos direktyva 2009/128/EB, nustata</w:t>
      </w:r>
      <w:r w:rsidRPr="000937D9">
        <w:rPr>
          <w:rFonts w:ascii="Times New Roman" w:hAnsi="Times New Roman"/>
          <w:szCs w:val="24"/>
          <w:lang w:val="lt-LT"/>
        </w:rPr>
        <w:t xml:space="preserve">nti Bendrijos veiksmų pagrindus siekiant tausiojo pesticidų naudojimo. </w:t>
      </w:r>
    </w:p>
    <w:p w14:paraId="1CF4F46F" w14:textId="77777777" w:rsidR="00030D59" w:rsidRPr="000937D9" w:rsidRDefault="00030D59" w:rsidP="006C151B">
      <w:pPr>
        <w:pStyle w:val="ListParagraph"/>
        <w:numPr>
          <w:ilvl w:val="3"/>
          <w:numId w:val="10"/>
        </w:numPr>
        <w:tabs>
          <w:tab w:val="left" w:pos="0"/>
          <w:tab w:val="left" w:pos="567"/>
          <w:tab w:val="left" w:pos="709"/>
          <w:tab w:val="left" w:pos="993"/>
          <w:tab w:val="left" w:pos="1080"/>
          <w:tab w:val="left" w:pos="1560"/>
        </w:tabs>
        <w:spacing w:line="360" w:lineRule="auto"/>
        <w:ind w:left="0" w:firstLine="1134"/>
        <w:jc w:val="both"/>
        <w:rPr>
          <w:rStyle w:val="Hyperlink"/>
          <w:rFonts w:ascii="Times New Roman" w:hAnsi="Times New Roman"/>
          <w:color w:val="auto"/>
          <w:szCs w:val="24"/>
          <w:u w:val="none"/>
          <w:lang w:val="lt-LT"/>
        </w:rPr>
      </w:pPr>
      <w:r w:rsidRPr="000937D9">
        <w:rPr>
          <w:rFonts w:ascii="Times New Roman" w:eastAsia="Calibri" w:hAnsi="Times New Roman"/>
          <w:bCs/>
          <w:szCs w:val="24"/>
          <w:lang w:val="lt-LT" w:eastAsia="lt-LT"/>
        </w:rPr>
        <w:t xml:space="preserve">2011 m. birželio 8 d. Komisijos reglamentas (ES) Nr. 547/2011, kuriuo dėl augalų apsaugos produktų ženklinimo reikalavimų įgyvendinamas Europos Parlamento ir Tarybos reglamentas (EB) Nr. 1107/2009. </w:t>
      </w:r>
    </w:p>
    <w:p w14:paraId="7C5212E6" w14:textId="77777777" w:rsidR="00030D59" w:rsidRPr="000937D9" w:rsidRDefault="00030D59" w:rsidP="006C151B">
      <w:pPr>
        <w:pStyle w:val="ListParagraph"/>
        <w:numPr>
          <w:ilvl w:val="3"/>
          <w:numId w:val="10"/>
        </w:numPr>
        <w:tabs>
          <w:tab w:val="left" w:pos="0"/>
          <w:tab w:val="left" w:pos="567"/>
          <w:tab w:val="left" w:pos="709"/>
          <w:tab w:val="left" w:pos="993"/>
          <w:tab w:val="left" w:pos="1080"/>
          <w:tab w:val="left" w:pos="1560"/>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rPr>
        <w:t xml:space="preserve">2017 m. kovo 15 d. Europos parlamento ir tarybos reglamentas (ES) 2017/625 dėl oficialios kontrolės ir kitos oficialios veiklos, kuri vykdoma siekiant užtikrinti maisto ir pašarų srities teisės aktų bei gyvūnų sveikatos ir gerovės, augalų sveikatos ir augalų apsaugos produktų taisyklių taikymą, kuriuo iš dalies keičiami Europos Parlamento ir Tarybos reglamentai (EB) Nr. 999/2001, (EB) Nr. 396/2005, (EB) Nr. 1069/2009, (EB) Nr. 1107/2009, (ES) Nr. 1151/2012, (ES) Nr. 652/2014, (ES) 2016/429 ir (ES) 2016/2031, Tarybos reglamentai (EB) Nr. 1/2005 ir (EB) Nr. 1099/2009 bei Tarybos direktyvos 98/58/EB, 1999/74/EB, 2007/43/EB, 2008/119/EB ir 2008/120/EB, ir kuriuo panaikinami Europos Parlamento ir Tarybos reglamentai (EB) Nr. 854/2004 ir (EB) Nr. 882/2004, Tarybos direktyvos 89/608/EEB, 89/662/EEB, 90/425/EEB, 91/496/EEB, 96/23/EB, 96/93/EB ir 97/78/EB bei Tarybos sprendimas 92/438/EEB. </w:t>
      </w:r>
    </w:p>
    <w:p w14:paraId="3513A42B" w14:textId="68159E32" w:rsidR="0057439A" w:rsidRPr="00062CA7" w:rsidRDefault="0057439A" w:rsidP="006226E9">
      <w:pPr>
        <w:pStyle w:val="ListParagraph"/>
        <w:numPr>
          <w:ilvl w:val="3"/>
          <w:numId w:val="10"/>
        </w:numPr>
        <w:tabs>
          <w:tab w:val="left" w:pos="1560"/>
        </w:tabs>
        <w:spacing w:before="100" w:beforeAutospacing="1" w:after="100" w:afterAutospacing="1" w:line="360" w:lineRule="auto"/>
        <w:ind w:left="0" w:firstLine="1134"/>
        <w:jc w:val="both"/>
        <w:rPr>
          <w:rFonts w:ascii="Times New Roman" w:hAnsi="Times New Roman"/>
          <w:szCs w:val="24"/>
          <w:lang w:val="lt-LT" w:eastAsia="lt-LT"/>
        </w:rPr>
      </w:pPr>
      <w:r w:rsidRPr="00062CA7">
        <w:rPr>
          <w:rFonts w:ascii="Times New Roman" w:hAnsi="Times New Roman"/>
          <w:szCs w:val="24"/>
          <w:lang w:val="lt-LT" w:eastAsia="lt-LT"/>
        </w:rPr>
        <w:t xml:space="preserve">2002 m. sausio 28 d. Europos Parlamento ir Tarybos reglamentas (EB) Nr. 178/2002, nustatantis maistui skirtų teisės aktų bendruosius principus ir reikalavimus, įsteigiantis Europos maisto saugos tarnybą ir nustatantis su maisto saugos klausimais susijusias procedūras. </w:t>
      </w:r>
    </w:p>
    <w:p w14:paraId="4D8DE860" w14:textId="4CA2A31B" w:rsidR="0057439A" w:rsidRPr="00062CA7" w:rsidRDefault="0057439A" w:rsidP="006226E9">
      <w:pPr>
        <w:pStyle w:val="ListParagraph"/>
        <w:numPr>
          <w:ilvl w:val="3"/>
          <w:numId w:val="10"/>
        </w:numPr>
        <w:tabs>
          <w:tab w:val="left" w:pos="1560"/>
        </w:tabs>
        <w:spacing w:before="100" w:beforeAutospacing="1" w:after="100" w:afterAutospacing="1" w:line="360" w:lineRule="auto"/>
        <w:ind w:left="0" w:firstLine="1134"/>
        <w:jc w:val="both"/>
        <w:rPr>
          <w:rFonts w:ascii="Times New Roman" w:hAnsi="Times New Roman"/>
          <w:szCs w:val="24"/>
          <w:lang w:val="lt-LT" w:eastAsia="lt-LT"/>
        </w:rPr>
      </w:pPr>
      <w:r w:rsidRPr="00062CA7">
        <w:rPr>
          <w:rFonts w:ascii="Times New Roman" w:hAnsi="Times New Roman"/>
          <w:szCs w:val="24"/>
          <w:lang w:val="lt-LT" w:eastAsia="lt-LT"/>
        </w:rPr>
        <w:t xml:space="preserve">2009 m. spalio 21 d. Europos Parlamento ir Tarybos reglamentas (ES) Nr. 1107/2009 dėl augalų apsaugos produktų pateikimo į rinką ir panaikinantis Tarybos direktyvas 79/117/EEB ir 91/414/EEB. </w:t>
      </w:r>
    </w:p>
    <w:p w14:paraId="58189426" w14:textId="333D72B1" w:rsidR="0057439A" w:rsidRPr="00062CA7" w:rsidRDefault="0057439A" w:rsidP="006C151B">
      <w:pPr>
        <w:pStyle w:val="ListParagraph"/>
        <w:numPr>
          <w:ilvl w:val="3"/>
          <w:numId w:val="10"/>
        </w:numPr>
        <w:tabs>
          <w:tab w:val="left" w:pos="1418"/>
          <w:tab w:val="left" w:pos="1560"/>
        </w:tabs>
        <w:spacing w:before="100" w:beforeAutospacing="1" w:after="100" w:afterAutospacing="1" w:line="360" w:lineRule="auto"/>
        <w:ind w:left="0" w:firstLine="1134"/>
        <w:rPr>
          <w:rFonts w:ascii="Times New Roman" w:hAnsi="Times New Roman"/>
          <w:szCs w:val="24"/>
          <w:lang w:val="lt-LT" w:eastAsia="lt-LT"/>
        </w:rPr>
      </w:pPr>
      <w:r w:rsidRPr="00062CA7">
        <w:rPr>
          <w:rFonts w:ascii="Times New Roman" w:hAnsi="Times New Roman"/>
          <w:szCs w:val="24"/>
          <w:lang w:val="lt-LT" w:eastAsia="lt-LT"/>
        </w:rPr>
        <w:lastRenderedPageBreak/>
        <w:t xml:space="preserve">2019 m. birželio 5 d. Europos Parlamento ir Tarybos reglamento (EB) Nr. 2019/1009 kuriuo nustatomos ES tręšiamųjų produktų tiekimo rinkai taisyklės ir iš dalies keičiami reglamentai (EB) Nr. 1069/2009 ir (EB) Nr. 1107/2009. </w:t>
      </w:r>
    </w:p>
    <w:p w14:paraId="574BA01E" w14:textId="24FB8825" w:rsidR="00734A26" w:rsidRPr="00062CA7" w:rsidRDefault="00213C57" w:rsidP="006C151B">
      <w:pPr>
        <w:pStyle w:val="ListParagraph"/>
        <w:numPr>
          <w:ilvl w:val="3"/>
          <w:numId w:val="10"/>
        </w:numPr>
        <w:tabs>
          <w:tab w:val="left" w:pos="1560"/>
        </w:tabs>
        <w:spacing w:before="100" w:beforeAutospacing="1" w:after="100" w:afterAutospacing="1" w:line="360" w:lineRule="auto"/>
        <w:ind w:left="0" w:firstLine="1135"/>
        <w:rPr>
          <w:rFonts w:ascii="Times New Roman" w:hAnsi="Times New Roman"/>
          <w:szCs w:val="24"/>
          <w:lang w:val="lt-LT" w:eastAsia="lt-LT"/>
        </w:rPr>
      </w:pPr>
      <w:hyperlink r:id="rId19" w:history="1">
        <w:r w:rsidR="00734A26" w:rsidRPr="00062CA7">
          <w:rPr>
            <w:rFonts w:ascii="Times New Roman" w:hAnsi="Times New Roman"/>
            <w:szCs w:val="24"/>
            <w:lang w:val="lt-LT" w:eastAsia="lt-LT"/>
          </w:rPr>
          <w:t>2020 m. rugsėjo 24 d. Komisijos deleguotasis reglamentas (ES) Nr. 2020/2146, kuriuo dėl išimtinių ekologinės gamybos taisyklių papildomas Europos Parlamento ir Tarybos reglamentas (ES) 2018/848.</w:t>
        </w:r>
      </w:hyperlink>
      <w:r w:rsidR="00734A26" w:rsidRPr="00062CA7">
        <w:rPr>
          <w:rFonts w:ascii="Times New Roman" w:hAnsi="Times New Roman"/>
          <w:szCs w:val="24"/>
          <w:lang w:val="lt-LT" w:eastAsia="lt-LT"/>
        </w:rPr>
        <w:t xml:space="preserve"> </w:t>
      </w:r>
    </w:p>
    <w:p w14:paraId="0B4A8B9F" w14:textId="6F78512E" w:rsidR="00734A26" w:rsidRPr="00062CA7" w:rsidRDefault="00213C57" w:rsidP="006C151B">
      <w:pPr>
        <w:pStyle w:val="ListParagraph"/>
        <w:numPr>
          <w:ilvl w:val="3"/>
          <w:numId w:val="10"/>
        </w:numPr>
        <w:tabs>
          <w:tab w:val="left" w:pos="1560"/>
        </w:tabs>
        <w:spacing w:before="100" w:beforeAutospacing="1" w:after="100" w:afterAutospacing="1" w:line="360" w:lineRule="auto"/>
        <w:ind w:left="0" w:firstLine="1135"/>
        <w:rPr>
          <w:rFonts w:ascii="Times New Roman" w:hAnsi="Times New Roman"/>
          <w:szCs w:val="24"/>
          <w:lang w:val="lt-LT" w:eastAsia="lt-LT"/>
        </w:rPr>
      </w:pPr>
      <w:hyperlink r:id="rId20" w:history="1">
        <w:r w:rsidR="00734A26" w:rsidRPr="00062CA7">
          <w:rPr>
            <w:rFonts w:ascii="Times New Roman" w:hAnsi="Times New Roman"/>
            <w:szCs w:val="24"/>
            <w:lang w:val="lt-LT" w:eastAsia="lt-LT"/>
          </w:rPr>
          <w:t xml:space="preserve">2021 m. vasario 22 d. Komisijos įgyvendinimo reglamentas (ES) Nr. 2021/279, kuriuo nustatomos išsamios Europos Parlamento ir Tarybos reglamento (ES) 2018/848 įgyvendinimo taisyklės dėl kontrolės ir kitų priemonių, kuriomis užtikrinamas atsekamumas ir </w:t>
        </w:r>
        <w:proofErr w:type="spellStart"/>
        <w:r w:rsidR="00734A26" w:rsidRPr="00062CA7">
          <w:rPr>
            <w:rFonts w:ascii="Times New Roman" w:hAnsi="Times New Roman"/>
            <w:szCs w:val="24"/>
            <w:lang w:val="lt-LT" w:eastAsia="lt-LT"/>
          </w:rPr>
          <w:t>ati</w:t>
        </w:r>
        <w:proofErr w:type="spellEnd"/>
      </w:hyperlink>
    </w:p>
    <w:p w14:paraId="67B6B6A1" w14:textId="559651EB" w:rsidR="0057439A" w:rsidRPr="00062CA7" w:rsidRDefault="00734A26" w:rsidP="006C151B">
      <w:pPr>
        <w:pStyle w:val="ListParagraph"/>
        <w:numPr>
          <w:ilvl w:val="3"/>
          <w:numId w:val="10"/>
        </w:numPr>
        <w:tabs>
          <w:tab w:val="left" w:pos="1560"/>
        </w:tabs>
        <w:spacing w:before="100" w:beforeAutospacing="1" w:after="100" w:afterAutospacing="1" w:line="360" w:lineRule="auto"/>
        <w:ind w:left="0" w:firstLine="1135"/>
        <w:rPr>
          <w:rFonts w:ascii="Times New Roman" w:hAnsi="Times New Roman"/>
          <w:szCs w:val="24"/>
          <w:lang w:val="lt-LT"/>
        </w:rPr>
      </w:pPr>
      <w:r w:rsidRPr="00062CA7">
        <w:rPr>
          <w:rFonts w:ascii="Times New Roman" w:hAnsi="Times New Roman"/>
          <w:szCs w:val="24"/>
          <w:shd w:val="clear" w:color="auto" w:fill="FFFFFF"/>
          <w:lang w:val="lt-LT" w:eastAsia="lt-LT"/>
        </w:rPr>
        <w:t>2021 m. liepos 15 d. Komisijos įgyvendinimo reglamentas (ES) 2021/1165, kuriuo leidžiama ekologinėje gamyboje naudoti tam tikrus produktus ir medžiagas ir sudaromi jų sąrašai</w:t>
      </w:r>
      <w:r w:rsidRPr="00062CA7">
        <w:rPr>
          <w:rFonts w:ascii="Times New Roman" w:hAnsi="Times New Roman"/>
          <w:szCs w:val="24"/>
          <w:lang w:val="lt-LT" w:eastAsia="lt-LT"/>
        </w:rPr>
        <w:t xml:space="preserve">. </w:t>
      </w:r>
    </w:p>
    <w:p w14:paraId="73AC0AD2" w14:textId="77777777" w:rsidR="00030D59" w:rsidRPr="000937D9" w:rsidRDefault="00030D59" w:rsidP="006C151B">
      <w:pPr>
        <w:pStyle w:val="ListParagraph"/>
        <w:numPr>
          <w:ilvl w:val="3"/>
          <w:numId w:val="10"/>
        </w:numPr>
        <w:tabs>
          <w:tab w:val="left" w:pos="0"/>
          <w:tab w:val="left" w:pos="567"/>
          <w:tab w:val="left" w:pos="709"/>
          <w:tab w:val="left" w:pos="993"/>
          <w:tab w:val="left" w:pos="1080"/>
          <w:tab w:val="left" w:pos="1560"/>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rPr>
        <w:t xml:space="preserve">Tarybos Reglamentas 2092/91 Dėl Ekologinės žemės ūkio produktų gamybos ir nuorodų apie tokią gamybą ant žemės ūkio ir maisto produktų. </w:t>
      </w:r>
    </w:p>
    <w:p w14:paraId="5E34350A" w14:textId="5B46C537" w:rsidR="00030D59" w:rsidRPr="000937D9" w:rsidRDefault="00030D59" w:rsidP="006C151B">
      <w:pPr>
        <w:pStyle w:val="ListParagraph"/>
        <w:numPr>
          <w:ilvl w:val="3"/>
          <w:numId w:val="10"/>
        </w:numPr>
        <w:tabs>
          <w:tab w:val="left" w:pos="0"/>
          <w:tab w:val="left" w:pos="567"/>
          <w:tab w:val="left" w:pos="709"/>
          <w:tab w:val="left" w:pos="993"/>
          <w:tab w:val="left" w:pos="1080"/>
          <w:tab w:val="left" w:pos="1560"/>
        </w:tabs>
        <w:spacing w:line="360" w:lineRule="auto"/>
        <w:ind w:left="0" w:firstLine="1134"/>
        <w:jc w:val="both"/>
        <w:rPr>
          <w:rStyle w:val="Emphasis"/>
          <w:rFonts w:ascii="Times New Roman" w:hAnsi="Times New Roman"/>
          <w:i w:val="0"/>
          <w:iCs w:val="0"/>
          <w:szCs w:val="24"/>
          <w:lang w:val="lt-LT"/>
        </w:rPr>
      </w:pPr>
      <w:r w:rsidRPr="000937D9">
        <w:rPr>
          <w:rFonts w:ascii="Times New Roman" w:hAnsi="Times New Roman"/>
          <w:szCs w:val="24"/>
          <w:lang w:val="lt-LT"/>
        </w:rPr>
        <w:t xml:space="preserve">2008 m. rugsėjo 5 d. Komisijos reglamentas (EB) Nr. 889/2008 kuriuo nustatomos išsamios Tarybos reglamento (EB) Nr. 834/2007 dėl ekologinės gamybos ir ekologiškų produktų ženklinimo įgyvendinimo taisyklės dėl ekologinės gamybos, ženklinimo ir kontrolės. </w:t>
      </w:r>
      <w:r w:rsidRPr="000937D9">
        <w:rPr>
          <w:rStyle w:val="Emphasis"/>
          <w:rFonts w:ascii="Times New Roman" w:hAnsi="Times New Roman"/>
          <w:szCs w:val="24"/>
          <w:lang w:val="lt-LT"/>
        </w:rPr>
        <w:t xml:space="preserve"> </w:t>
      </w:r>
    </w:p>
    <w:p w14:paraId="4508C01F" w14:textId="072AD538" w:rsidR="00CF27CF" w:rsidRPr="000937D9" w:rsidRDefault="00CF27CF" w:rsidP="006C151B">
      <w:pPr>
        <w:pStyle w:val="ListParagraph"/>
        <w:numPr>
          <w:ilvl w:val="3"/>
          <w:numId w:val="10"/>
        </w:numPr>
        <w:tabs>
          <w:tab w:val="left" w:pos="0"/>
          <w:tab w:val="left" w:pos="567"/>
          <w:tab w:val="left" w:pos="709"/>
          <w:tab w:val="left" w:pos="993"/>
          <w:tab w:val="left" w:pos="1080"/>
          <w:tab w:val="left" w:pos="1560"/>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rPr>
        <w:t>2018 m. gegužės 30 d. Europos Parlamento ir Tarybos reglamentas (ES) 2018/848 dėl ekologinės gamybos ir ekologiškų produktų ženklinimo, kuriuo panaikinamas Tarybos reglamentas (EB) Nr. 834/2007.</w:t>
      </w:r>
    </w:p>
    <w:p w14:paraId="3D97C762" w14:textId="77777777" w:rsidR="0060217E" w:rsidRPr="000937D9" w:rsidRDefault="00030D59" w:rsidP="006C151B">
      <w:pPr>
        <w:pStyle w:val="ListParagraph"/>
        <w:numPr>
          <w:ilvl w:val="3"/>
          <w:numId w:val="10"/>
        </w:numPr>
        <w:tabs>
          <w:tab w:val="left" w:pos="567"/>
          <w:tab w:val="left" w:pos="993"/>
          <w:tab w:val="left" w:pos="1560"/>
        </w:tabs>
        <w:autoSpaceDE w:val="0"/>
        <w:spacing w:line="360" w:lineRule="auto"/>
        <w:ind w:left="0" w:firstLine="1134"/>
        <w:jc w:val="both"/>
        <w:textAlignment w:val="center"/>
        <w:rPr>
          <w:rStyle w:val="Emphasis"/>
          <w:rFonts w:ascii="Times New Roman" w:hAnsi="Times New Roman"/>
          <w:i w:val="0"/>
          <w:iCs w:val="0"/>
          <w:szCs w:val="24"/>
          <w:lang w:val="lt-LT"/>
        </w:rPr>
      </w:pPr>
      <w:r w:rsidRPr="000937D9">
        <w:rPr>
          <w:rFonts w:ascii="Times New Roman" w:hAnsi="Times New Roman"/>
          <w:szCs w:val="24"/>
          <w:lang w:val="lt-LT"/>
        </w:rPr>
        <w:t xml:space="preserve">2019 m. gruodžio 17 d. Komisijos įgyvendinimo reglamentas (ES) 2019/2164 kuriuo iš dalies keičiamas Reglamentas (EB) Nr. 889/2008, kuriuo nustatomos išsamios Tarybos reglamento (EB) Nr. 834/2007 dėl ekologinės gamybos ir ekologiškų produktų ženklinimo įgyvendinimo taisyklės dėl ekologinės gamybos, ženklinimo ir kontrolės. </w:t>
      </w:r>
    </w:p>
    <w:p w14:paraId="7461FD7C" w14:textId="3FAF27D4" w:rsidR="00030D59" w:rsidRPr="000937D9" w:rsidRDefault="00030D59" w:rsidP="006C151B">
      <w:pPr>
        <w:pStyle w:val="ListParagraph"/>
        <w:numPr>
          <w:ilvl w:val="3"/>
          <w:numId w:val="10"/>
        </w:numPr>
        <w:tabs>
          <w:tab w:val="left" w:pos="567"/>
          <w:tab w:val="left" w:pos="993"/>
          <w:tab w:val="left" w:pos="1560"/>
        </w:tabs>
        <w:autoSpaceDE w:val="0"/>
        <w:spacing w:line="360" w:lineRule="auto"/>
        <w:ind w:left="0" w:firstLine="1134"/>
        <w:jc w:val="both"/>
        <w:textAlignment w:val="center"/>
        <w:rPr>
          <w:rFonts w:ascii="Times New Roman" w:hAnsi="Times New Roman"/>
          <w:szCs w:val="24"/>
          <w:lang w:val="lt-LT"/>
        </w:rPr>
      </w:pPr>
      <w:r w:rsidRPr="000937D9">
        <w:rPr>
          <w:rFonts w:ascii="Times New Roman" w:eastAsia="Calibri" w:hAnsi="Times New Roman"/>
          <w:szCs w:val="24"/>
          <w:lang w:val="lt-LT"/>
        </w:rPr>
        <w:t xml:space="preserve">2010 m. kovo 24 d. Komisijos reglamentas (EB) Nr. 271/2010, kuriuo iš dalies keičiamas Reglamentas (EB) Nr. 889/2008, kuriuo nustatomos išsamios Tarybos reglamento (EB) Nr. 834/2007 nuostatų dėl Europos Sąjungos ekologinės gamybos logotipo įgyvendinimo taisyklės. </w:t>
      </w:r>
    </w:p>
    <w:p w14:paraId="6825CD11" w14:textId="02D19105" w:rsidR="00030D59" w:rsidRPr="000937D9" w:rsidRDefault="005F23DC" w:rsidP="00013627">
      <w:pPr>
        <w:tabs>
          <w:tab w:val="left" w:pos="993"/>
          <w:tab w:val="left" w:pos="1560"/>
        </w:tabs>
        <w:autoSpaceDE w:val="0"/>
        <w:spacing w:line="360" w:lineRule="auto"/>
        <w:ind w:firstLine="1134"/>
        <w:jc w:val="both"/>
        <w:textAlignment w:val="center"/>
        <w:rPr>
          <w:rStyle w:val="Emphasis"/>
          <w:i w:val="0"/>
          <w:iCs w:val="0"/>
        </w:rPr>
      </w:pPr>
      <w:r w:rsidRPr="000937D9">
        <w:rPr>
          <w:rFonts w:eastAsia="Calibri"/>
        </w:rPr>
        <w:t>1</w:t>
      </w:r>
      <w:r w:rsidR="00D86F91" w:rsidRPr="000937D9">
        <w:rPr>
          <w:rFonts w:eastAsia="Calibri"/>
        </w:rPr>
        <w:t>8</w:t>
      </w:r>
      <w:r w:rsidRPr="000937D9">
        <w:rPr>
          <w:rFonts w:eastAsia="Calibri"/>
        </w:rPr>
        <w:t xml:space="preserve">. </w:t>
      </w:r>
      <w:r w:rsidR="00030D59" w:rsidRPr="000937D9">
        <w:rPr>
          <w:rFonts w:eastAsia="Calibri"/>
        </w:rPr>
        <w:t xml:space="preserve">2020 m. sausio 13 d. Komisijos deleguotasis reglamentas (ES) 2020/427 kuriuo dėl tam tikrų išsamių ekologiškų produktų gamybos taisyklių iš dalies keičiamas Europos Parlamento ir Tarybos reglamento (ES) 2018/848 II priedas. </w:t>
      </w:r>
    </w:p>
    <w:p w14:paraId="52C2FDD3" w14:textId="0DD255D6" w:rsidR="00030D59" w:rsidRPr="000937D9" w:rsidRDefault="0082223A" w:rsidP="00013627">
      <w:pPr>
        <w:tabs>
          <w:tab w:val="left" w:pos="993"/>
        </w:tabs>
        <w:autoSpaceDE w:val="0"/>
        <w:spacing w:line="360" w:lineRule="auto"/>
        <w:ind w:firstLine="1134"/>
        <w:jc w:val="both"/>
        <w:textAlignment w:val="center"/>
      </w:pPr>
      <w:r w:rsidRPr="000937D9">
        <w:t>19</w:t>
      </w:r>
      <w:r w:rsidR="005F23DC" w:rsidRPr="000937D9">
        <w:t xml:space="preserve">. </w:t>
      </w:r>
      <w:r w:rsidR="00030D59" w:rsidRPr="000937D9">
        <w:t xml:space="preserve">2020 m. kovo 26 d. Komisijos įgyvendinimo reglamentas (ES) 2020/464 kuriuo nustatomos tam tikros Europos Parlamento ir Tarybos reglamento (ES) 2018/848 taikymo taisyklės, susijusios su dokumentais, kurie turi būti pateikti siekiant, kad atgaline data būtų pripažinti perėjimo prie ekologinės gamybos laikotarpiai, su ekologiškų produktų gamyba ir su informacija, kurią turi pateikti valstybės narės. </w:t>
      </w:r>
    </w:p>
    <w:p w14:paraId="0CC7DDE5" w14:textId="2C09B4B3" w:rsidR="00F321A6" w:rsidRPr="00286CB0" w:rsidRDefault="00794D77" w:rsidP="00013627">
      <w:pPr>
        <w:spacing w:line="360" w:lineRule="auto"/>
        <w:ind w:firstLine="1134"/>
        <w:rPr>
          <w:lang w:eastAsia="lt-LT"/>
        </w:rPr>
      </w:pPr>
      <w:r w:rsidRPr="00286CB0">
        <w:lastRenderedPageBreak/>
        <w:t>20</w:t>
      </w:r>
      <w:r w:rsidR="00315999" w:rsidRPr="00286CB0">
        <w:t xml:space="preserve">. </w:t>
      </w:r>
      <w:hyperlink r:id="rId21" w:history="1">
        <w:r w:rsidR="00F321A6" w:rsidRPr="00286CB0">
          <w:rPr>
            <w:lang w:eastAsia="lt-LT"/>
          </w:rPr>
          <w:t xml:space="preserve">Lietuvos Respublikos žemės įstatymas. </w:t>
        </w:r>
      </w:hyperlink>
    </w:p>
    <w:p w14:paraId="7E7D3D7C" w14:textId="063F8F69" w:rsidR="00315999" w:rsidRPr="000937D9" w:rsidRDefault="00F321A6" w:rsidP="00013627">
      <w:pPr>
        <w:spacing w:line="360" w:lineRule="auto"/>
        <w:ind w:firstLine="1134"/>
      </w:pPr>
      <w:r w:rsidRPr="00286CB0">
        <w:rPr>
          <w:lang w:eastAsia="lt-LT"/>
        </w:rPr>
        <w:t xml:space="preserve">21. </w:t>
      </w:r>
      <w:r w:rsidR="00315999" w:rsidRPr="00286CB0">
        <w:t>Lietuvos</w:t>
      </w:r>
      <w:r w:rsidR="00315999" w:rsidRPr="000937D9">
        <w:t xml:space="preserve"> Respublikos augalų apsaugos įstatymas. </w:t>
      </w:r>
    </w:p>
    <w:p w14:paraId="76107B7C" w14:textId="4E8EEFCA" w:rsidR="00315999" w:rsidRPr="000937D9" w:rsidRDefault="00C22795" w:rsidP="00013627">
      <w:pPr>
        <w:spacing w:line="360" w:lineRule="auto"/>
        <w:ind w:firstLine="1134"/>
      </w:pPr>
      <w:r w:rsidRPr="000937D9">
        <w:t>22</w:t>
      </w:r>
      <w:r w:rsidR="00315999" w:rsidRPr="000937D9">
        <w:t xml:space="preserve">. Lietuvos Respublikos cheminių medžiagų ir preparatų įstatymas. </w:t>
      </w:r>
    </w:p>
    <w:p w14:paraId="715E4E23" w14:textId="666DC1B9" w:rsidR="00315999" w:rsidRPr="000937D9" w:rsidRDefault="00C22795" w:rsidP="00013627">
      <w:pPr>
        <w:tabs>
          <w:tab w:val="left" w:pos="993"/>
        </w:tabs>
        <w:autoSpaceDE w:val="0"/>
        <w:spacing w:line="360" w:lineRule="auto"/>
        <w:ind w:firstLine="1134"/>
        <w:jc w:val="both"/>
        <w:textAlignment w:val="center"/>
      </w:pPr>
      <w:r w:rsidRPr="000937D9">
        <w:t>23</w:t>
      </w:r>
      <w:r w:rsidR="00315999" w:rsidRPr="000937D9">
        <w:t>. Lietuvos Respublikos nuodingųjų medžiagų kontrolės įstatymas.</w:t>
      </w:r>
    </w:p>
    <w:p w14:paraId="49E88BED" w14:textId="71F9C603" w:rsidR="00315999" w:rsidRPr="000937D9" w:rsidRDefault="00C22795" w:rsidP="00013627">
      <w:pPr>
        <w:spacing w:line="360" w:lineRule="auto"/>
        <w:ind w:firstLine="1134"/>
        <w:jc w:val="both"/>
      </w:pPr>
      <w:r w:rsidRPr="000937D9">
        <w:t>24</w:t>
      </w:r>
      <w:r w:rsidR="00315999" w:rsidRPr="000937D9">
        <w:t>. Lietuvos Respublikos atliekų tvarkymo įstatymas.</w:t>
      </w:r>
    </w:p>
    <w:p w14:paraId="794CDCA2" w14:textId="087A787C" w:rsidR="00315999" w:rsidRPr="000937D9" w:rsidRDefault="0003722E" w:rsidP="00013627">
      <w:pPr>
        <w:spacing w:line="360" w:lineRule="auto"/>
        <w:ind w:firstLine="1134"/>
        <w:jc w:val="both"/>
      </w:pPr>
      <w:r w:rsidRPr="000937D9">
        <w:t>25</w:t>
      </w:r>
      <w:r w:rsidR="003D110B" w:rsidRPr="000937D9">
        <w:t>.</w:t>
      </w:r>
      <w:r w:rsidR="00315999" w:rsidRPr="000937D9">
        <w:t xml:space="preserve"> Lietuvos Respublikos pakuočių ir pakuočių atliekų tvarkymo įstatymas.</w:t>
      </w:r>
    </w:p>
    <w:p w14:paraId="156326C3" w14:textId="35A35E34" w:rsidR="00BD775B" w:rsidRPr="000937D9" w:rsidRDefault="00577A12" w:rsidP="00013627">
      <w:pPr>
        <w:spacing w:line="360" w:lineRule="auto"/>
        <w:ind w:firstLine="1134"/>
        <w:jc w:val="both"/>
      </w:pPr>
      <w:r w:rsidRPr="000937D9">
        <w:t>26</w:t>
      </w:r>
      <w:r w:rsidR="003D110B" w:rsidRPr="000937D9">
        <w:t xml:space="preserve">. </w:t>
      </w:r>
      <w:r w:rsidR="00315999" w:rsidRPr="000937D9">
        <w:t>Lietuvos Respublikos specialiųjų žemės naudojimo sąlygų įstatymas.</w:t>
      </w:r>
    </w:p>
    <w:p w14:paraId="1478596A" w14:textId="5761D332" w:rsidR="00B01842" w:rsidRPr="000937D9" w:rsidRDefault="00132EB9" w:rsidP="00013627">
      <w:pPr>
        <w:spacing w:line="360" w:lineRule="auto"/>
        <w:ind w:firstLine="1134"/>
        <w:jc w:val="both"/>
        <w:rPr>
          <w:lang w:eastAsia="lt-LT"/>
        </w:rPr>
      </w:pPr>
      <w:r w:rsidRPr="000937D9">
        <w:t>27</w:t>
      </w:r>
      <w:r w:rsidR="00BD775B" w:rsidRPr="000937D9">
        <w:t>.</w:t>
      </w:r>
      <w:r w:rsidR="00BD775B" w:rsidRPr="000937D9">
        <w:rPr>
          <w:lang w:eastAsia="lt-LT"/>
        </w:rPr>
        <w:t xml:space="preserve"> Lietuvos Respublikos tręšiamųjų produktų įstatymas.</w:t>
      </w:r>
    </w:p>
    <w:p w14:paraId="14EADE3D" w14:textId="5EF00AFD" w:rsidR="00B01842" w:rsidRPr="000937D9" w:rsidRDefault="00B01842" w:rsidP="00013627">
      <w:pPr>
        <w:spacing w:line="360" w:lineRule="auto"/>
        <w:ind w:firstLine="1134"/>
        <w:jc w:val="both"/>
        <w:rPr>
          <w:lang w:eastAsia="lt-LT"/>
        </w:rPr>
      </w:pPr>
      <w:r w:rsidRPr="000937D9">
        <w:rPr>
          <w:lang w:eastAsia="lt-LT"/>
        </w:rPr>
        <w:t>28. Lietuvos Respublikos gėlo požeminio vandens gavybos gręžinių įteisinimo laikinasis įstatymas.</w:t>
      </w:r>
    </w:p>
    <w:p w14:paraId="10599CBB" w14:textId="65B50D4F" w:rsidR="003C61B9" w:rsidRPr="000937D9" w:rsidRDefault="000948DE" w:rsidP="00013627">
      <w:pPr>
        <w:spacing w:line="360" w:lineRule="auto"/>
        <w:ind w:firstLine="1134"/>
        <w:rPr>
          <w:lang w:eastAsia="lt-LT"/>
        </w:rPr>
      </w:pPr>
      <w:r w:rsidRPr="000937D9">
        <w:rPr>
          <w:lang w:eastAsia="lt-LT"/>
        </w:rPr>
        <w:t xml:space="preserve">29. Lietuvos Respublikos saugomų teritorijų įstatymas. </w:t>
      </w:r>
    </w:p>
    <w:p w14:paraId="58DE743E" w14:textId="530E85B4" w:rsidR="003C61B9" w:rsidRPr="000937D9" w:rsidRDefault="00F51F5F" w:rsidP="00054560">
      <w:pPr>
        <w:tabs>
          <w:tab w:val="left" w:pos="1276"/>
          <w:tab w:val="left" w:pos="1560"/>
        </w:tabs>
        <w:spacing w:line="360" w:lineRule="auto"/>
        <w:ind w:firstLine="1134"/>
        <w:jc w:val="both"/>
        <w:rPr>
          <w:lang w:eastAsia="lt-LT"/>
        </w:rPr>
      </w:pPr>
      <w:r w:rsidRPr="000937D9">
        <w:rPr>
          <w:lang w:eastAsia="lt-LT"/>
        </w:rPr>
        <w:t>30</w:t>
      </w:r>
      <w:r w:rsidR="003C61B9" w:rsidRPr="000937D9">
        <w:rPr>
          <w:lang w:eastAsia="lt-LT"/>
        </w:rPr>
        <w:t>.</w:t>
      </w:r>
      <w:r w:rsidR="003C61B9" w:rsidRPr="000937D9">
        <w:rPr>
          <w:lang w:eastAsia="lt-LT"/>
        </w:rPr>
        <w:tab/>
        <w:t xml:space="preserve">Lietuvos Respublikos vandens įstatymas. </w:t>
      </w:r>
    </w:p>
    <w:p w14:paraId="691E6535" w14:textId="51AFF9C5" w:rsidR="003C61B9" w:rsidRPr="000937D9" w:rsidRDefault="003C61B9" w:rsidP="00054560">
      <w:pPr>
        <w:tabs>
          <w:tab w:val="left" w:pos="1276"/>
          <w:tab w:val="left" w:pos="1560"/>
        </w:tabs>
        <w:spacing w:line="360" w:lineRule="auto"/>
        <w:ind w:firstLine="1134"/>
        <w:jc w:val="both"/>
        <w:rPr>
          <w:lang w:eastAsia="lt-LT"/>
        </w:rPr>
      </w:pPr>
      <w:r w:rsidRPr="000937D9">
        <w:rPr>
          <w:lang w:eastAsia="lt-LT"/>
        </w:rPr>
        <w:t>3</w:t>
      </w:r>
      <w:r w:rsidR="00F51F5F" w:rsidRPr="000937D9">
        <w:rPr>
          <w:lang w:eastAsia="lt-LT"/>
        </w:rPr>
        <w:t>1</w:t>
      </w:r>
      <w:r w:rsidRPr="000937D9">
        <w:rPr>
          <w:lang w:eastAsia="lt-LT"/>
        </w:rPr>
        <w:t>.</w:t>
      </w:r>
      <w:r w:rsidRPr="000937D9">
        <w:rPr>
          <w:lang w:eastAsia="lt-LT"/>
        </w:rPr>
        <w:tab/>
        <w:t xml:space="preserve">Lietuvos Respublikos žemės gelmių įstatymas. </w:t>
      </w:r>
    </w:p>
    <w:p w14:paraId="7041A344" w14:textId="29B85F87" w:rsidR="00B01842" w:rsidRPr="000937D9" w:rsidRDefault="00F51F5F" w:rsidP="00054560">
      <w:pPr>
        <w:tabs>
          <w:tab w:val="left" w:pos="1276"/>
          <w:tab w:val="left" w:pos="1560"/>
        </w:tabs>
        <w:spacing w:line="360" w:lineRule="auto"/>
        <w:ind w:firstLine="1134"/>
        <w:jc w:val="both"/>
        <w:rPr>
          <w:lang w:eastAsia="lt-LT"/>
        </w:rPr>
      </w:pPr>
      <w:r w:rsidRPr="000937D9">
        <w:rPr>
          <w:lang w:eastAsia="lt-LT"/>
        </w:rPr>
        <w:t>32</w:t>
      </w:r>
      <w:r w:rsidR="003C61B9" w:rsidRPr="000937D9">
        <w:rPr>
          <w:lang w:eastAsia="lt-LT"/>
        </w:rPr>
        <w:t>.</w:t>
      </w:r>
      <w:r w:rsidR="003C61B9" w:rsidRPr="000937D9">
        <w:rPr>
          <w:lang w:eastAsia="lt-LT"/>
        </w:rPr>
        <w:tab/>
        <w:t xml:space="preserve">Lietuvos Respublikos maisto įstatymas. </w:t>
      </w:r>
    </w:p>
    <w:p w14:paraId="7B905CF4" w14:textId="7ADC7A06" w:rsidR="00FC2EF4" w:rsidRPr="000937D9" w:rsidRDefault="00F51F5F" w:rsidP="00054560">
      <w:pPr>
        <w:spacing w:line="360" w:lineRule="auto"/>
        <w:ind w:firstLine="1134"/>
        <w:jc w:val="both"/>
      </w:pPr>
      <w:r w:rsidRPr="000937D9">
        <w:t>33</w:t>
      </w:r>
      <w:r w:rsidR="003D110B" w:rsidRPr="000937D9">
        <w:t xml:space="preserve">. </w:t>
      </w:r>
      <w:r w:rsidR="00315999" w:rsidRPr="000937D9">
        <w:t>Lietuvos Respublikos administracinių</w:t>
      </w:r>
      <w:r w:rsidR="003D110B" w:rsidRPr="000937D9">
        <w:t xml:space="preserve"> </w:t>
      </w:r>
      <w:r w:rsidR="00315999" w:rsidRPr="000937D9">
        <w:t xml:space="preserve"> nusižengimų kodeksas.</w:t>
      </w:r>
    </w:p>
    <w:p w14:paraId="33B1FC9E" w14:textId="291C579A" w:rsidR="00B61DC1" w:rsidRPr="000937D9" w:rsidRDefault="00FC2EF4" w:rsidP="00054560">
      <w:pPr>
        <w:spacing w:line="360" w:lineRule="auto"/>
        <w:jc w:val="both"/>
      </w:pPr>
      <w:r w:rsidRPr="000937D9">
        <w:t>34</w:t>
      </w:r>
      <w:r w:rsidRPr="000937D9">
        <w:rPr>
          <w:lang w:eastAsia="lt-LT"/>
        </w:rPr>
        <w:t>. Atliekų tvarkymo taisyklės, patvirtintos Lietuvos Respublikos aplinkos ministro 1999 m. liepos 14 d. įsakymu Nr. 217 „Dėl Atliekų tvarkymo taisyklių patvirtinimo“.</w:t>
      </w:r>
    </w:p>
    <w:p w14:paraId="39035135" w14:textId="595A16B1" w:rsidR="0064040A" w:rsidRPr="00062CA7" w:rsidRDefault="0064040A" w:rsidP="006C151B">
      <w:pPr>
        <w:pStyle w:val="ListParagraph"/>
        <w:numPr>
          <w:ilvl w:val="0"/>
          <w:numId w:val="22"/>
        </w:numPr>
        <w:tabs>
          <w:tab w:val="left" w:pos="1560"/>
        </w:tabs>
        <w:spacing w:line="360" w:lineRule="auto"/>
        <w:ind w:left="0" w:firstLine="1134"/>
        <w:jc w:val="both"/>
        <w:rPr>
          <w:rFonts w:ascii="Times New Roman" w:hAnsi="Times New Roman"/>
          <w:szCs w:val="24"/>
          <w:lang w:val="lt-LT" w:eastAsia="lt-LT"/>
        </w:rPr>
      </w:pPr>
      <w:r w:rsidRPr="00062CA7">
        <w:rPr>
          <w:rFonts w:ascii="Times New Roman" w:hAnsi="Times New Roman"/>
          <w:szCs w:val="24"/>
          <w:lang w:val="lt-LT" w:eastAsia="lt-LT"/>
        </w:rPr>
        <w:t>Lietuvos Respublikos žemės ūkio ministro 2000 m. gruodžio 28 d. įsakymas Nr. 375 „Dėl Ekologinio žemės ūkio taisyklių patvirtinimo“.</w:t>
      </w:r>
    </w:p>
    <w:p w14:paraId="75AE4BFA" w14:textId="546630B9" w:rsidR="0098707E" w:rsidRPr="00062CA7" w:rsidRDefault="0098707E" w:rsidP="006C151B">
      <w:pPr>
        <w:pStyle w:val="ListParagraph"/>
        <w:numPr>
          <w:ilvl w:val="0"/>
          <w:numId w:val="22"/>
        </w:numPr>
        <w:tabs>
          <w:tab w:val="left" w:pos="1560"/>
        </w:tabs>
        <w:spacing w:line="360" w:lineRule="auto"/>
        <w:ind w:left="0" w:firstLine="1134"/>
        <w:jc w:val="both"/>
        <w:rPr>
          <w:rFonts w:ascii="Times New Roman" w:hAnsi="Times New Roman"/>
          <w:szCs w:val="24"/>
          <w:lang w:val="lt-LT"/>
        </w:rPr>
      </w:pPr>
      <w:r w:rsidRPr="00062CA7">
        <w:rPr>
          <w:rFonts w:ascii="Times New Roman" w:hAnsi="Times New Roman"/>
          <w:szCs w:val="24"/>
          <w:lang w:val="lt-LT"/>
        </w:rPr>
        <w:t xml:space="preserve"> Lietuvos Respublikos aplinkos ministro 2001 m. birželio 29 d. įsakymas Nr. 349 „Dėl Normatyvinio dokumento LAND 20-2001 „Dėl Nuotėkų dumblo naudojimo tręšimui reikalavimų patvirtinimo“.</w:t>
      </w:r>
    </w:p>
    <w:p w14:paraId="48C035ED" w14:textId="0ABA38EF" w:rsidR="007762E2" w:rsidRPr="00062CA7" w:rsidRDefault="007762E2" w:rsidP="006C151B">
      <w:pPr>
        <w:pStyle w:val="ListParagraph"/>
        <w:numPr>
          <w:ilvl w:val="0"/>
          <w:numId w:val="22"/>
        </w:numPr>
        <w:tabs>
          <w:tab w:val="left" w:pos="1560"/>
        </w:tabs>
        <w:spacing w:line="360" w:lineRule="auto"/>
        <w:ind w:left="0" w:firstLine="1134"/>
        <w:jc w:val="both"/>
        <w:rPr>
          <w:rFonts w:ascii="Times New Roman" w:hAnsi="Times New Roman"/>
          <w:szCs w:val="24"/>
          <w:lang w:val="lt-LT" w:eastAsia="lt-LT"/>
        </w:rPr>
      </w:pPr>
      <w:r w:rsidRPr="00062CA7">
        <w:rPr>
          <w:rFonts w:ascii="Times New Roman" w:hAnsi="Times New Roman"/>
          <w:szCs w:val="24"/>
          <w:lang w:val="lt-LT" w:eastAsia="lt-LT"/>
        </w:rPr>
        <w:t>Pakuočių ir pakuočių atliekų tvarkymo taisyklės, patvirtintos Lietuvos Respublikos aplinkos ministro 2002 m. birželio 27 d. įsakymu Nr. 348 „Dėl Pakuočių ir pakuočių atliekų tvarkymo taisyklių patvirtinimo“.</w:t>
      </w:r>
    </w:p>
    <w:p w14:paraId="3CF47686" w14:textId="2F60D174" w:rsidR="00315999" w:rsidRPr="000937D9" w:rsidRDefault="001741D5" w:rsidP="00054560">
      <w:pPr>
        <w:spacing w:line="360" w:lineRule="auto"/>
        <w:ind w:firstLine="1134"/>
        <w:jc w:val="both"/>
        <w:rPr>
          <w:shd w:val="clear" w:color="auto" w:fill="FFFFFF"/>
        </w:rPr>
      </w:pPr>
      <w:r w:rsidRPr="000937D9">
        <w:t xml:space="preserve">38. </w:t>
      </w:r>
      <w:hyperlink r:id="rId22" w:tgtFrame="_blank" w:history="1">
        <w:r w:rsidR="00315999" w:rsidRPr="000937D9">
          <w:rPr>
            <w:rStyle w:val="Hyperlink"/>
            <w:color w:val="auto"/>
            <w:u w:val="none"/>
            <w:shd w:val="clear" w:color="auto" w:fill="FFFFFF"/>
          </w:rPr>
          <w:t>Lietuvos Respublikos žemės ūkio ministro 2004 m. balandžio 26 d. įsakymas Nr. 3D-227 „Dėl Geros augalų apsaugos praktikos taisyklių patvirtinimo"</w:t>
        </w:r>
      </w:hyperlink>
      <w:r w:rsidR="00315999" w:rsidRPr="000937D9">
        <w:rPr>
          <w:shd w:val="clear" w:color="auto" w:fill="FFFFFF"/>
        </w:rPr>
        <w:t>. </w:t>
      </w:r>
    </w:p>
    <w:p w14:paraId="0973B7D8" w14:textId="0A0DE73A" w:rsidR="00315999" w:rsidRPr="000937D9" w:rsidRDefault="00C16DFC" w:rsidP="00054560">
      <w:pPr>
        <w:spacing w:line="360" w:lineRule="auto"/>
        <w:ind w:firstLine="1134"/>
        <w:jc w:val="both"/>
        <w:rPr>
          <w:shd w:val="clear" w:color="auto" w:fill="FFFFFF"/>
        </w:rPr>
      </w:pPr>
      <w:r w:rsidRPr="000937D9">
        <w:t>3</w:t>
      </w:r>
      <w:r w:rsidR="001741D5" w:rsidRPr="000937D9">
        <w:t>9</w:t>
      </w:r>
      <w:r w:rsidR="00315999" w:rsidRPr="000937D9">
        <w:t xml:space="preserve">. </w:t>
      </w:r>
      <w:hyperlink r:id="rId23" w:tgtFrame="_blank" w:history="1">
        <w:r w:rsidR="00315999" w:rsidRPr="000937D9">
          <w:rPr>
            <w:rStyle w:val="Hyperlink"/>
            <w:color w:val="auto"/>
            <w:u w:val="none"/>
            <w:shd w:val="clear" w:color="auto" w:fill="FFFFFF"/>
          </w:rPr>
          <w:t>Lietuvos Respublikos žemės ūkio ministro 2004 m. kovo 24 d. įsakymas Nr. 3D-118 „Dėl Leidimų prekiauti augalų apsaugos produktais, tapačiais Lietuvos Respublikoje registruotiems augalų apsaugos produktams, išdavimo ir panaikinimo taisyklių ir leidimų naudoti asmeninėms reikmėms augalų apsaugos produktus, tapačius Lietuvos Respublikoje registruotiems augalų apsaugos produktams, išdavimo ir panaikinimo taisyklių patvirtinimo"</w:t>
        </w:r>
      </w:hyperlink>
      <w:r w:rsidR="00315999" w:rsidRPr="000937D9">
        <w:rPr>
          <w:shd w:val="clear" w:color="auto" w:fill="FFFFFF"/>
        </w:rPr>
        <w:t>.</w:t>
      </w:r>
    </w:p>
    <w:p w14:paraId="00F24BCC" w14:textId="51E12A7F" w:rsidR="005434B7" w:rsidRPr="000937D9" w:rsidRDefault="001741D5" w:rsidP="00054560">
      <w:pPr>
        <w:pStyle w:val="ListParagraph"/>
        <w:tabs>
          <w:tab w:val="left" w:pos="0"/>
          <w:tab w:val="left" w:pos="993"/>
        </w:tabs>
        <w:autoSpaceDE w:val="0"/>
        <w:spacing w:line="360" w:lineRule="auto"/>
        <w:ind w:left="0" w:firstLine="1134"/>
        <w:jc w:val="both"/>
        <w:textAlignment w:val="center"/>
        <w:rPr>
          <w:rFonts w:ascii="Times New Roman" w:hAnsi="Times New Roman"/>
          <w:szCs w:val="24"/>
          <w:lang w:val="lt-LT"/>
        </w:rPr>
      </w:pPr>
      <w:r w:rsidRPr="000937D9">
        <w:rPr>
          <w:rFonts w:ascii="Times New Roman" w:hAnsi="Times New Roman"/>
          <w:szCs w:val="24"/>
          <w:lang w:val="lt-LT"/>
        </w:rPr>
        <w:t>40</w:t>
      </w:r>
      <w:r w:rsidR="005434B7" w:rsidRPr="000937D9">
        <w:rPr>
          <w:rFonts w:ascii="Times New Roman" w:hAnsi="Times New Roman"/>
          <w:szCs w:val="24"/>
          <w:lang w:val="lt-LT"/>
        </w:rPr>
        <w:t>. Lietuvos Respublikos žemės ūkio ministro 2008 m. sausio 16 d. įsakymas Nr. 3D-23 „Dėl Žemės ūkio veiklos valdymo reikalavimų ir trąšų bei augalų apsaugos produktų naudojimo reikalavimų aprašo patvirtinimo ir valdymo kontrolės institucijų paskyrimo“</w:t>
      </w:r>
      <w:r w:rsidR="005434B7" w:rsidRPr="000937D9">
        <w:rPr>
          <w:rFonts w:ascii="Times New Roman" w:hAnsi="Times New Roman"/>
          <w:szCs w:val="24"/>
          <w:shd w:val="clear" w:color="auto" w:fill="FFFFFF"/>
          <w:lang w:val="lt-LT"/>
        </w:rPr>
        <w:t>.</w:t>
      </w:r>
    </w:p>
    <w:p w14:paraId="116F959B" w14:textId="121858E6" w:rsidR="004A36DC" w:rsidRPr="00062CA7" w:rsidRDefault="004A36DC" w:rsidP="006C151B">
      <w:pPr>
        <w:pStyle w:val="ListParagraph"/>
        <w:numPr>
          <w:ilvl w:val="0"/>
          <w:numId w:val="23"/>
        </w:numPr>
        <w:tabs>
          <w:tab w:val="left" w:pos="1134"/>
          <w:tab w:val="left" w:pos="1276"/>
          <w:tab w:val="left" w:pos="1560"/>
        </w:tabs>
        <w:spacing w:line="360" w:lineRule="auto"/>
        <w:ind w:left="0" w:firstLine="1134"/>
        <w:jc w:val="both"/>
        <w:rPr>
          <w:rFonts w:ascii="Times New Roman" w:hAnsi="Times New Roman"/>
          <w:szCs w:val="24"/>
          <w:lang w:val="lt-LT" w:eastAsia="lt-LT"/>
        </w:rPr>
      </w:pPr>
      <w:r w:rsidRPr="00062CA7">
        <w:rPr>
          <w:rFonts w:ascii="Times New Roman" w:hAnsi="Times New Roman"/>
          <w:szCs w:val="24"/>
          <w:lang w:val="lt-LT" w:eastAsia="lt-LT"/>
        </w:rPr>
        <w:lastRenderedPageBreak/>
        <w:t xml:space="preserve">Lietuvos Respublikos žemės ūkio ministro 2008 m. liepos 31 d. įsakymas Nr. 3D-431 „Dėl Reikalavimo išlaikyti daugiamečių ganyklų arba pievų plotus patvirtinimo“. </w:t>
      </w:r>
    </w:p>
    <w:p w14:paraId="3952047B" w14:textId="79B06583" w:rsidR="001F4DC9" w:rsidRPr="000937D9" w:rsidRDefault="001F4DC9" w:rsidP="00054560">
      <w:pPr>
        <w:pStyle w:val="pf0"/>
        <w:tabs>
          <w:tab w:val="left" w:pos="1560"/>
        </w:tabs>
        <w:spacing w:before="0" w:beforeAutospacing="0" w:after="0" w:afterAutospacing="0" w:line="360" w:lineRule="auto"/>
        <w:ind w:firstLine="1134"/>
        <w:jc w:val="both"/>
      </w:pPr>
      <w:r w:rsidRPr="000937D9">
        <w:t>4</w:t>
      </w:r>
      <w:r w:rsidR="001741D5" w:rsidRPr="000937D9">
        <w:t>2</w:t>
      </w:r>
      <w:r w:rsidRPr="000937D9">
        <w:t>. Lietuvos Respublikos žemės ūkio ministro 2009 m. sausio 6 d. įsakymas Nr. 3D-2 „Dėl Ekologiškų žemės ūkio ir maisto produktų</w:t>
      </w:r>
      <w:r w:rsidRPr="000937D9">
        <w:rPr>
          <w:rStyle w:val="cf01"/>
          <w:rFonts w:ascii="Times New Roman" w:hAnsi="Times New Roman" w:cs="Times New Roman"/>
          <w:sz w:val="24"/>
          <w:szCs w:val="24"/>
        </w:rPr>
        <w:t xml:space="preserve"> </w:t>
      </w:r>
      <w:r w:rsidRPr="000937D9">
        <w:t>ženklinimo ir ekologiškų žemės ūkio ir maisto produktų ženklo naudojimo tvarkos aprašo patvirtinimo“.</w:t>
      </w:r>
    </w:p>
    <w:p w14:paraId="1A82B089" w14:textId="116116EC" w:rsidR="001F4DC9" w:rsidRPr="000937D9" w:rsidRDefault="001F4DC9" w:rsidP="00054560">
      <w:pPr>
        <w:tabs>
          <w:tab w:val="left" w:pos="1560"/>
        </w:tabs>
        <w:spacing w:line="360" w:lineRule="auto"/>
        <w:ind w:firstLine="1134"/>
        <w:jc w:val="both"/>
        <w:rPr>
          <w:lang w:eastAsia="lt-LT"/>
        </w:rPr>
      </w:pPr>
      <w:r w:rsidRPr="000937D9">
        <w:rPr>
          <w:lang w:eastAsia="lt-LT"/>
        </w:rPr>
        <w:t>4</w:t>
      </w:r>
      <w:r w:rsidR="001741D5" w:rsidRPr="000937D9">
        <w:rPr>
          <w:lang w:eastAsia="lt-LT"/>
        </w:rPr>
        <w:t>3</w:t>
      </w:r>
      <w:r w:rsidRPr="000937D9">
        <w:rPr>
          <w:lang w:eastAsia="lt-LT"/>
        </w:rPr>
        <w:t>. Lietuvos Respublikos aplinkos ministro 2009 m. balandžio 9 d. Nr. 3D-235 „</w:t>
      </w:r>
      <w:r w:rsidRPr="000937D9">
        <w:rPr>
          <w:shd w:val="clear" w:color="auto" w:fill="FFFFFF"/>
          <w:lang w:eastAsia="lt-LT"/>
        </w:rPr>
        <w:t xml:space="preserve">Dėl Žemės ūkio veiklos valdymo reikalavimų ir trąšų bei augalų apsaugos produktų naudojimo reikalavimų aprašo patvirtinimo ir valdymo kontrolės institucijų paskyrimo“. </w:t>
      </w:r>
    </w:p>
    <w:p w14:paraId="5BDBB68D" w14:textId="4E21DD77" w:rsidR="00020528" w:rsidRPr="000937D9" w:rsidRDefault="0083602B" w:rsidP="00054560">
      <w:pPr>
        <w:tabs>
          <w:tab w:val="left" w:pos="0"/>
          <w:tab w:val="left" w:pos="993"/>
        </w:tabs>
        <w:autoSpaceDE w:val="0"/>
        <w:spacing w:line="360" w:lineRule="auto"/>
        <w:ind w:firstLine="1134"/>
        <w:jc w:val="both"/>
        <w:textAlignment w:val="center"/>
        <w:rPr>
          <w:lang w:eastAsia="lt-LT"/>
        </w:rPr>
      </w:pPr>
      <w:r w:rsidRPr="000937D9">
        <w:rPr>
          <w:lang w:eastAsia="lt-LT"/>
        </w:rPr>
        <w:t>4</w:t>
      </w:r>
      <w:r w:rsidR="00020528" w:rsidRPr="000937D9">
        <w:rPr>
          <w:lang w:eastAsia="lt-LT"/>
        </w:rPr>
        <w:t>4. Lietuvos Respublikos žemės ūkio ministro 2009 m. sausio 6 d. įsakymas Nr. 3D-2 „Dėl Ekologiškų žemės ūkio ir maisto produktų ženklinimo ir ekologiškų žemės ūkio ir maisto produktų ženklo naudojimo tvarkos aprašo patvirtinimo“.</w:t>
      </w:r>
    </w:p>
    <w:p w14:paraId="6B2B9B93" w14:textId="77777777" w:rsidR="001F4DC9" w:rsidRPr="00062CA7" w:rsidRDefault="001F4DC9" w:rsidP="00054560">
      <w:pPr>
        <w:pStyle w:val="ListParagraph"/>
        <w:spacing w:line="360" w:lineRule="auto"/>
        <w:ind w:left="0" w:firstLine="1134"/>
        <w:jc w:val="both"/>
        <w:rPr>
          <w:rFonts w:ascii="Times New Roman" w:hAnsi="Times New Roman"/>
          <w:szCs w:val="24"/>
          <w:lang w:val="lt-LT" w:eastAsia="lt-LT"/>
        </w:rPr>
      </w:pPr>
      <w:r w:rsidRPr="00062CA7">
        <w:rPr>
          <w:rFonts w:ascii="Times New Roman" w:hAnsi="Times New Roman"/>
          <w:szCs w:val="24"/>
          <w:lang w:val="lt-LT" w:eastAsia="lt-LT"/>
        </w:rPr>
        <w:t>45. Atliekų susidarymo ir tvarkymo apskaitos ir ataskaitų teikimo taisyklės, patvirtintos Lietuvos Respublikos aplinkos ministro 2011 m. gegužės 3 d. įsakymu Nr. D1-367 „Dėl Atliekų susidarymo ir tvarkymo apskaitos ir ataskaitų teikimo taisyklių patvirtinimo“.</w:t>
      </w:r>
    </w:p>
    <w:p w14:paraId="6364A442" w14:textId="5C0B96B5" w:rsidR="001F4DC9" w:rsidRPr="00062CA7" w:rsidRDefault="00213C57" w:rsidP="006C151B">
      <w:pPr>
        <w:pStyle w:val="ListParagraph"/>
        <w:numPr>
          <w:ilvl w:val="0"/>
          <w:numId w:val="24"/>
        </w:numPr>
        <w:tabs>
          <w:tab w:val="left" w:pos="1134"/>
          <w:tab w:val="left" w:pos="1560"/>
        </w:tabs>
        <w:spacing w:line="360" w:lineRule="auto"/>
        <w:ind w:left="0" w:firstLine="1135"/>
        <w:jc w:val="both"/>
        <w:rPr>
          <w:rFonts w:ascii="Times New Roman" w:hAnsi="Times New Roman"/>
          <w:szCs w:val="24"/>
          <w:lang w:val="lt-LT" w:eastAsia="lt-LT"/>
        </w:rPr>
      </w:pPr>
      <w:hyperlink r:id="rId24" w:tgtFrame="_blank" w:history="1">
        <w:r w:rsidR="0098707E" w:rsidRPr="00062CA7">
          <w:rPr>
            <w:rStyle w:val="Hyperlink"/>
            <w:rFonts w:ascii="Times New Roman" w:hAnsi="Times New Roman"/>
            <w:color w:val="auto"/>
            <w:szCs w:val="24"/>
            <w:u w:val="none"/>
            <w:shd w:val="clear" w:color="auto" w:fill="FFFFFF"/>
            <w:lang w:val="lt-LT"/>
          </w:rPr>
          <w:t>Lietuvos Respublikos žemės ūkio ministro 2012 m. birželio 29 d. įsakymas Nr. 3D-535 „Dėl Augalų apsaugos plano patvirtinimo"</w:t>
        </w:r>
      </w:hyperlink>
      <w:r w:rsidR="0098707E" w:rsidRPr="00062CA7">
        <w:rPr>
          <w:rFonts w:ascii="Times New Roman" w:hAnsi="Times New Roman"/>
          <w:szCs w:val="24"/>
          <w:lang w:val="lt-LT"/>
        </w:rPr>
        <w:t>.</w:t>
      </w:r>
    </w:p>
    <w:p w14:paraId="0EC20A4C" w14:textId="44BF91BE" w:rsidR="0098707E" w:rsidRPr="00062CA7" w:rsidRDefault="0098707E" w:rsidP="006C151B">
      <w:pPr>
        <w:pStyle w:val="ListParagraph"/>
        <w:numPr>
          <w:ilvl w:val="0"/>
          <w:numId w:val="24"/>
        </w:numPr>
        <w:tabs>
          <w:tab w:val="left" w:pos="1134"/>
          <w:tab w:val="left" w:pos="1560"/>
        </w:tabs>
        <w:spacing w:line="360" w:lineRule="auto"/>
        <w:ind w:left="0" w:firstLine="1135"/>
        <w:jc w:val="both"/>
        <w:rPr>
          <w:rFonts w:ascii="Times New Roman" w:hAnsi="Times New Roman"/>
          <w:szCs w:val="24"/>
          <w:lang w:val="lt-LT" w:eastAsia="lt-LT"/>
        </w:rPr>
      </w:pPr>
      <w:r w:rsidRPr="00062CA7">
        <w:rPr>
          <w:rFonts w:ascii="Times New Roman" w:hAnsi="Times New Roman"/>
          <w:szCs w:val="24"/>
          <w:lang w:val="lt-LT" w:eastAsia="lt-LT"/>
        </w:rPr>
        <w:t>Lietuvos Respublikos žemės ūkio ministro 2014 m. gruodžio 5 d. įsakymas Nr. 3D-932 „Dėl Žemės ūkio naudmenų geros agrarinės ir aplinkosaugos būklės reikalavimų, taikomų nuo 2015 metų, aprašo patvirtinimo“.</w:t>
      </w:r>
    </w:p>
    <w:p w14:paraId="1BFE8F55" w14:textId="1F0AC406" w:rsidR="0098707E" w:rsidRPr="00062CA7" w:rsidRDefault="0098707E" w:rsidP="006C151B">
      <w:pPr>
        <w:pStyle w:val="ListParagraph"/>
        <w:numPr>
          <w:ilvl w:val="0"/>
          <w:numId w:val="24"/>
        </w:numPr>
        <w:tabs>
          <w:tab w:val="left" w:pos="1134"/>
          <w:tab w:val="left" w:pos="1560"/>
        </w:tabs>
        <w:spacing w:line="360" w:lineRule="auto"/>
        <w:ind w:left="0" w:firstLine="1134"/>
        <w:jc w:val="both"/>
        <w:rPr>
          <w:rFonts w:ascii="Times New Roman" w:hAnsi="Times New Roman"/>
          <w:szCs w:val="24"/>
          <w:lang w:val="lt-LT" w:eastAsia="lt-LT"/>
        </w:rPr>
      </w:pPr>
      <w:r w:rsidRPr="000937D9">
        <w:rPr>
          <w:rFonts w:ascii="Times New Roman" w:hAnsi="Times New Roman"/>
          <w:szCs w:val="24"/>
          <w:lang w:val="lt-LT"/>
        </w:rPr>
        <w:t>Lietuvos Respublikos žemės ūkio ministro 2015 m. gruodžio 4 d. įsakymas Nr. 3D-897 „Dėl Paramos už žemės ūkio naudmenas ir kitus plotus bei gyvulius paraiškos ir 2016–2020 metų tiesioginių išmokų administravimo bei kontrolės taisyklių patvirtinimo“.</w:t>
      </w:r>
    </w:p>
    <w:p w14:paraId="63F2A5D9" w14:textId="77777777" w:rsidR="0098707E" w:rsidRPr="00062CA7" w:rsidRDefault="0098707E" w:rsidP="006C151B">
      <w:pPr>
        <w:pStyle w:val="ListParagraph"/>
        <w:numPr>
          <w:ilvl w:val="0"/>
          <w:numId w:val="24"/>
        </w:numPr>
        <w:tabs>
          <w:tab w:val="left" w:pos="1135"/>
          <w:tab w:val="left" w:pos="1560"/>
        </w:tabs>
        <w:spacing w:line="360" w:lineRule="auto"/>
        <w:ind w:left="0" w:firstLine="1135"/>
        <w:jc w:val="both"/>
        <w:rPr>
          <w:rFonts w:ascii="Times New Roman" w:hAnsi="Times New Roman"/>
          <w:szCs w:val="24"/>
          <w:lang w:val="lt-LT" w:eastAsia="lt-LT"/>
        </w:rPr>
      </w:pPr>
      <w:r w:rsidRPr="00062CA7">
        <w:rPr>
          <w:rFonts w:ascii="Times New Roman" w:hAnsi="Times New Roman"/>
          <w:szCs w:val="24"/>
          <w:lang w:val="lt-LT" w:eastAsia="lt-LT"/>
        </w:rPr>
        <w:t>Lietuvos Respublikos žemės ūkio ministro 2015 m. balandžio 3 d. įsakymas Nr. 3D-254 „Dėl Lietuvos kaimo plėtros 2014–2020 metų programos priemonės „Agrarinė aplinkosauga ir klimatas“ įgyvendinimo taisyklių patvirtinimo“.</w:t>
      </w:r>
    </w:p>
    <w:p w14:paraId="6ED14EEB" w14:textId="77777777" w:rsidR="0098707E" w:rsidRPr="00062CA7" w:rsidRDefault="0098707E" w:rsidP="006C151B">
      <w:pPr>
        <w:pStyle w:val="ListParagraph"/>
        <w:numPr>
          <w:ilvl w:val="0"/>
          <w:numId w:val="24"/>
        </w:numPr>
        <w:tabs>
          <w:tab w:val="left" w:pos="1135"/>
          <w:tab w:val="left" w:pos="1418"/>
          <w:tab w:val="left" w:pos="1560"/>
        </w:tabs>
        <w:spacing w:line="360" w:lineRule="auto"/>
        <w:ind w:left="0" w:firstLine="1134"/>
        <w:jc w:val="both"/>
        <w:rPr>
          <w:rFonts w:ascii="Times New Roman" w:hAnsi="Times New Roman"/>
          <w:szCs w:val="24"/>
          <w:lang w:val="lt-LT" w:eastAsia="lt-LT"/>
        </w:rPr>
      </w:pPr>
      <w:r w:rsidRPr="00062CA7">
        <w:rPr>
          <w:rFonts w:ascii="Times New Roman" w:hAnsi="Times New Roman"/>
          <w:szCs w:val="24"/>
          <w:lang w:val="lt-LT" w:eastAsia="lt-LT"/>
        </w:rPr>
        <w:t>Lietuvos Respublikos žemės ūkio ministro 2015 m. kovo 13 d. įsakymas Nr. 3D-169 „Dėl Lietuvos kaimo plėtros 2014-2020 metų programos priemonės „Žemės ūkio ir maisto produktų kokybės sistemos“ įgyvendinimo taisyklių patvirtinimo“.</w:t>
      </w:r>
    </w:p>
    <w:p w14:paraId="7C4F66DC" w14:textId="39AEEC09" w:rsidR="00020528" w:rsidRPr="000937D9" w:rsidRDefault="00020528" w:rsidP="006C151B">
      <w:pPr>
        <w:pStyle w:val="ListParagraph"/>
        <w:numPr>
          <w:ilvl w:val="0"/>
          <w:numId w:val="24"/>
        </w:numPr>
        <w:tabs>
          <w:tab w:val="left" w:pos="0"/>
          <w:tab w:val="left" w:pos="993"/>
          <w:tab w:val="left" w:pos="1560"/>
        </w:tabs>
        <w:autoSpaceDE w:val="0"/>
        <w:spacing w:line="360" w:lineRule="auto"/>
        <w:ind w:left="0" w:firstLine="1135"/>
        <w:jc w:val="both"/>
        <w:textAlignment w:val="center"/>
        <w:rPr>
          <w:rFonts w:ascii="Times New Roman" w:hAnsi="Times New Roman"/>
          <w:szCs w:val="24"/>
          <w:lang w:val="lt-LT"/>
        </w:rPr>
      </w:pPr>
      <w:r w:rsidRPr="000937D9">
        <w:rPr>
          <w:rFonts w:ascii="Times New Roman" w:eastAsia="Calibri" w:hAnsi="Times New Roman"/>
          <w:szCs w:val="24"/>
          <w:lang w:val="lt-LT"/>
        </w:rPr>
        <w:t>Lietuvos Respublikos žemės ūkio ministro 2015 m. balandžio 20 d. įsakymas Nr. 3D-286 „Dėl Lietuvos kaimo plėtros 2014-2020 metų programos priemonės „Ekologinis ūkininkavimas“ įgyvendinimo taisyklių patvirtinimo“.</w:t>
      </w:r>
    </w:p>
    <w:p w14:paraId="2B084E60" w14:textId="535C8887" w:rsidR="0098707E" w:rsidRPr="000937D9" w:rsidRDefault="00020528" w:rsidP="006C151B">
      <w:pPr>
        <w:pStyle w:val="ListParagraph"/>
        <w:numPr>
          <w:ilvl w:val="0"/>
          <w:numId w:val="24"/>
        </w:numPr>
        <w:tabs>
          <w:tab w:val="left" w:pos="993"/>
          <w:tab w:val="left" w:pos="1560"/>
        </w:tabs>
        <w:autoSpaceDE w:val="0"/>
        <w:spacing w:line="360" w:lineRule="auto"/>
        <w:ind w:left="0" w:firstLine="1135"/>
        <w:jc w:val="both"/>
        <w:textAlignment w:val="center"/>
        <w:rPr>
          <w:rFonts w:ascii="Times New Roman" w:hAnsi="Times New Roman"/>
          <w:szCs w:val="24"/>
          <w:lang w:val="lt-LT"/>
        </w:rPr>
      </w:pPr>
      <w:r w:rsidRPr="000937D9">
        <w:rPr>
          <w:rFonts w:ascii="Times New Roman" w:eastAsia="Calibri" w:hAnsi="Times New Roman"/>
          <w:szCs w:val="24"/>
          <w:lang w:val="lt-LT"/>
        </w:rPr>
        <w:t>Lietuvos Respublikos žemės ūkio ministro 2015 m. kovo 13 d. įsakymas Nr. 3D-169 „Dėl Lietuvos kaimo plėtros 2014-2020 metų programos priemonės „Žemės ūkio ir maisto produktų kokybės sistemos“ įgyvendinimo taisyklių patvirtinimo“.</w:t>
      </w:r>
    </w:p>
    <w:p w14:paraId="3925965B" w14:textId="6FBA2F8D" w:rsidR="00AE2832" w:rsidRPr="00062CA7" w:rsidRDefault="00AE2832" w:rsidP="006C151B">
      <w:pPr>
        <w:pStyle w:val="ListParagraph"/>
        <w:numPr>
          <w:ilvl w:val="0"/>
          <w:numId w:val="24"/>
        </w:numPr>
        <w:tabs>
          <w:tab w:val="left" w:pos="1560"/>
        </w:tabs>
        <w:spacing w:line="360" w:lineRule="auto"/>
        <w:ind w:left="0" w:firstLine="1134"/>
        <w:jc w:val="both"/>
        <w:rPr>
          <w:rFonts w:ascii="Times New Roman" w:hAnsi="Times New Roman"/>
          <w:szCs w:val="24"/>
          <w:lang w:val="lt-LT" w:eastAsia="lt-LT"/>
        </w:rPr>
      </w:pPr>
      <w:r w:rsidRPr="00062CA7">
        <w:rPr>
          <w:rFonts w:ascii="Times New Roman" w:hAnsi="Times New Roman"/>
          <w:szCs w:val="24"/>
          <w:lang w:val="lt-LT" w:eastAsia="lt-LT"/>
        </w:rPr>
        <w:lastRenderedPageBreak/>
        <w:t xml:space="preserve"> Lietuvos Respublikos žemės ūkio ministro 2016 m. sausio 29 d. įsakymas Nr. 3D-40 „Dėl Daugiamečių ganyklų arba pievų atkūrimo tvarkos aprašo patvirtinimo“. </w:t>
      </w:r>
    </w:p>
    <w:p w14:paraId="04E97A23" w14:textId="367B695F" w:rsidR="002026ED" w:rsidRPr="000937D9" w:rsidRDefault="00EC0470" w:rsidP="00054560">
      <w:pPr>
        <w:spacing w:line="360" w:lineRule="auto"/>
        <w:ind w:firstLine="1134"/>
        <w:jc w:val="both"/>
      </w:pPr>
      <w:r w:rsidRPr="000937D9">
        <w:t>54</w:t>
      </w:r>
      <w:r w:rsidR="00800F4D" w:rsidRPr="000937D9">
        <w:t>.</w:t>
      </w:r>
      <w:r w:rsidR="00315999" w:rsidRPr="000937D9">
        <w:rPr>
          <w:b/>
          <w:bCs/>
        </w:rPr>
        <w:t xml:space="preserve"> </w:t>
      </w:r>
      <w:r w:rsidR="00020528" w:rsidRPr="000937D9">
        <w:rPr>
          <w:rFonts w:eastAsia="Calibri"/>
        </w:rPr>
        <w:t xml:space="preserve">Lietuvos Respublikos žemės ūkio ministro </w:t>
      </w:r>
      <w:r w:rsidR="00020528" w:rsidRPr="000937D9">
        <w:rPr>
          <w:rFonts w:eastAsia="Calibri"/>
          <w:iCs/>
        </w:rPr>
        <w:t>2018 m. kovo 22 d. įsakymas Nr. 3D-176 „Dėl Ekologinės gamybos ūkio veiklos žurnalo ir jo pildymo tvarkos aprašo patvirtinimo</w:t>
      </w:r>
      <w:r w:rsidR="00013627" w:rsidRPr="000937D9">
        <w:rPr>
          <w:rFonts w:eastAsia="Calibri"/>
          <w:iCs/>
        </w:rPr>
        <w:t>“.</w:t>
      </w:r>
      <w:r w:rsidR="00020528" w:rsidRPr="000937D9" w:rsidDel="0098707E">
        <w:t xml:space="preserve"> </w:t>
      </w:r>
    </w:p>
    <w:p w14:paraId="4921BE5C" w14:textId="09FBD83F" w:rsidR="00315999" w:rsidRPr="000937D9" w:rsidRDefault="00EC0470" w:rsidP="00054560">
      <w:pPr>
        <w:spacing w:line="360" w:lineRule="auto"/>
        <w:ind w:firstLine="1134"/>
        <w:jc w:val="both"/>
        <w:rPr>
          <w:lang w:eastAsia="lt-LT"/>
        </w:rPr>
      </w:pPr>
      <w:r w:rsidRPr="000937D9">
        <w:t>55</w:t>
      </w:r>
      <w:r w:rsidR="002026ED" w:rsidRPr="000937D9">
        <w:rPr>
          <w:lang w:eastAsia="lt-LT"/>
        </w:rPr>
        <w:t xml:space="preserve">. </w:t>
      </w:r>
      <w:bookmarkStart w:id="24" w:name="part_5185a6b4de8b4369871f157ec3042c26"/>
      <w:bookmarkEnd w:id="24"/>
      <w:r w:rsidR="00BD775B" w:rsidRPr="000937D9">
        <w:t xml:space="preserve">Lietuvos Respublikos žemės ūkio ministro </w:t>
      </w:r>
      <w:r w:rsidR="00BD775B" w:rsidRPr="000937D9">
        <w:rPr>
          <w:lang w:eastAsia="lt-LT"/>
        </w:rPr>
        <w:t xml:space="preserve">2019 m. gegužės 29 d. įsakymas Nr. 3D-332 ,,Dėl </w:t>
      </w:r>
      <w:r w:rsidR="00315999" w:rsidRPr="000937D9">
        <w:rPr>
          <w:lang w:eastAsia="lt-LT"/>
        </w:rPr>
        <w:t>Tręšiamųjų produktų naudojimo reikalavimų apraš</w:t>
      </w:r>
      <w:r w:rsidR="00BD775B" w:rsidRPr="000937D9">
        <w:rPr>
          <w:lang w:eastAsia="lt-LT"/>
        </w:rPr>
        <w:t xml:space="preserve">o patvirtinimo“. </w:t>
      </w:r>
    </w:p>
    <w:p w14:paraId="17465171" w14:textId="15189104" w:rsidR="00E049AC" w:rsidRPr="00062CA7" w:rsidRDefault="00E049AC" w:rsidP="00054560">
      <w:pPr>
        <w:pStyle w:val="ListParagraph"/>
        <w:tabs>
          <w:tab w:val="left" w:pos="0"/>
          <w:tab w:val="left" w:pos="993"/>
        </w:tabs>
        <w:autoSpaceDE w:val="0"/>
        <w:spacing w:line="360" w:lineRule="auto"/>
        <w:ind w:left="0" w:firstLine="1134"/>
        <w:jc w:val="both"/>
        <w:textAlignment w:val="center"/>
        <w:rPr>
          <w:rFonts w:ascii="Times New Roman" w:hAnsi="Times New Roman"/>
          <w:szCs w:val="24"/>
          <w:lang w:val="lt-LT" w:eastAsia="lt-LT"/>
        </w:rPr>
      </w:pPr>
      <w:bookmarkStart w:id="25" w:name="part_8671d6759c8a420283df13a26835b119"/>
      <w:bookmarkStart w:id="26" w:name="part_c2610f0300ba4476b7637d27086b64b4"/>
      <w:bookmarkEnd w:id="16"/>
      <w:bookmarkEnd w:id="25"/>
      <w:bookmarkEnd w:id="26"/>
      <w:r w:rsidRPr="000937D9">
        <w:rPr>
          <w:rFonts w:ascii="Times New Roman" w:hAnsi="Times New Roman"/>
          <w:szCs w:val="24"/>
          <w:lang w:val="lt-LT" w:eastAsia="lt-LT"/>
        </w:rPr>
        <w:t>5</w:t>
      </w:r>
      <w:r w:rsidR="00A5527E" w:rsidRPr="00062CA7">
        <w:rPr>
          <w:rFonts w:ascii="Times New Roman" w:hAnsi="Times New Roman"/>
          <w:szCs w:val="24"/>
          <w:lang w:val="lt-LT" w:eastAsia="lt-LT"/>
        </w:rPr>
        <w:t>5</w:t>
      </w:r>
      <w:r w:rsidRPr="000937D9">
        <w:rPr>
          <w:rFonts w:ascii="Times New Roman" w:hAnsi="Times New Roman"/>
          <w:szCs w:val="24"/>
          <w:lang w:val="lt-LT" w:eastAsia="lt-LT"/>
        </w:rPr>
        <w:t xml:space="preserve">. </w:t>
      </w:r>
      <w:r w:rsidRPr="00062CA7">
        <w:rPr>
          <w:rFonts w:ascii="Times New Roman" w:hAnsi="Times New Roman"/>
          <w:szCs w:val="24"/>
          <w:lang w:val="lt-LT" w:eastAsia="lt-LT"/>
        </w:rPr>
        <w:t xml:space="preserve">Lietuvos Respublikos aplinkos ministro 2008 m. birželio 2 d. įsakymas Nr. D1-302 „Dėl Paviršinių vandens telkinių naudojimo vandeniui išgauti tvarkos aprašo patvirtinimo“. </w:t>
      </w:r>
    </w:p>
    <w:p w14:paraId="0687DA64" w14:textId="1E9D2045" w:rsidR="00DD5CC7" w:rsidRPr="000937D9" w:rsidRDefault="00C17462" w:rsidP="00054560">
      <w:pPr>
        <w:spacing w:line="360" w:lineRule="auto"/>
        <w:ind w:firstLine="1134"/>
        <w:jc w:val="both"/>
        <w:rPr>
          <w:lang w:eastAsia="lt-LT"/>
        </w:rPr>
      </w:pPr>
      <w:r w:rsidRPr="000937D9">
        <w:rPr>
          <w:lang w:eastAsia="lt-LT"/>
        </w:rPr>
        <w:t>5</w:t>
      </w:r>
      <w:r w:rsidR="00A5527E" w:rsidRPr="000937D9">
        <w:rPr>
          <w:lang w:eastAsia="lt-LT"/>
        </w:rPr>
        <w:t>6</w:t>
      </w:r>
      <w:r w:rsidRPr="000937D9">
        <w:rPr>
          <w:lang w:eastAsia="lt-LT"/>
        </w:rPr>
        <w:t xml:space="preserve">. </w:t>
      </w:r>
      <w:r w:rsidR="00DD5CC7" w:rsidRPr="000937D9">
        <w:rPr>
          <w:lang w:eastAsia="lt-LT"/>
        </w:rPr>
        <w:t>Lietuvos Respublikos žemės ūkio ministro 2019 m. gegužės 29 d. įsakymas Nr. 3D-332 ,,Dėl Tręšiamųjų produktų naudojimo reikalavimų aprašo patvirtinimo“.</w:t>
      </w:r>
    </w:p>
    <w:p w14:paraId="24D1ED32" w14:textId="2FC14433" w:rsidR="00DD5CC7" w:rsidRPr="00062CA7" w:rsidRDefault="00DD5CC7" w:rsidP="006C151B">
      <w:pPr>
        <w:pStyle w:val="ListParagraph"/>
        <w:numPr>
          <w:ilvl w:val="0"/>
          <w:numId w:val="21"/>
        </w:numPr>
        <w:tabs>
          <w:tab w:val="left" w:pos="1135"/>
          <w:tab w:val="left" w:pos="1560"/>
        </w:tabs>
        <w:spacing w:line="360" w:lineRule="auto"/>
        <w:ind w:left="0" w:firstLine="1135"/>
        <w:jc w:val="both"/>
        <w:rPr>
          <w:rFonts w:ascii="Times New Roman" w:hAnsi="Times New Roman"/>
          <w:szCs w:val="24"/>
          <w:lang w:val="lt-LT" w:eastAsia="lt-LT"/>
        </w:rPr>
      </w:pPr>
      <w:r w:rsidRPr="00062CA7">
        <w:rPr>
          <w:rFonts w:ascii="Times New Roman" w:hAnsi="Times New Roman"/>
          <w:szCs w:val="24"/>
          <w:shd w:val="clear" w:color="auto" w:fill="FFFFFF"/>
          <w:lang w:val="lt-LT" w:eastAsia="lt-LT"/>
        </w:rPr>
        <w:t xml:space="preserve">Lietuvos Respublikos žemės ūkio ministro 2022 m. balandžio 22 d. įsakymą Nr. 3D-269 „Dėl 2022–2030 metų plėtros programos valdytojos Lietuvos Respublikos žemės ūkio ministerijos žemės ir maisto ūkio, kaimo plėtros bei žuvininkystės plėtros programos pažangos priemonės Nr. 15-001-06-02-02 „Didinti ŠESD absorbcinius pajėgumus (atkuriant pelkių (durpžemių) hidrologinį režimą)“ aprašo patvirtinimo“. </w:t>
      </w:r>
    </w:p>
    <w:p w14:paraId="03528F38" w14:textId="77777777" w:rsidR="00454162" w:rsidRPr="00062CA7" w:rsidRDefault="00454162" w:rsidP="006C151B">
      <w:pPr>
        <w:pStyle w:val="ListParagraph"/>
        <w:numPr>
          <w:ilvl w:val="0"/>
          <w:numId w:val="21"/>
        </w:numPr>
        <w:tabs>
          <w:tab w:val="left" w:pos="1418"/>
          <w:tab w:val="left" w:pos="1560"/>
        </w:tabs>
        <w:spacing w:line="360" w:lineRule="auto"/>
        <w:ind w:left="0" w:firstLine="1134"/>
        <w:jc w:val="both"/>
        <w:rPr>
          <w:rFonts w:ascii="Times New Roman" w:hAnsi="Times New Roman"/>
          <w:bCs/>
          <w:szCs w:val="24"/>
          <w:lang w:val="lt-LT"/>
        </w:rPr>
      </w:pPr>
      <w:r w:rsidRPr="00062CA7">
        <w:rPr>
          <w:rFonts w:ascii="Times New Roman" w:eastAsiaTheme="minorHAnsi" w:hAnsi="Times New Roman"/>
          <w:szCs w:val="24"/>
          <w:lang w:val="lt-LT"/>
        </w:rPr>
        <w:t>Lietuvos Respublikos žemės ūkio ministro 2022 m. gruodžio 29 d. įsakymas Nr. 3D-879 „</w:t>
      </w:r>
      <w:r w:rsidRPr="00062CA7">
        <w:rPr>
          <w:rFonts w:ascii="Times New Roman" w:hAnsi="Times New Roman"/>
          <w:bCs/>
          <w:szCs w:val="24"/>
          <w:lang w:val="lt-LT"/>
        </w:rPr>
        <w:t>Dėl Priemonių už ekologinės gamybos reikalavimų pažeidimus taikymo tvarkos aprašo patvirtinimo”.</w:t>
      </w:r>
    </w:p>
    <w:p w14:paraId="3DBB79CA" w14:textId="3B127BC5" w:rsidR="00BD5CA9" w:rsidRPr="000937D9" w:rsidRDefault="00054560" w:rsidP="00054560">
      <w:pPr>
        <w:tabs>
          <w:tab w:val="left" w:pos="1418"/>
          <w:tab w:val="left" w:pos="1560"/>
        </w:tabs>
        <w:spacing w:line="360" w:lineRule="auto"/>
        <w:ind w:firstLine="1134"/>
        <w:jc w:val="both"/>
        <w:rPr>
          <w:lang w:eastAsia="lt-LT"/>
        </w:rPr>
      </w:pPr>
      <w:r w:rsidRPr="000937D9">
        <w:rPr>
          <w:lang w:eastAsia="lt-LT"/>
        </w:rPr>
        <w:t xml:space="preserve">59. </w:t>
      </w:r>
      <w:r w:rsidR="00BD5CA9" w:rsidRPr="000937D9">
        <w:rPr>
          <w:lang w:eastAsia="lt-LT"/>
        </w:rPr>
        <w:t>Lietuvos Respublikos žemės ūkio ministro 2023 m. kovo 30 d. įsakymas Nr. 3D-194 „</w:t>
      </w:r>
      <w:r w:rsidR="00BD5CA9" w:rsidRPr="000937D9">
        <w:rPr>
          <w:shd w:val="clear" w:color="auto" w:fill="FFFFFF"/>
          <w:lang w:eastAsia="lt-LT"/>
        </w:rPr>
        <w:t>Dėl L</w:t>
      </w:r>
      <w:r w:rsidR="00BD5CA9" w:rsidRPr="000937D9">
        <w:rPr>
          <w:lang w:eastAsia="lt-LT"/>
        </w:rPr>
        <w:t xml:space="preserve">ietuvos žemės ūkio ir kaimo plėtros 2023–2027 m. Strateginio plano intervencinės priemonės „Ekologinis ūkininkavimas. Ekologinio ūkininkavimo tęstiniai įsipareigojimai“ įgyvendinimo taisyklių patvirtinimo“. </w:t>
      </w:r>
    </w:p>
    <w:p w14:paraId="201BA18D" w14:textId="62427C46" w:rsidR="008331E8" w:rsidRPr="000937D9" w:rsidRDefault="00054560" w:rsidP="00054560">
      <w:pPr>
        <w:tabs>
          <w:tab w:val="left" w:pos="1418"/>
          <w:tab w:val="left" w:pos="1560"/>
        </w:tabs>
        <w:spacing w:line="360" w:lineRule="auto"/>
        <w:ind w:firstLine="1134"/>
        <w:jc w:val="both"/>
        <w:rPr>
          <w:lang w:eastAsia="lt-LT"/>
        </w:rPr>
      </w:pPr>
      <w:r w:rsidRPr="000937D9">
        <w:rPr>
          <w:lang w:eastAsia="lt-LT"/>
        </w:rPr>
        <w:t xml:space="preserve">60. </w:t>
      </w:r>
      <w:r w:rsidR="00BD5CA9" w:rsidRPr="000937D9">
        <w:rPr>
          <w:lang w:eastAsia="lt-LT"/>
        </w:rPr>
        <w:t xml:space="preserve">Lietuvos Respublikos žemės ūkio ministro 2023 m. vasario 24 d. įsakymas Nr. 3D-107 „Dėl Žemės ūkio naudmenų geros Lietuvos Respublikos žemės ūkio ministro 2023 m. vasario 24 d. įsakymas Nr. 3D-107 „Dėl Žemės ūkio naudmenų geros agrarinės ir aplinkosaugos būklės reikalavimų, taikomų nuo 2023 metų, aprašo patvirtinimo“. </w:t>
      </w:r>
    </w:p>
    <w:p w14:paraId="2A2F8FF6" w14:textId="77777777" w:rsidR="00C848F0" w:rsidRPr="000937D9" w:rsidRDefault="00C848F0" w:rsidP="00C848F0">
      <w:pPr>
        <w:pStyle w:val="ListParagraph"/>
        <w:tabs>
          <w:tab w:val="left" w:pos="0"/>
          <w:tab w:val="left" w:pos="993"/>
        </w:tabs>
        <w:autoSpaceDE w:val="0"/>
        <w:spacing w:line="360" w:lineRule="auto"/>
        <w:ind w:left="0" w:firstLine="567"/>
        <w:jc w:val="both"/>
        <w:textAlignment w:val="center"/>
        <w:rPr>
          <w:rFonts w:ascii="Times New Roman" w:hAnsi="Times New Roman"/>
          <w:szCs w:val="24"/>
          <w:lang w:val="lt-LT" w:eastAsia="lt-LT"/>
        </w:rPr>
      </w:pPr>
    </w:p>
    <w:p w14:paraId="1BC065FA" w14:textId="50D04200" w:rsidR="00030D59" w:rsidRPr="000937D9" w:rsidRDefault="00C848F0" w:rsidP="00FF0CCD">
      <w:pPr>
        <w:pStyle w:val="ListParagraph"/>
        <w:tabs>
          <w:tab w:val="left" w:pos="0"/>
          <w:tab w:val="left" w:pos="993"/>
        </w:tabs>
        <w:autoSpaceDE w:val="0"/>
        <w:spacing w:line="360" w:lineRule="auto"/>
        <w:ind w:left="0" w:firstLine="993"/>
        <w:jc w:val="both"/>
        <w:textAlignment w:val="center"/>
        <w:rPr>
          <w:rFonts w:ascii="Times New Roman" w:hAnsi="Times New Roman"/>
          <w:szCs w:val="24"/>
          <w:lang w:val="lt-LT" w:eastAsia="lt-LT"/>
        </w:rPr>
      </w:pPr>
      <w:r w:rsidRPr="000937D9">
        <w:rPr>
          <w:rFonts w:ascii="Times New Roman" w:hAnsi="Times New Roman"/>
          <w:szCs w:val="24"/>
          <w:lang w:val="lt-LT" w:eastAsia="lt-LT"/>
        </w:rPr>
        <w:t xml:space="preserve">                                               </w:t>
      </w:r>
      <w:proofErr w:type="spellStart"/>
      <w:r w:rsidR="00030D59" w:rsidRPr="000937D9">
        <w:rPr>
          <w:rFonts w:ascii="Times New Roman" w:hAnsi="Times New Roman"/>
          <w:b/>
          <w:szCs w:val="24"/>
          <w:lang w:eastAsia="lt-LT"/>
        </w:rPr>
        <w:t>Literatūros</w:t>
      </w:r>
      <w:proofErr w:type="spellEnd"/>
      <w:r w:rsidR="00030D59" w:rsidRPr="000937D9">
        <w:rPr>
          <w:rFonts w:ascii="Times New Roman" w:hAnsi="Times New Roman"/>
          <w:b/>
          <w:szCs w:val="24"/>
          <w:lang w:eastAsia="lt-LT"/>
        </w:rPr>
        <w:t xml:space="preserve"> </w:t>
      </w:r>
      <w:proofErr w:type="spellStart"/>
      <w:r w:rsidR="00030D59" w:rsidRPr="000937D9">
        <w:rPr>
          <w:rFonts w:ascii="Times New Roman" w:hAnsi="Times New Roman"/>
          <w:b/>
          <w:szCs w:val="24"/>
          <w:lang w:eastAsia="lt-LT"/>
        </w:rPr>
        <w:t>šaltiniai</w:t>
      </w:r>
      <w:proofErr w:type="spellEnd"/>
    </w:p>
    <w:p w14:paraId="07A059CF" w14:textId="77777777" w:rsidR="00030D59" w:rsidRPr="000937D9" w:rsidRDefault="00030D59" w:rsidP="006C151B">
      <w:pPr>
        <w:numPr>
          <w:ilvl w:val="0"/>
          <w:numId w:val="6"/>
        </w:numPr>
        <w:pBdr>
          <w:top w:val="nil"/>
          <w:left w:val="nil"/>
          <w:bottom w:val="nil"/>
          <w:right w:val="nil"/>
          <w:between w:val="nil"/>
        </w:pBdr>
        <w:tabs>
          <w:tab w:val="left" w:pos="851"/>
        </w:tabs>
        <w:suppressAutoHyphens/>
        <w:spacing w:line="360" w:lineRule="auto"/>
        <w:ind w:left="0" w:firstLine="993"/>
        <w:jc w:val="both"/>
        <w:textDirection w:val="btLr"/>
        <w:textAlignment w:val="top"/>
        <w:outlineLvl w:val="0"/>
      </w:pPr>
      <w:r w:rsidRPr="000937D9">
        <w:t>Autorių kolektyvas. Mokslinė ir praktinė ekologinio ūkininkavimo 20 metų patirtis. Lietuvos ekologinės žemdirbystės asociacija. Kaunas, 2011.</w:t>
      </w:r>
    </w:p>
    <w:p w14:paraId="0D5821AC" w14:textId="77777777" w:rsidR="005B5BAF" w:rsidRPr="000937D9" w:rsidRDefault="005B5BAF" w:rsidP="006C151B">
      <w:pPr>
        <w:numPr>
          <w:ilvl w:val="0"/>
          <w:numId w:val="6"/>
        </w:numPr>
        <w:spacing w:line="360" w:lineRule="auto"/>
        <w:ind w:left="0" w:firstLine="993"/>
        <w:rPr>
          <w:lang w:eastAsia="lt-LT"/>
        </w:rPr>
      </w:pPr>
      <w:proofErr w:type="spellStart"/>
      <w:r w:rsidRPr="000937D9">
        <w:rPr>
          <w:lang w:eastAsia="lt-LT"/>
        </w:rPr>
        <w:t>Baltrėnas</w:t>
      </w:r>
      <w:proofErr w:type="spellEnd"/>
      <w:r w:rsidRPr="000937D9">
        <w:rPr>
          <w:lang w:eastAsia="lt-LT"/>
        </w:rPr>
        <w:t>, P.; Butkus, D. ir kt. Aplinkos apsauga: vadovėlis. Vilnius: Technika, 2008</w:t>
      </w:r>
    </w:p>
    <w:p w14:paraId="0B925CAF" w14:textId="77777777" w:rsidR="00030D59" w:rsidRPr="000937D9" w:rsidRDefault="00030D59" w:rsidP="006C151B">
      <w:pPr>
        <w:pStyle w:val="ListParagraph"/>
        <w:numPr>
          <w:ilvl w:val="0"/>
          <w:numId w:val="6"/>
        </w:numPr>
        <w:shd w:val="clear" w:color="auto" w:fill="FFFFFF"/>
        <w:tabs>
          <w:tab w:val="left" w:pos="567"/>
          <w:tab w:val="left" w:pos="709"/>
          <w:tab w:val="left" w:pos="851"/>
          <w:tab w:val="left" w:pos="1170"/>
        </w:tabs>
        <w:spacing w:line="360" w:lineRule="auto"/>
        <w:ind w:left="0" w:firstLine="993"/>
        <w:jc w:val="both"/>
        <w:rPr>
          <w:rFonts w:ascii="Times New Roman" w:hAnsi="Times New Roman"/>
          <w:szCs w:val="24"/>
          <w:lang w:val="lt-LT"/>
        </w:rPr>
      </w:pPr>
      <w:r w:rsidRPr="000937D9">
        <w:rPr>
          <w:rFonts w:ascii="Times New Roman" w:hAnsi="Times New Roman"/>
          <w:szCs w:val="24"/>
          <w:lang w:val="lt-LT"/>
        </w:rPr>
        <w:t>Baronienė, V. Sodas ir daržas: sodybos planavimas, gėlės, daržovės, vaismedžiai, vaistiniai augalai, dekoratyviniai medžiai ir krūmai. Vilnius, 2012.</w:t>
      </w:r>
    </w:p>
    <w:p w14:paraId="08FA59BA" w14:textId="77777777" w:rsidR="00030D59" w:rsidRPr="000937D9" w:rsidRDefault="00030D59" w:rsidP="006C151B">
      <w:pPr>
        <w:numPr>
          <w:ilvl w:val="0"/>
          <w:numId w:val="6"/>
        </w:numPr>
        <w:pBdr>
          <w:top w:val="nil"/>
          <w:left w:val="nil"/>
          <w:bottom w:val="nil"/>
          <w:right w:val="nil"/>
          <w:between w:val="nil"/>
        </w:pBdr>
        <w:tabs>
          <w:tab w:val="left" w:pos="567"/>
          <w:tab w:val="left" w:pos="709"/>
          <w:tab w:val="left" w:pos="851"/>
          <w:tab w:val="left" w:pos="1170"/>
        </w:tabs>
        <w:suppressAutoHyphens/>
        <w:autoSpaceDE w:val="0"/>
        <w:autoSpaceDN w:val="0"/>
        <w:adjustRightInd w:val="0"/>
        <w:spacing w:line="360" w:lineRule="auto"/>
        <w:ind w:left="0" w:firstLine="993"/>
        <w:jc w:val="both"/>
        <w:textDirection w:val="btLr"/>
        <w:textAlignment w:val="top"/>
        <w:outlineLvl w:val="0"/>
      </w:pPr>
      <w:r w:rsidRPr="000937D9">
        <w:t xml:space="preserve">Bogužas, V.; </w:t>
      </w:r>
      <w:proofErr w:type="spellStart"/>
      <w:r w:rsidRPr="000937D9">
        <w:t>Arvasas</w:t>
      </w:r>
      <w:proofErr w:type="spellEnd"/>
      <w:r w:rsidRPr="000937D9">
        <w:t xml:space="preserve">, J.; </w:t>
      </w:r>
      <w:proofErr w:type="spellStart"/>
      <w:r w:rsidRPr="000937D9">
        <w:t>Šniauka</w:t>
      </w:r>
      <w:proofErr w:type="spellEnd"/>
      <w:r w:rsidRPr="000937D9">
        <w:t xml:space="preserve">, P. Žemdirbystė [elektroninis išteklius]: vadovėlis. Akademija: Aleksandro Stulginskio universitetas, 2013. </w:t>
      </w:r>
    </w:p>
    <w:p w14:paraId="0750F83C" w14:textId="77777777" w:rsidR="00030D59" w:rsidRPr="000937D9" w:rsidRDefault="00030D59" w:rsidP="006C151B">
      <w:pPr>
        <w:pStyle w:val="ListParagraph"/>
        <w:numPr>
          <w:ilvl w:val="0"/>
          <w:numId w:val="6"/>
        </w:numPr>
        <w:tabs>
          <w:tab w:val="left" w:pos="567"/>
          <w:tab w:val="left" w:pos="709"/>
          <w:tab w:val="left" w:pos="851"/>
        </w:tabs>
        <w:spacing w:line="360" w:lineRule="auto"/>
        <w:ind w:left="0" w:firstLine="993"/>
        <w:jc w:val="both"/>
        <w:rPr>
          <w:rFonts w:ascii="Times New Roman" w:eastAsia="Calibri" w:hAnsi="Times New Roman"/>
          <w:szCs w:val="24"/>
          <w:lang w:val="lt-LT" w:eastAsia="zh-CN"/>
        </w:rPr>
      </w:pPr>
      <w:r w:rsidRPr="000937D9">
        <w:rPr>
          <w:rFonts w:ascii="Times New Roman" w:eastAsia="Calibri" w:hAnsi="Times New Roman"/>
          <w:szCs w:val="24"/>
          <w:lang w:val="lt-LT"/>
        </w:rPr>
        <w:lastRenderedPageBreak/>
        <w:t>Bučienė A. Žemdirbystės sistemų ekologiniai ryšiai: monografija. Klaipėda, 2013.</w:t>
      </w:r>
    </w:p>
    <w:p w14:paraId="4A52CFA2" w14:textId="5234F998" w:rsidR="00030D59" w:rsidRPr="000937D9" w:rsidRDefault="00030D59" w:rsidP="006C151B">
      <w:pPr>
        <w:pStyle w:val="ListParagraph"/>
        <w:numPr>
          <w:ilvl w:val="0"/>
          <w:numId w:val="6"/>
        </w:numPr>
        <w:shd w:val="clear" w:color="auto" w:fill="FFFFFF"/>
        <w:tabs>
          <w:tab w:val="left" w:pos="567"/>
          <w:tab w:val="left" w:pos="851"/>
          <w:tab w:val="left" w:pos="993"/>
        </w:tabs>
        <w:spacing w:line="360" w:lineRule="auto"/>
        <w:ind w:left="0" w:firstLine="993"/>
        <w:jc w:val="both"/>
        <w:rPr>
          <w:rFonts w:ascii="Times New Roman" w:hAnsi="Times New Roman"/>
          <w:szCs w:val="24"/>
          <w:lang w:val="lt-LT"/>
        </w:rPr>
      </w:pPr>
      <w:proofErr w:type="spellStart"/>
      <w:r w:rsidRPr="000937D9">
        <w:rPr>
          <w:rFonts w:ascii="Times New Roman" w:hAnsi="Times New Roman"/>
          <w:szCs w:val="24"/>
          <w:lang w:val="lt-LT"/>
        </w:rPr>
        <w:t>Čiuberkis</w:t>
      </w:r>
      <w:proofErr w:type="spellEnd"/>
      <w:r w:rsidRPr="000937D9">
        <w:rPr>
          <w:rFonts w:ascii="Times New Roman" w:hAnsi="Times New Roman"/>
          <w:szCs w:val="24"/>
          <w:lang w:val="lt-LT"/>
        </w:rPr>
        <w:t xml:space="preserve">, S.; </w:t>
      </w:r>
      <w:proofErr w:type="spellStart"/>
      <w:r w:rsidRPr="000937D9">
        <w:rPr>
          <w:rFonts w:ascii="Times New Roman" w:hAnsi="Times New Roman"/>
          <w:szCs w:val="24"/>
          <w:lang w:val="lt-LT"/>
        </w:rPr>
        <w:t>Vilkonis</w:t>
      </w:r>
      <w:proofErr w:type="spellEnd"/>
      <w:r w:rsidRPr="000937D9">
        <w:rPr>
          <w:rFonts w:ascii="Times New Roman" w:hAnsi="Times New Roman"/>
          <w:szCs w:val="24"/>
          <w:lang w:val="lt-LT"/>
        </w:rPr>
        <w:t xml:space="preserve">, K. K. Piktžolės Lietuvos </w:t>
      </w:r>
      <w:proofErr w:type="spellStart"/>
      <w:r w:rsidRPr="000937D9">
        <w:rPr>
          <w:rFonts w:ascii="Times New Roman" w:hAnsi="Times New Roman"/>
          <w:szCs w:val="24"/>
          <w:lang w:val="lt-LT"/>
        </w:rPr>
        <w:t>agroekosistemose</w:t>
      </w:r>
      <w:proofErr w:type="spellEnd"/>
      <w:r w:rsidRPr="000937D9">
        <w:rPr>
          <w:rFonts w:ascii="Times New Roman" w:hAnsi="Times New Roman"/>
          <w:szCs w:val="24"/>
          <w:lang w:val="lt-LT"/>
        </w:rPr>
        <w:t>: monografija. Akademija, 2013.</w:t>
      </w:r>
    </w:p>
    <w:p w14:paraId="7A44B84D" w14:textId="77777777" w:rsidR="00030D59" w:rsidRPr="000937D9" w:rsidRDefault="00030D59" w:rsidP="006C151B">
      <w:pPr>
        <w:pStyle w:val="ListParagraph"/>
        <w:numPr>
          <w:ilvl w:val="0"/>
          <w:numId w:val="6"/>
        </w:numPr>
        <w:pBdr>
          <w:top w:val="nil"/>
          <w:left w:val="nil"/>
          <w:bottom w:val="nil"/>
          <w:right w:val="nil"/>
          <w:between w:val="nil"/>
        </w:pBdr>
        <w:shd w:val="clear" w:color="auto" w:fill="FFFFFF"/>
        <w:tabs>
          <w:tab w:val="left" w:pos="426"/>
          <w:tab w:val="left" w:pos="567"/>
          <w:tab w:val="left" w:pos="851"/>
        </w:tabs>
        <w:suppressAutoHyphens/>
        <w:spacing w:line="360" w:lineRule="auto"/>
        <w:ind w:left="0" w:firstLine="993"/>
        <w:jc w:val="both"/>
        <w:textDirection w:val="btLr"/>
        <w:textAlignment w:val="top"/>
        <w:outlineLvl w:val="0"/>
        <w:rPr>
          <w:rFonts w:ascii="Times New Roman" w:hAnsi="Times New Roman"/>
          <w:szCs w:val="24"/>
          <w:lang w:val="lt-LT"/>
        </w:rPr>
      </w:pPr>
      <w:proofErr w:type="spellStart"/>
      <w:r w:rsidRPr="000937D9">
        <w:rPr>
          <w:rFonts w:ascii="Times New Roman" w:hAnsi="Times New Roman"/>
          <w:szCs w:val="24"/>
          <w:lang w:val="lt-LT"/>
        </w:rPr>
        <w:t>Feiza</w:t>
      </w:r>
      <w:proofErr w:type="spellEnd"/>
      <w:r w:rsidRPr="000937D9">
        <w:rPr>
          <w:rFonts w:ascii="Times New Roman" w:hAnsi="Times New Roman"/>
          <w:szCs w:val="24"/>
          <w:lang w:val="lt-LT"/>
        </w:rPr>
        <w:t>, V., ir kt. Gerosios žemės ūkio praktikos kodeksas, kurio taikymas mažintų neigiamą žemės ūkio poveikį dirvožemiui, vandeniui, orui ir klimatui. Lietuvos Respublikos žemės ūkio ministerija, 2019.</w:t>
      </w:r>
    </w:p>
    <w:p w14:paraId="51035C05" w14:textId="1F406AC3" w:rsidR="003747EC" w:rsidRPr="000937D9" w:rsidRDefault="003747EC" w:rsidP="006C151B">
      <w:pPr>
        <w:numPr>
          <w:ilvl w:val="0"/>
          <w:numId w:val="6"/>
        </w:numPr>
        <w:spacing w:line="360" w:lineRule="auto"/>
        <w:ind w:left="0" w:firstLine="993"/>
      </w:pPr>
      <w:r w:rsidRPr="000937D9">
        <w:rPr>
          <w:lang w:eastAsia="lt-LT"/>
        </w:rPr>
        <w:t xml:space="preserve">Gerosios žemės ūkio praktikos kodeksas, Žemės ūkio ministerija. Vilnius. 2019. </w:t>
      </w:r>
    </w:p>
    <w:p w14:paraId="131CCEBE" w14:textId="77777777" w:rsidR="00030D59" w:rsidRPr="000937D9" w:rsidRDefault="00030D59" w:rsidP="006C151B">
      <w:pPr>
        <w:pStyle w:val="ListParagraph"/>
        <w:numPr>
          <w:ilvl w:val="0"/>
          <w:numId w:val="6"/>
        </w:numPr>
        <w:tabs>
          <w:tab w:val="left" w:pos="567"/>
          <w:tab w:val="left" w:pos="709"/>
          <w:tab w:val="left" w:pos="851"/>
          <w:tab w:val="left" w:pos="993"/>
        </w:tabs>
        <w:spacing w:line="360" w:lineRule="auto"/>
        <w:ind w:left="0" w:firstLine="993"/>
        <w:rPr>
          <w:rStyle w:val="Hyperlink"/>
          <w:rFonts w:ascii="Times New Roman" w:hAnsi="Times New Roman"/>
          <w:color w:val="auto"/>
          <w:szCs w:val="24"/>
          <w:u w:val="none"/>
          <w:lang w:val="lt-LT"/>
        </w:rPr>
      </w:pPr>
      <w:proofErr w:type="spellStart"/>
      <w:r w:rsidRPr="000937D9">
        <w:rPr>
          <w:rFonts w:ascii="Times New Roman" w:hAnsi="Times New Roman"/>
          <w:szCs w:val="24"/>
          <w:lang w:val="lt-LT"/>
        </w:rPr>
        <w:t>Gudžinskas</w:t>
      </w:r>
      <w:proofErr w:type="spellEnd"/>
      <w:r w:rsidRPr="000937D9">
        <w:rPr>
          <w:rFonts w:ascii="Times New Roman" w:hAnsi="Times New Roman"/>
          <w:szCs w:val="24"/>
          <w:lang w:val="lt-LT"/>
        </w:rPr>
        <w:t xml:space="preserve">, Z.; </w:t>
      </w:r>
      <w:proofErr w:type="spellStart"/>
      <w:r w:rsidRPr="000937D9">
        <w:rPr>
          <w:rFonts w:ascii="Times New Roman" w:hAnsi="Times New Roman"/>
          <w:szCs w:val="24"/>
          <w:lang w:val="lt-LT"/>
        </w:rPr>
        <w:t>Balvočiūtė</w:t>
      </w:r>
      <w:proofErr w:type="spellEnd"/>
      <w:r w:rsidRPr="000937D9">
        <w:rPr>
          <w:rFonts w:ascii="Times New Roman" w:hAnsi="Times New Roman"/>
          <w:szCs w:val="24"/>
          <w:lang w:val="lt-LT"/>
        </w:rPr>
        <w:t>, J. Lietuvos vaistiniai augalai: pažįstami, bet nežinomi, kūno sveikatai, sielos džiaugsmui, Kaunas: Šviesa, 2008.</w:t>
      </w:r>
    </w:p>
    <w:p w14:paraId="0E986B6F" w14:textId="2E4580D1" w:rsidR="00030D59" w:rsidRPr="000937D9" w:rsidRDefault="00D02C3D" w:rsidP="006C151B">
      <w:pPr>
        <w:pStyle w:val="ListParagraph"/>
        <w:numPr>
          <w:ilvl w:val="0"/>
          <w:numId w:val="6"/>
        </w:numPr>
        <w:tabs>
          <w:tab w:val="left" w:pos="567"/>
          <w:tab w:val="left" w:pos="851"/>
          <w:tab w:val="left" w:pos="993"/>
        </w:tabs>
        <w:spacing w:line="360" w:lineRule="auto"/>
        <w:ind w:left="0" w:firstLine="993"/>
        <w:jc w:val="both"/>
        <w:rPr>
          <w:rStyle w:val="st"/>
          <w:rFonts w:ascii="Times New Roman" w:hAnsi="Times New Roman"/>
          <w:szCs w:val="24"/>
          <w:lang w:val="lt-LT"/>
        </w:rPr>
      </w:pPr>
      <w:r w:rsidRPr="000937D9">
        <w:rPr>
          <w:rFonts w:ascii="Times New Roman" w:hAnsi="Times New Roman"/>
          <w:szCs w:val="24"/>
          <w:lang w:val="lt-LT"/>
        </w:rPr>
        <w:t xml:space="preserve"> </w:t>
      </w:r>
      <w:r w:rsidR="00030D59" w:rsidRPr="000937D9">
        <w:rPr>
          <w:rFonts w:ascii="Times New Roman" w:hAnsi="Times New Roman"/>
          <w:szCs w:val="24"/>
          <w:lang w:val="lt-LT"/>
        </w:rPr>
        <w:t xml:space="preserve">Jodaugienė, D.; Raudonius, S.; </w:t>
      </w:r>
      <w:proofErr w:type="spellStart"/>
      <w:r w:rsidR="00030D59" w:rsidRPr="000937D9">
        <w:rPr>
          <w:rFonts w:ascii="Times New Roman" w:hAnsi="Times New Roman"/>
          <w:szCs w:val="24"/>
          <w:lang w:val="lt-LT"/>
        </w:rPr>
        <w:t>Špokienė</w:t>
      </w:r>
      <w:proofErr w:type="spellEnd"/>
      <w:r w:rsidR="00030D59" w:rsidRPr="000937D9">
        <w:rPr>
          <w:rFonts w:ascii="Times New Roman" w:hAnsi="Times New Roman"/>
          <w:szCs w:val="24"/>
          <w:lang w:val="lt-LT"/>
        </w:rPr>
        <w:t xml:space="preserve">, N. Piktžolių ekologija. Mokomoji knyga. Akademija, </w:t>
      </w:r>
      <w:r w:rsidR="00030D59" w:rsidRPr="000937D9">
        <w:rPr>
          <w:rStyle w:val="st"/>
          <w:rFonts w:ascii="Times New Roman" w:hAnsi="Times New Roman"/>
          <w:szCs w:val="24"/>
          <w:lang w:val="lt-LT"/>
        </w:rPr>
        <w:t xml:space="preserve">Klaipėda: IDP </w:t>
      </w:r>
      <w:proofErr w:type="spellStart"/>
      <w:r w:rsidR="00030D59" w:rsidRPr="000937D9">
        <w:rPr>
          <w:rStyle w:val="st"/>
          <w:rFonts w:ascii="Times New Roman" w:hAnsi="Times New Roman"/>
          <w:szCs w:val="24"/>
          <w:lang w:val="lt-LT"/>
        </w:rPr>
        <w:t>Solutions</w:t>
      </w:r>
      <w:proofErr w:type="spellEnd"/>
      <w:r w:rsidR="00030D59" w:rsidRPr="000937D9">
        <w:rPr>
          <w:rStyle w:val="st"/>
          <w:rFonts w:ascii="Times New Roman" w:hAnsi="Times New Roman"/>
          <w:szCs w:val="24"/>
          <w:lang w:val="lt-LT"/>
        </w:rPr>
        <w:t xml:space="preserve">, </w:t>
      </w:r>
      <w:r w:rsidR="00030D59" w:rsidRPr="000937D9">
        <w:rPr>
          <w:rStyle w:val="Emphasis"/>
          <w:rFonts w:ascii="Times New Roman" w:hAnsi="Times New Roman"/>
          <w:i w:val="0"/>
          <w:iCs w:val="0"/>
          <w:szCs w:val="24"/>
          <w:lang w:val="lt-LT"/>
        </w:rPr>
        <w:t>2008</w:t>
      </w:r>
      <w:r w:rsidR="00030D59" w:rsidRPr="000937D9">
        <w:rPr>
          <w:rStyle w:val="st"/>
          <w:rFonts w:ascii="Times New Roman" w:hAnsi="Times New Roman"/>
          <w:szCs w:val="24"/>
          <w:lang w:val="lt-LT"/>
        </w:rPr>
        <w:t>.</w:t>
      </w:r>
    </w:p>
    <w:p w14:paraId="2F1A31DB" w14:textId="00F7D492" w:rsidR="00133E1C" w:rsidRPr="000937D9" w:rsidRDefault="00D02C3D" w:rsidP="006C151B">
      <w:pPr>
        <w:numPr>
          <w:ilvl w:val="0"/>
          <w:numId w:val="6"/>
        </w:numPr>
        <w:spacing w:line="360" w:lineRule="auto"/>
        <w:ind w:left="0" w:firstLine="993"/>
        <w:rPr>
          <w:rStyle w:val="st"/>
        </w:rPr>
      </w:pPr>
      <w:r w:rsidRPr="000937D9">
        <w:rPr>
          <w:lang w:eastAsia="lt-LT"/>
        </w:rPr>
        <w:t xml:space="preserve"> </w:t>
      </w:r>
      <w:r w:rsidR="00133E1C" w:rsidRPr="000937D9">
        <w:rPr>
          <w:lang w:eastAsia="lt-LT"/>
        </w:rPr>
        <w:t xml:space="preserve">Inovatyvūs dirvotyros ir agrochemijos mokslo sprendimai: monografija. Sudarytojai Staugaitis G., Vaišvila Z. Kaunas. 2015. </w:t>
      </w:r>
    </w:p>
    <w:p w14:paraId="085E2AEA" w14:textId="3BC89B13" w:rsidR="00030D59" w:rsidRPr="000937D9" w:rsidRDefault="00D02C3D" w:rsidP="006C151B">
      <w:pPr>
        <w:pStyle w:val="ListParagraph"/>
        <w:numPr>
          <w:ilvl w:val="0"/>
          <w:numId w:val="6"/>
        </w:numPr>
        <w:tabs>
          <w:tab w:val="left" w:pos="567"/>
          <w:tab w:val="left" w:pos="851"/>
        </w:tabs>
        <w:spacing w:line="360" w:lineRule="auto"/>
        <w:ind w:left="0" w:firstLine="993"/>
        <w:jc w:val="both"/>
        <w:rPr>
          <w:rFonts w:ascii="Times New Roman" w:hAnsi="Times New Roman"/>
          <w:szCs w:val="24"/>
          <w:lang w:val="lt-LT"/>
        </w:rPr>
      </w:pPr>
      <w:r w:rsidRPr="000937D9">
        <w:rPr>
          <w:rFonts w:ascii="Times New Roman" w:hAnsi="Times New Roman"/>
          <w:szCs w:val="24"/>
          <w:lang w:val="lt-LT"/>
        </w:rPr>
        <w:t xml:space="preserve"> </w:t>
      </w:r>
      <w:proofErr w:type="spellStart"/>
      <w:r w:rsidR="00030D59" w:rsidRPr="000937D9">
        <w:rPr>
          <w:rFonts w:ascii="Times New Roman" w:hAnsi="Times New Roman"/>
          <w:szCs w:val="24"/>
          <w:lang w:val="lt-LT"/>
        </w:rPr>
        <w:t>Kandrotas</w:t>
      </w:r>
      <w:proofErr w:type="spellEnd"/>
      <w:r w:rsidR="00030D59" w:rsidRPr="000937D9">
        <w:rPr>
          <w:rFonts w:ascii="Times New Roman" w:hAnsi="Times New Roman"/>
          <w:szCs w:val="24"/>
          <w:lang w:val="lt-LT"/>
        </w:rPr>
        <w:t>, A. Vaismedžių auginimas. Joniškis: Šiaulių knygrišykla, 2008.</w:t>
      </w:r>
    </w:p>
    <w:p w14:paraId="252D138B" w14:textId="4B90BA14" w:rsidR="003747EC" w:rsidRPr="000937D9" w:rsidRDefault="002F1E74" w:rsidP="006C151B">
      <w:pPr>
        <w:numPr>
          <w:ilvl w:val="0"/>
          <w:numId w:val="6"/>
        </w:numPr>
        <w:spacing w:line="360" w:lineRule="auto"/>
        <w:ind w:left="0" w:firstLine="993"/>
        <w:rPr>
          <w:rStyle w:val="st"/>
        </w:rPr>
      </w:pPr>
      <w:r w:rsidRPr="000937D9">
        <w:rPr>
          <w:lang w:eastAsia="lt-LT"/>
        </w:rPr>
        <w:t xml:space="preserve"> </w:t>
      </w:r>
      <w:r w:rsidR="00AB6CA0" w:rsidRPr="000937D9">
        <w:rPr>
          <w:lang w:eastAsia="lt-LT"/>
        </w:rPr>
        <w:t xml:space="preserve">Kirstukas, M., Barauskas, R., Baškytė, R. Lietuvos gamta. Saugomos teritorijos. </w:t>
      </w:r>
      <w:r w:rsidR="002E2A99" w:rsidRPr="000937D9">
        <w:rPr>
          <w:lang w:eastAsia="lt-LT"/>
        </w:rPr>
        <w:t>Vilnius</w:t>
      </w:r>
      <w:r w:rsidR="00EF3DB1" w:rsidRPr="000937D9">
        <w:rPr>
          <w:lang w:eastAsia="lt-LT"/>
        </w:rPr>
        <w:t>.</w:t>
      </w:r>
      <w:r w:rsidR="00AB6CA0" w:rsidRPr="000937D9">
        <w:rPr>
          <w:lang w:eastAsia="lt-LT"/>
        </w:rPr>
        <w:t xml:space="preserve">2004. </w:t>
      </w:r>
    </w:p>
    <w:p w14:paraId="7E6BC143" w14:textId="1DBCBA64" w:rsidR="00030D59" w:rsidRPr="000937D9" w:rsidRDefault="00EF3DB1" w:rsidP="006C151B">
      <w:pPr>
        <w:pStyle w:val="ListParagraph"/>
        <w:numPr>
          <w:ilvl w:val="0"/>
          <w:numId w:val="6"/>
        </w:numPr>
        <w:tabs>
          <w:tab w:val="left" w:pos="567"/>
          <w:tab w:val="left" w:pos="851"/>
        </w:tabs>
        <w:spacing w:line="360" w:lineRule="auto"/>
        <w:ind w:left="0" w:firstLine="993"/>
        <w:jc w:val="both"/>
        <w:rPr>
          <w:rFonts w:ascii="Times New Roman" w:hAnsi="Times New Roman"/>
          <w:szCs w:val="24"/>
          <w:lang w:val="lt-LT"/>
        </w:rPr>
      </w:pPr>
      <w:r w:rsidRPr="000937D9">
        <w:rPr>
          <w:rFonts w:ascii="Times New Roman" w:hAnsi="Times New Roman"/>
          <w:szCs w:val="24"/>
          <w:lang w:val="lt-LT"/>
        </w:rPr>
        <w:t xml:space="preserve"> </w:t>
      </w:r>
      <w:proofErr w:type="spellStart"/>
      <w:r w:rsidR="00030D59" w:rsidRPr="000937D9">
        <w:rPr>
          <w:rFonts w:ascii="Times New Roman" w:hAnsi="Times New Roman"/>
          <w:szCs w:val="24"/>
          <w:lang w:val="lt-LT"/>
        </w:rPr>
        <w:t>Kviklienė</w:t>
      </w:r>
      <w:proofErr w:type="spellEnd"/>
      <w:r w:rsidR="00030D59" w:rsidRPr="000937D9">
        <w:rPr>
          <w:rFonts w:ascii="Times New Roman" w:hAnsi="Times New Roman"/>
          <w:szCs w:val="24"/>
          <w:lang w:val="lt-LT"/>
        </w:rPr>
        <w:t>, N. Obuolių skynimo laikas: metodika, skirta sodininkystės specialistams, konsultantams, aukštųjų mokyklų dėstytojams ir studentams. Kauno r.: Lietuvos agrarinių ir miškų mokslo centro Sodininkystės ir daržininkystės institutas, 2011.</w:t>
      </w:r>
    </w:p>
    <w:p w14:paraId="0E550747" w14:textId="7BB85EC9" w:rsidR="00AB6CA0" w:rsidRPr="000937D9" w:rsidRDefault="00EF3DB1" w:rsidP="006C151B">
      <w:pPr>
        <w:numPr>
          <w:ilvl w:val="0"/>
          <w:numId w:val="6"/>
        </w:numPr>
        <w:spacing w:line="360" w:lineRule="auto"/>
        <w:ind w:left="0" w:firstLine="993"/>
        <w:rPr>
          <w:lang w:eastAsia="lt-LT"/>
        </w:rPr>
      </w:pPr>
      <w:r w:rsidRPr="000937D9">
        <w:rPr>
          <w:lang w:eastAsia="lt-LT"/>
        </w:rPr>
        <w:t xml:space="preserve"> </w:t>
      </w:r>
      <w:r w:rsidR="00AB6CA0" w:rsidRPr="000937D9">
        <w:rPr>
          <w:lang w:eastAsia="lt-LT"/>
        </w:rPr>
        <w:t xml:space="preserve">Lazauskas P., Pilipavičius V. </w:t>
      </w:r>
      <w:proofErr w:type="spellStart"/>
      <w:r w:rsidR="00AB6CA0" w:rsidRPr="000937D9">
        <w:rPr>
          <w:lang w:eastAsia="lt-LT"/>
        </w:rPr>
        <w:t>Agroekologija</w:t>
      </w:r>
      <w:proofErr w:type="spellEnd"/>
      <w:r w:rsidR="00AB6CA0" w:rsidRPr="000937D9">
        <w:rPr>
          <w:lang w:eastAsia="lt-LT"/>
        </w:rPr>
        <w:t xml:space="preserve">. LŽŪU, Akademija, 2008. </w:t>
      </w:r>
    </w:p>
    <w:p w14:paraId="051DD0CF" w14:textId="512A8BEE" w:rsidR="00AB6CA0" w:rsidRPr="000937D9" w:rsidRDefault="00EF3DB1" w:rsidP="006C151B">
      <w:pPr>
        <w:numPr>
          <w:ilvl w:val="0"/>
          <w:numId w:val="6"/>
        </w:numPr>
        <w:spacing w:line="360" w:lineRule="auto"/>
        <w:ind w:left="0" w:firstLine="993"/>
      </w:pPr>
      <w:r w:rsidRPr="000937D9">
        <w:rPr>
          <w:lang w:eastAsia="lt-LT"/>
        </w:rPr>
        <w:t xml:space="preserve"> </w:t>
      </w:r>
      <w:r w:rsidR="00AB6CA0" w:rsidRPr="000937D9">
        <w:rPr>
          <w:lang w:eastAsia="lt-LT"/>
        </w:rPr>
        <w:t xml:space="preserve">Lazauskas P., Pilipavičius V., Kučinskas J. ir kt. Ekologinis žemės ūkis. LŽŪU, Akademija. 2008. </w:t>
      </w:r>
    </w:p>
    <w:p w14:paraId="06E210D8" w14:textId="45372179" w:rsidR="00030D59" w:rsidRPr="000937D9" w:rsidRDefault="00BA44C7" w:rsidP="006C151B">
      <w:pPr>
        <w:pStyle w:val="ListParagraph"/>
        <w:numPr>
          <w:ilvl w:val="0"/>
          <w:numId w:val="6"/>
        </w:numPr>
        <w:tabs>
          <w:tab w:val="left" w:pos="567"/>
          <w:tab w:val="left" w:pos="851"/>
        </w:tabs>
        <w:spacing w:line="360" w:lineRule="auto"/>
        <w:ind w:left="0" w:firstLine="993"/>
        <w:jc w:val="both"/>
        <w:rPr>
          <w:rFonts w:ascii="Times New Roman" w:hAnsi="Times New Roman"/>
          <w:szCs w:val="24"/>
          <w:lang w:val="lt-LT"/>
        </w:rPr>
      </w:pPr>
      <w:r w:rsidRPr="000937D9">
        <w:rPr>
          <w:rFonts w:ascii="Times New Roman" w:hAnsi="Times New Roman"/>
          <w:szCs w:val="24"/>
          <w:lang w:val="lt-LT"/>
        </w:rPr>
        <w:t xml:space="preserve"> </w:t>
      </w:r>
      <w:r w:rsidR="00030D59" w:rsidRPr="000937D9">
        <w:rPr>
          <w:rFonts w:ascii="Times New Roman" w:hAnsi="Times New Roman"/>
          <w:szCs w:val="24"/>
          <w:lang w:val="lt-LT"/>
        </w:rPr>
        <w:t>Lapinskas, E. Azoto pokyčiai dirvožemyje ir jo reikšmė augalams. Akademija, Kėdainių r.: Lietuvos žemdirbystės institutas, 2008.</w:t>
      </w:r>
    </w:p>
    <w:p w14:paraId="29ACD85B" w14:textId="20A5ED3F" w:rsidR="00030D59" w:rsidRPr="000937D9" w:rsidRDefault="00BA44C7" w:rsidP="006C151B">
      <w:pPr>
        <w:numPr>
          <w:ilvl w:val="0"/>
          <w:numId w:val="6"/>
        </w:numPr>
        <w:pBdr>
          <w:top w:val="nil"/>
          <w:left w:val="nil"/>
          <w:bottom w:val="nil"/>
          <w:right w:val="nil"/>
          <w:between w:val="nil"/>
        </w:pBdr>
        <w:tabs>
          <w:tab w:val="left" w:pos="567"/>
          <w:tab w:val="left" w:pos="851"/>
        </w:tabs>
        <w:suppressAutoHyphens/>
        <w:spacing w:line="360" w:lineRule="auto"/>
        <w:ind w:left="0" w:firstLine="993"/>
        <w:jc w:val="both"/>
        <w:textDirection w:val="btLr"/>
        <w:textAlignment w:val="top"/>
        <w:outlineLvl w:val="0"/>
      </w:pPr>
      <w:r w:rsidRPr="000937D9">
        <w:t xml:space="preserve"> </w:t>
      </w:r>
      <w:proofErr w:type="spellStart"/>
      <w:r w:rsidR="00030D59" w:rsidRPr="000937D9">
        <w:t>Lasienė</w:t>
      </w:r>
      <w:proofErr w:type="spellEnd"/>
      <w:r w:rsidR="00030D59" w:rsidRPr="000937D9">
        <w:t xml:space="preserve">, N., </w:t>
      </w:r>
      <w:proofErr w:type="spellStart"/>
      <w:r w:rsidR="00030D59" w:rsidRPr="000937D9">
        <w:t>Šeikienė</w:t>
      </w:r>
      <w:proofErr w:type="spellEnd"/>
      <w:r w:rsidR="00030D59" w:rsidRPr="000937D9">
        <w:t xml:space="preserve">, V., ir </w:t>
      </w:r>
      <w:proofErr w:type="spellStart"/>
      <w:r w:rsidR="00030D59" w:rsidRPr="000937D9">
        <w:t>Janeliūnienė</w:t>
      </w:r>
      <w:proofErr w:type="spellEnd"/>
      <w:r w:rsidR="00030D59" w:rsidRPr="000937D9">
        <w:t>, J. Lauko daržovių auginimas. Joniškis: Šiaulių knygrišykla, 2008.</w:t>
      </w:r>
    </w:p>
    <w:p w14:paraId="6D7234E6" w14:textId="28C1DCF5" w:rsidR="00736028" w:rsidRPr="000937D9" w:rsidRDefault="00BA44C7" w:rsidP="006C151B">
      <w:pPr>
        <w:numPr>
          <w:ilvl w:val="0"/>
          <w:numId w:val="6"/>
        </w:numPr>
        <w:pBdr>
          <w:top w:val="nil"/>
          <w:left w:val="nil"/>
          <w:bottom w:val="nil"/>
          <w:right w:val="nil"/>
          <w:between w:val="nil"/>
        </w:pBdr>
        <w:tabs>
          <w:tab w:val="left" w:pos="567"/>
          <w:tab w:val="left" w:pos="851"/>
        </w:tabs>
        <w:suppressAutoHyphens/>
        <w:spacing w:line="360" w:lineRule="auto"/>
        <w:ind w:left="0" w:firstLine="993"/>
        <w:jc w:val="both"/>
        <w:textDirection w:val="btLr"/>
        <w:textAlignment w:val="top"/>
        <w:outlineLvl w:val="0"/>
      </w:pPr>
      <w:r w:rsidRPr="000937D9">
        <w:t xml:space="preserve"> </w:t>
      </w:r>
      <w:proofErr w:type="spellStart"/>
      <w:r w:rsidR="00736028" w:rsidRPr="000937D9">
        <w:t>Mašauskas</w:t>
      </w:r>
      <w:proofErr w:type="spellEnd"/>
      <w:r w:rsidR="00736028" w:rsidRPr="000937D9">
        <w:t xml:space="preserve"> V. Aplinkosauga ir tręšimo planavimas. Kaunas. 2009.</w:t>
      </w:r>
    </w:p>
    <w:p w14:paraId="4C357409" w14:textId="7E8953E9" w:rsidR="00030D59" w:rsidRPr="000937D9" w:rsidRDefault="00BA44C7" w:rsidP="006C151B">
      <w:pPr>
        <w:numPr>
          <w:ilvl w:val="0"/>
          <w:numId w:val="6"/>
        </w:numPr>
        <w:pBdr>
          <w:top w:val="nil"/>
          <w:left w:val="nil"/>
          <w:bottom w:val="nil"/>
          <w:right w:val="nil"/>
          <w:between w:val="nil"/>
        </w:pBdr>
        <w:tabs>
          <w:tab w:val="left" w:pos="567"/>
          <w:tab w:val="left" w:pos="851"/>
        </w:tabs>
        <w:suppressAutoHyphens/>
        <w:spacing w:line="360" w:lineRule="auto"/>
        <w:ind w:left="0" w:firstLine="993"/>
        <w:jc w:val="both"/>
        <w:textDirection w:val="btLr"/>
        <w:textAlignment w:val="top"/>
        <w:outlineLvl w:val="0"/>
      </w:pPr>
      <w:r w:rsidRPr="000937D9">
        <w:t xml:space="preserve"> </w:t>
      </w:r>
      <w:proofErr w:type="spellStart"/>
      <w:r w:rsidR="00030D59" w:rsidRPr="000937D9">
        <w:t>Marmienė</w:t>
      </w:r>
      <w:proofErr w:type="spellEnd"/>
      <w:r w:rsidR="00030D59" w:rsidRPr="000937D9">
        <w:t>, A. Netradicinė augalininkystė (prieskoninių augalų auginimas). Joniškis: Šiaulių knygrišykla, 2008.</w:t>
      </w:r>
    </w:p>
    <w:p w14:paraId="65A3A51B" w14:textId="68B91573" w:rsidR="00030D59" w:rsidRPr="000937D9" w:rsidRDefault="00BA44C7" w:rsidP="006C151B">
      <w:pPr>
        <w:numPr>
          <w:ilvl w:val="0"/>
          <w:numId w:val="6"/>
        </w:numPr>
        <w:pBdr>
          <w:top w:val="nil"/>
          <w:left w:val="nil"/>
          <w:bottom w:val="nil"/>
          <w:right w:val="nil"/>
          <w:between w:val="nil"/>
        </w:pBdr>
        <w:tabs>
          <w:tab w:val="left" w:pos="568"/>
          <w:tab w:val="left" w:pos="851"/>
          <w:tab w:val="left" w:pos="1276"/>
        </w:tabs>
        <w:suppressAutoHyphens/>
        <w:spacing w:line="360" w:lineRule="auto"/>
        <w:ind w:left="0" w:firstLine="993"/>
        <w:jc w:val="both"/>
        <w:textDirection w:val="btLr"/>
        <w:textAlignment w:val="top"/>
        <w:outlineLvl w:val="0"/>
        <w:rPr>
          <w:rStyle w:val="Emphasis"/>
          <w:i w:val="0"/>
          <w:iCs w:val="0"/>
        </w:rPr>
      </w:pPr>
      <w:r w:rsidRPr="000937D9">
        <w:t xml:space="preserve"> </w:t>
      </w:r>
      <w:proofErr w:type="spellStart"/>
      <w:r w:rsidR="00030D59" w:rsidRPr="000937D9">
        <w:t>Mažvila</w:t>
      </w:r>
      <w:proofErr w:type="spellEnd"/>
      <w:r w:rsidR="00030D59" w:rsidRPr="000937D9">
        <w:t xml:space="preserve">, J. Lietuvos žemės našumas: monografija. </w:t>
      </w:r>
      <w:r w:rsidR="00030D59" w:rsidRPr="000937D9">
        <w:rPr>
          <w:rStyle w:val="st"/>
        </w:rPr>
        <w:t>Akademija, Kėdainių r</w:t>
      </w:r>
      <w:r w:rsidR="00030D59" w:rsidRPr="000937D9">
        <w:t>.: Lietuvos agrarinių ir miškų mokslų centras</w:t>
      </w:r>
      <w:r w:rsidR="00030D59" w:rsidRPr="000937D9">
        <w:rPr>
          <w:rStyle w:val="st"/>
        </w:rPr>
        <w:t xml:space="preserve">, </w:t>
      </w:r>
      <w:r w:rsidR="00030D59" w:rsidRPr="000937D9">
        <w:rPr>
          <w:rStyle w:val="Emphasis"/>
          <w:i w:val="0"/>
          <w:iCs w:val="0"/>
        </w:rPr>
        <w:t>2011</w:t>
      </w:r>
      <w:r w:rsidR="00830B67" w:rsidRPr="000937D9">
        <w:rPr>
          <w:rStyle w:val="Emphasis"/>
          <w:i w:val="0"/>
          <w:iCs w:val="0"/>
        </w:rPr>
        <w:t>.</w:t>
      </w:r>
    </w:p>
    <w:p w14:paraId="25DD146B" w14:textId="4272E6B8" w:rsidR="00736028" w:rsidRPr="000937D9" w:rsidRDefault="00736028" w:rsidP="006C151B">
      <w:pPr>
        <w:pStyle w:val="ListParagraph"/>
        <w:numPr>
          <w:ilvl w:val="0"/>
          <w:numId w:val="6"/>
        </w:numPr>
        <w:tabs>
          <w:tab w:val="left" w:pos="993"/>
          <w:tab w:val="left" w:pos="1276"/>
          <w:tab w:val="left" w:pos="1560"/>
        </w:tabs>
        <w:spacing w:line="360" w:lineRule="auto"/>
        <w:ind w:left="0" w:firstLine="993"/>
        <w:rPr>
          <w:rFonts w:ascii="Times New Roman" w:hAnsi="Times New Roman"/>
          <w:szCs w:val="24"/>
          <w:lang w:eastAsia="lt-LT"/>
        </w:rPr>
      </w:pPr>
      <w:r w:rsidRPr="00062CA7">
        <w:rPr>
          <w:rFonts w:ascii="Times New Roman" w:hAnsi="Times New Roman"/>
          <w:szCs w:val="24"/>
          <w:lang w:val="fi-FI" w:eastAsia="lt-LT"/>
        </w:rPr>
        <w:t xml:space="preserve">Mierauskas P. Saugomų teritorijų politika ir valdymas. </w:t>
      </w:r>
      <w:r w:rsidR="00560AB5" w:rsidRPr="000937D9">
        <w:rPr>
          <w:rFonts w:ascii="Times New Roman" w:hAnsi="Times New Roman"/>
          <w:szCs w:val="24"/>
          <w:lang w:eastAsia="lt-LT"/>
        </w:rPr>
        <w:t>MRU, Vilnius</w:t>
      </w:r>
      <w:r w:rsidR="00384ECF" w:rsidRPr="000937D9">
        <w:rPr>
          <w:rFonts w:ascii="Times New Roman" w:hAnsi="Times New Roman"/>
          <w:szCs w:val="24"/>
          <w:lang w:eastAsia="lt-LT"/>
        </w:rPr>
        <w:t xml:space="preserve">, </w:t>
      </w:r>
      <w:r w:rsidRPr="000937D9">
        <w:rPr>
          <w:rFonts w:ascii="Times New Roman" w:hAnsi="Times New Roman"/>
          <w:szCs w:val="24"/>
          <w:lang w:eastAsia="lt-LT"/>
        </w:rPr>
        <w:t xml:space="preserve">2012. </w:t>
      </w:r>
    </w:p>
    <w:p w14:paraId="2D65243D" w14:textId="77777777" w:rsidR="00736028" w:rsidRPr="000937D9" w:rsidRDefault="00736028" w:rsidP="006C151B">
      <w:pPr>
        <w:numPr>
          <w:ilvl w:val="0"/>
          <w:numId w:val="6"/>
        </w:numPr>
        <w:tabs>
          <w:tab w:val="left" w:pos="1560"/>
        </w:tabs>
        <w:spacing w:line="360" w:lineRule="auto"/>
        <w:ind w:left="0" w:firstLine="993"/>
        <w:rPr>
          <w:lang w:eastAsia="lt-LT"/>
        </w:rPr>
      </w:pPr>
      <w:proofErr w:type="spellStart"/>
      <w:r w:rsidRPr="000937D9">
        <w:rPr>
          <w:lang w:eastAsia="lt-LT"/>
        </w:rPr>
        <w:t>Mikučionienė</w:t>
      </w:r>
      <w:proofErr w:type="spellEnd"/>
      <w:r w:rsidRPr="000937D9">
        <w:rPr>
          <w:lang w:eastAsia="lt-LT"/>
        </w:rPr>
        <w:t xml:space="preserve"> R., </w:t>
      </w:r>
      <w:proofErr w:type="spellStart"/>
      <w:r w:rsidRPr="000937D9">
        <w:rPr>
          <w:lang w:eastAsia="lt-LT"/>
        </w:rPr>
        <w:t>Živatkauskienė</w:t>
      </w:r>
      <w:proofErr w:type="spellEnd"/>
      <w:r w:rsidRPr="000937D9">
        <w:rPr>
          <w:lang w:eastAsia="lt-LT"/>
        </w:rPr>
        <w:t xml:space="preserve"> I. Agrarinė aplinkosauga. Kaunas. 2018. </w:t>
      </w:r>
    </w:p>
    <w:p w14:paraId="12C1392F" w14:textId="77777777" w:rsidR="00D133A3" w:rsidRPr="000937D9" w:rsidRDefault="00D133A3" w:rsidP="006C151B">
      <w:pPr>
        <w:numPr>
          <w:ilvl w:val="0"/>
          <w:numId w:val="6"/>
        </w:numPr>
        <w:pBdr>
          <w:top w:val="nil"/>
          <w:left w:val="nil"/>
          <w:bottom w:val="nil"/>
          <w:right w:val="nil"/>
          <w:between w:val="nil"/>
        </w:pBdr>
        <w:tabs>
          <w:tab w:val="left" w:pos="568"/>
          <w:tab w:val="left" w:pos="851"/>
          <w:tab w:val="left" w:pos="1560"/>
        </w:tabs>
        <w:suppressAutoHyphens/>
        <w:spacing w:line="360" w:lineRule="auto"/>
        <w:ind w:left="0" w:firstLine="993"/>
        <w:jc w:val="both"/>
        <w:textDirection w:val="btLr"/>
        <w:textAlignment w:val="top"/>
        <w:outlineLvl w:val="0"/>
      </w:pPr>
      <w:r w:rsidRPr="000937D9">
        <w:t>Mitkus, V. Uždaro grunto kultūrų auginimas. Joniškis: Šiaulių knygrišykla, 2008.</w:t>
      </w:r>
    </w:p>
    <w:p w14:paraId="5201EE19" w14:textId="7BEBDCC8" w:rsidR="00030D59" w:rsidRPr="000937D9" w:rsidRDefault="00D133A3" w:rsidP="006C151B">
      <w:pPr>
        <w:pStyle w:val="ListParagraph"/>
        <w:numPr>
          <w:ilvl w:val="0"/>
          <w:numId w:val="6"/>
        </w:numPr>
        <w:tabs>
          <w:tab w:val="left" w:pos="1276"/>
          <w:tab w:val="left" w:pos="1560"/>
        </w:tabs>
        <w:spacing w:line="360" w:lineRule="auto"/>
        <w:ind w:left="0" w:firstLine="993"/>
        <w:rPr>
          <w:rFonts w:ascii="Times New Roman" w:hAnsi="Times New Roman"/>
          <w:szCs w:val="24"/>
        </w:rPr>
      </w:pPr>
      <w:proofErr w:type="spellStart"/>
      <w:r w:rsidRPr="00062CA7">
        <w:rPr>
          <w:rFonts w:ascii="Times New Roman" w:hAnsi="Times New Roman"/>
          <w:szCs w:val="24"/>
          <w:lang w:val="lt-LT"/>
        </w:rPr>
        <w:lastRenderedPageBreak/>
        <w:t>Nakienė</w:t>
      </w:r>
      <w:proofErr w:type="spellEnd"/>
      <w:r w:rsidRPr="00062CA7">
        <w:rPr>
          <w:rFonts w:ascii="Times New Roman" w:hAnsi="Times New Roman"/>
          <w:szCs w:val="24"/>
          <w:lang w:val="lt-LT"/>
        </w:rPr>
        <w:t xml:space="preserve">, R. Teritorijų sutvarkymo ir apželdinimo dizainas. </w:t>
      </w:r>
      <w:r w:rsidRPr="000937D9">
        <w:rPr>
          <w:rFonts w:ascii="Times New Roman" w:hAnsi="Times New Roman"/>
          <w:szCs w:val="24"/>
        </w:rPr>
        <w:t xml:space="preserve">Kaunas: Vitae </w:t>
      </w:r>
      <w:proofErr w:type="spellStart"/>
      <w:r w:rsidRPr="000937D9">
        <w:rPr>
          <w:rFonts w:ascii="Times New Roman" w:hAnsi="Times New Roman"/>
          <w:szCs w:val="24"/>
        </w:rPr>
        <w:t>Litera</w:t>
      </w:r>
      <w:proofErr w:type="spellEnd"/>
      <w:r w:rsidRPr="000937D9">
        <w:rPr>
          <w:rFonts w:ascii="Times New Roman" w:hAnsi="Times New Roman"/>
          <w:szCs w:val="24"/>
        </w:rPr>
        <w:t>, 2010</w:t>
      </w:r>
      <w:r w:rsidR="0089497A" w:rsidRPr="000937D9">
        <w:rPr>
          <w:rFonts w:ascii="Times New Roman" w:hAnsi="Times New Roman"/>
          <w:szCs w:val="24"/>
        </w:rPr>
        <w:t>.</w:t>
      </w:r>
    </w:p>
    <w:p w14:paraId="1B082C50" w14:textId="17FB2FD7" w:rsidR="00030D59" w:rsidRPr="000937D9" w:rsidRDefault="00D133A3" w:rsidP="006C151B">
      <w:pPr>
        <w:numPr>
          <w:ilvl w:val="0"/>
          <w:numId w:val="6"/>
        </w:numPr>
        <w:pBdr>
          <w:top w:val="nil"/>
          <w:left w:val="nil"/>
          <w:bottom w:val="nil"/>
          <w:right w:val="nil"/>
          <w:between w:val="nil"/>
        </w:pBdr>
        <w:tabs>
          <w:tab w:val="left" w:pos="568"/>
          <w:tab w:val="left" w:pos="851"/>
        </w:tabs>
        <w:suppressAutoHyphens/>
        <w:spacing w:line="360" w:lineRule="auto"/>
        <w:ind w:left="0" w:firstLine="993"/>
        <w:jc w:val="both"/>
        <w:textDirection w:val="btLr"/>
        <w:textAlignment w:val="top"/>
        <w:outlineLvl w:val="0"/>
      </w:pPr>
      <w:r w:rsidRPr="000937D9">
        <w:t xml:space="preserve"> </w:t>
      </w:r>
      <w:proofErr w:type="spellStart"/>
      <w:r w:rsidR="00030D59" w:rsidRPr="000937D9">
        <w:t>Obelevičius</w:t>
      </w:r>
      <w:proofErr w:type="spellEnd"/>
      <w:r w:rsidR="00030D59" w:rsidRPr="000937D9">
        <w:t xml:space="preserve">, K.; </w:t>
      </w:r>
      <w:proofErr w:type="spellStart"/>
      <w:r w:rsidR="00030D59" w:rsidRPr="000937D9">
        <w:t>Petkevičiūtė</w:t>
      </w:r>
      <w:proofErr w:type="spellEnd"/>
      <w:r w:rsidR="00030D59" w:rsidRPr="000937D9">
        <w:t xml:space="preserve">, S.; </w:t>
      </w:r>
      <w:proofErr w:type="spellStart"/>
      <w:r w:rsidR="00030D59" w:rsidRPr="000937D9">
        <w:t>Šeinauskienė</w:t>
      </w:r>
      <w:proofErr w:type="spellEnd"/>
      <w:r w:rsidR="00030D59" w:rsidRPr="000937D9">
        <w:t>, E. Prieskoninių augalų ir jų vartojimo žinynas, Kaunas: Lututė, 2011.</w:t>
      </w:r>
    </w:p>
    <w:p w14:paraId="34B09819" w14:textId="572C904C" w:rsidR="006040B4" w:rsidRPr="000937D9" w:rsidRDefault="00B4211D" w:rsidP="006C151B">
      <w:pPr>
        <w:numPr>
          <w:ilvl w:val="0"/>
          <w:numId w:val="6"/>
        </w:numPr>
        <w:spacing w:line="360" w:lineRule="auto"/>
        <w:ind w:left="0" w:firstLine="993"/>
        <w:rPr>
          <w:lang w:eastAsia="lt-LT"/>
        </w:rPr>
      </w:pPr>
      <w:r w:rsidRPr="000937D9">
        <w:rPr>
          <w:lang w:eastAsia="lt-LT"/>
        </w:rPr>
        <w:t xml:space="preserve"> </w:t>
      </w:r>
      <w:r w:rsidR="006040B4" w:rsidRPr="000937D9">
        <w:rPr>
          <w:lang w:eastAsia="lt-LT"/>
        </w:rPr>
        <w:t>Pažangaus ūkininkavimo taisyklės ir patarimai.</w:t>
      </w:r>
      <w:r w:rsidRPr="000937D9">
        <w:rPr>
          <w:lang w:eastAsia="lt-LT"/>
        </w:rPr>
        <w:t xml:space="preserve"> </w:t>
      </w:r>
      <w:r w:rsidR="006040B4" w:rsidRPr="000937D9">
        <w:rPr>
          <w:lang w:eastAsia="lt-LT"/>
        </w:rPr>
        <w:t xml:space="preserve">Kaunas. 2007. </w:t>
      </w:r>
    </w:p>
    <w:p w14:paraId="75C7D664" w14:textId="4B345D46" w:rsidR="006040B4" w:rsidRPr="000937D9" w:rsidRDefault="00B4211D" w:rsidP="006C151B">
      <w:pPr>
        <w:numPr>
          <w:ilvl w:val="0"/>
          <w:numId w:val="6"/>
        </w:numPr>
        <w:spacing w:line="360" w:lineRule="auto"/>
        <w:ind w:left="0" w:firstLine="993"/>
        <w:rPr>
          <w:lang w:eastAsia="lt-LT"/>
        </w:rPr>
      </w:pPr>
      <w:r w:rsidRPr="000937D9">
        <w:rPr>
          <w:lang w:eastAsia="lt-LT"/>
        </w:rPr>
        <w:t xml:space="preserve"> </w:t>
      </w:r>
      <w:proofErr w:type="spellStart"/>
      <w:r w:rsidR="006040B4" w:rsidRPr="000937D9">
        <w:rPr>
          <w:lang w:eastAsia="lt-LT"/>
        </w:rPr>
        <w:t>Pekarskas</w:t>
      </w:r>
      <w:proofErr w:type="spellEnd"/>
      <w:r w:rsidR="006040B4" w:rsidRPr="000937D9">
        <w:rPr>
          <w:lang w:eastAsia="lt-LT"/>
        </w:rPr>
        <w:t xml:space="preserve"> J. Tręšimas ekologinės gamybos ūkiuose. </w:t>
      </w:r>
      <w:r w:rsidR="00DF188F" w:rsidRPr="000937D9">
        <w:rPr>
          <w:lang w:eastAsia="lt-LT"/>
        </w:rPr>
        <w:t xml:space="preserve">Kaunas. </w:t>
      </w:r>
      <w:r w:rsidR="006040B4" w:rsidRPr="000937D9">
        <w:rPr>
          <w:lang w:eastAsia="lt-LT"/>
        </w:rPr>
        <w:t xml:space="preserve">2008. </w:t>
      </w:r>
    </w:p>
    <w:p w14:paraId="547E6FF4" w14:textId="13B892DD" w:rsidR="00030D59" w:rsidRPr="000937D9" w:rsidRDefault="00921C72" w:rsidP="006C151B">
      <w:pPr>
        <w:numPr>
          <w:ilvl w:val="0"/>
          <w:numId w:val="6"/>
        </w:numPr>
        <w:pBdr>
          <w:top w:val="nil"/>
          <w:left w:val="nil"/>
          <w:bottom w:val="nil"/>
          <w:right w:val="nil"/>
          <w:between w:val="nil"/>
        </w:pBdr>
        <w:tabs>
          <w:tab w:val="left" w:pos="568"/>
          <w:tab w:val="left" w:pos="851"/>
        </w:tabs>
        <w:suppressAutoHyphens/>
        <w:spacing w:line="360" w:lineRule="auto"/>
        <w:ind w:left="0" w:firstLine="993"/>
        <w:jc w:val="both"/>
        <w:textDirection w:val="btLr"/>
        <w:textAlignment w:val="top"/>
        <w:outlineLvl w:val="0"/>
      </w:pPr>
      <w:r w:rsidRPr="000937D9">
        <w:t xml:space="preserve"> </w:t>
      </w:r>
      <w:r w:rsidR="00030D59" w:rsidRPr="000937D9">
        <w:t>Pupalienė, R.; Velička, R. Rapsų auginimo inovacijos: metodinė medžiaga. Kaunas: Technologija, 2014.</w:t>
      </w:r>
    </w:p>
    <w:p w14:paraId="36C223BD" w14:textId="29CDE4A1" w:rsidR="00030D59" w:rsidRPr="000937D9" w:rsidRDefault="00DF188F" w:rsidP="006C151B">
      <w:pPr>
        <w:numPr>
          <w:ilvl w:val="0"/>
          <w:numId w:val="6"/>
        </w:numPr>
        <w:pBdr>
          <w:top w:val="nil"/>
          <w:left w:val="nil"/>
          <w:bottom w:val="nil"/>
          <w:right w:val="nil"/>
          <w:between w:val="nil"/>
        </w:pBdr>
        <w:tabs>
          <w:tab w:val="left" w:pos="568"/>
          <w:tab w:val="left" w:pos="851"/>
        </w:tabs>
        <w:suppressAutoHyphens/>
        <w:spacing w:line="360" w:lineRule="auto"/>
        <w:ind w:left="0" w:firstLine="993"/>
        <w:jc w:val="both"/>
        <w:textDirection w:val="btLr"/>
        <w:textAlignment w:val="top"/>
        <w:outlineLvl w:val="0"/>
      </w:pPr>
      <w:r w:rsidRPr="000937D9">
        <w:t xml:space="preserve"> </w:t>
      </w:r>
      <w:r w:rsidR="00030D59" w:rsidRPr="000937D9">
        <w:t xml:space="preserve">Romaneckas, K.; Pilipavičius, V.; Trečiokas, K.; Šarauskis, E.; </w:t>
      </w:r>
      <w:proofErr w:type="spellStart"/>
      <w:r w:rsidR="00030D59" w:rsidRPr="000937D9">
        <w:t>Liakas</w:t>
      </w:r>
      <w:proofErr w:type="spellEnd"/>
      <w:r w:rsidR="00030D59" w:rsidRPr="000937D9">
        <w:t xml:space="preserve">, V. Agronomijos pagrindai: vadovėlis. </w:t>
      </w:r>
      <w:r w:rsidR="00030D59" w:rsidRPr="000937D9">
        <w:rPr>
          <w:rStyle w:val="st"/>
        </w:rPr>
        <w:t>Akademija, Kauno r.: Aleksandro Stulginskio universitet</w:t>
      </w:r>
      <w:r w:rsidR="006559CC" w:rsidRPr="000937D9">
        <w:rPr>
          <w:rStyle w:val="st"/>
        </w:rPr>
        <w:t>as,</w:t>
      </w:r>
      <w:r w:rsidR="00030D59" w:rsidRPr="000937D9">
        <w:t xml:space="preserve"> 2011.</w:t>
      </w:r>
    </w:p>
    <w:p w14:paraId="50E1C7DA" w14:textId="23057E8B" w:rsidR="00030D59" w:rsidRPr="000937D9" w:rsidRDefault="00DF188F" w:rsidP="006C151B">
      <w:pPr>
        <w:numPr>
          <w:ilvl w:val="0"/>
          <w:numId w:val="6"/>
        </w:numPr>
        <w:pBdr>
          <w:top w:val="nil"/>
          <w:left w:val="nil"/>
          <w:bottom w:val="nil"/>
          <w:right w:val="nil"/>
          <w:between w:val="nil"/>
        </w:pBdr>
        <w:tabs>
          <w:tab w:val="left" w:pos="568"/>
          <w:tab w:val="left" w:pos="851"/>
        </w:tabs>
        <w:suppressAutoHyphens/>
        <w:spacing w:line="360" w:lineRule="auto"/>
        <w:ind w:left="0" w:firstLine="993"/>
        <w:jc w:val="both"/>
        <w:textDirection w:val="btLr"/>
        <w:textAlignment w:val="top"/>
        <w:outlineLvl w:val="0"/>
      </w:pPr>
      <w:r w:rsidRPr="000937D9">
        <w:t xml:space="preserve"> </w:t>
      </w:r>
      <w:r w:rsidR="00030D59" w:rsidRPr="000937D9">
        <w:t>Romaneckas, K. ir kt. Agronomijos pagrindai. Akademija: Aleksandro Stulginskio universitetas</w:t>
      </w:r>
      <w:r w:rsidR="00EF07AF" w:rsidRPr="000937D9">
        <w:t>, 2017.</w:t>
      </w:r>
    </w:p>
    <w:p w14:paraId="00BCC6E6" w14:textId="52476C3A" w:rsidR="00030D59" w:rsidRPr="000937D9" w:rsidRDefault="00DF188F" w:rsidP="006C151B">
      <w:pPr>
        <w:numPr>
          <w:ilvl w:val="0"/>
          <w:numId w:val="6"/>
        </w:numPr>
        <w:pBdr>
          <w:top w:val="nil"/>
          <w:left w:val="nil"/>
          <w:bottom w:val="nil"/>
          <w:right w:val="nil"/>
          <w:between w:val="nil"/>
        </w:pBdr>
        <w:tabs>
          <w:tab w:val="left" w:pos="568"/>
          <w:tab w:val="left" w:pos="851"/>
        </w:tabs>
        <w:suppressAutoHyphens/>
        <w:spacing w:line="360" w:lineRule="auto"/>
        <w:ind w:left="0" w:firstLine="993"/>
        <w:jc w:val="both"/>
        <w:textDirection w:val="btLr"/>
        <w:textAlignment w:val="top"/>
        <w:outlineLvl w:val="0"/>
      </w:pPr>
      <w:r w:rsidRPr="000937D9">
        <w:t xml:space="preserve"> </w:t>
      </w:r>
      <w:r w:rsidR="00030D59" w:rsidRPr="000937D9">
        <w:t xml:space="preserve">Sakalauskas, A., ir kt. Augalininkystės technologijų inžinerija: mokomoji knyga, </w:t>
      </w:r>
      <w:r w:rsidR="00030D59" w:rsidRPr="000937D9">
        <w:rPr>
          <w:iCs/>
        </w:rPr>
        <w:t>[Elektroninis išteklius],</w:t>
      </w:r>
      <w:r w:rsidR="00030D59" w:rsidRPr="000937D9">
        <w:t xml:space="preserve"> Akademija, 2012.</w:t>
      </w:r>
      <w:r w:rsidR="00030D59" w:rsidRPr="000937D9" w:rsidDel="008114EA">
        <w:t xml:space="preserve"> </w:t>
      </w:r>
    </w:p>
    <w:p w14:paraId="25D31248" w14:textId="76B9A675" w:rsidR="00030D59" w:rsidRPr="000937D9" w:rsidRDefault="00DF188F" w:rsidP="006C151B">
      <w:pPr>
        <w:numPr>
          <w:ilvl w:val="0"/>
          <w:numId w:val="6"/>
        </w:numPr>
        <w:pBdr>
          <w:top w:val="nil"/>
          <w:left w:val="nil"/>
          <w:bottom w:val="nil"/>
          <w:right w:val="nil"/>
          <w:between w:val="nil"/>
        </w:pBdr>
        <w:tabs>
          <w:tab w:val="left" w:pos="568"/>
          <w:tab w:val="left" w:pos="709"/>
          <w:tab w:val="left" w:pos="851"/>
        </w:tabs>
        <w:suppressAutoHyphens/>
        <w:spacing w:line="360" w:lineRule="auto"/>
        <w:ind w:left="0" w:firstLine="993"/>
        <w:jc w:val="both"/>
        <w:textDirection w:val="btLr"/>
        <w:textAlignment w:val="top"/>
        <w:outlineLvl w:val="0"/>
      </w:pPr>
      <w:r w:rsidRPr="000937D9">
        <w:t xml:space="preserve"> </w:t>
      </w:r>
      <w:r w:rsidR="00030D59" w:rsidRPr="000937D9">
        <w:t>Šaluchaitė, A. Daržovių kenkėjai ir ligos: knyga-atlasas. Akademija, 2008.</w:t>
      </w:r>
    </w:p>
    <w:p w14:paraId="68DEEE3D" w14:textId="5408BCAB" w:rsidR="00030D59" w:rsidRPr="000937D9" w:rsidRDefault="00DF188F" w:rsidP="006C151B">
      <w:pPr>
        <w:pStyle w:val="ListParagraph"/>
        <w:numPr>
          <w:ilvl w:val="0"/>
          <w:numId w:val="6"/>
        </w:numPr>
        <w:shd w:val="clear" w:color="auto" w:fill="FFFFFF"/>
        <w:tabs>
          <w:tab w:val="left" w:pos="568"/>
          <w:tab w:val="left" w:pos="709"/>
          <w:tab w:val="left" w:pos="851"/>
          <w:tab w:val="left" w:pos="1170"/>
        </w:tabs>
        <w:spacing w:line="360" w:lineRule="auto"/>
        <w:ind w:left="0" w:firstLine="993"/>
        <w:jc w:val="both"/>
        <w:rPr>
          <w:rFonts w:ascii="Times New Roman" w:hAnsi="Times New Roman"/>
          <w:szCs w:val="24"/>
          <w:lang w:val="lt-LT"/>
        </w:rPr>
      </w:pPr>
      <w:r w:rsidRPr="000937D9">
        <w:rPr>
          <w:rFonts w:ascii="Times New Roman" w:hAnsi="Times New Roman"/>
          <w:szCs w:val="24"/>
          <w:lang w:val="lt-LT"/>
        </w:rPr>
        <w:t xml:space="preserve"> </w:t>
      </w:r>
      <w:proofErr w:type="spellStart"/>
      <w:r w:rsidR="00030D59" w:rsidRPr="000937D9">
        <w:rPr>
          <w:rFonts w:ascii="Times New Roman" w:hAnsi="Times New Roman"/>
          <w:szCs w:val="24"/>
          <w:lang w:val="lt-LT"/>
        </w:rPr>
        <w:t>Šiuliauskas</w:t>
      </w:r>
      <w:proofErr w:type="spellEnd"/>
      <w:r w:rsidR="00030D59" w:rsidRPr="000937D9">
        <w:rPr>
          <w:rFonts w:ascii="Times New Roman" w:hAnsi="Times New Roman"/>
          <w:szCs w:val="24"/>
          <w:lang w:val="lt-LT"/>
        </w:rPr>
        <w:t>, A. A. Praktinė augalininkystė. Javai ir rapsai. Vilnius, 2015.</w:t>
      </w:r>
    </w:p>
    <w:p w14:paraId="38B0054E" w14:textId="146A07F4" w:rsidR="00030D59" w:rsidRPr="000937D9" w:rsidRDefault="00DF188F" w:rsidP="006C151B">
      <w:pPr>
        <w:pStyle w:val="ListParagraph"/>
        <w:numPr>
          <w:ilvl w:val="0"/>
          <w:numId w:val="6"/>
        </w:numPr>
        <w:tabs>
          <w:tab w:val="left" w:pos="568"/>
          <w:tab w:val="left" w:pos="851"/>
          <w:tab w:val="left" w:pos="1170"/>
        </w:tabs>
        <w:spacing w:line="360" w:lineRule="auto"/>
        <w:ind w:left="0" w:firstLine="993"/>
        <w:jc w:val="both"/>
        <w:rPr>
          <w:rFonts w:ascii="Times New Roman" w:hAnsi="Times New Roman"/>
          <w:szCs w:val="24"/>
          <w:lang w:val="lt-LT"/>
        </w:rPr>
      </w:pPr>
      <w:r w:rsidRPr="000937D9">
        <w:rPr>
          <w:rFonts w:ascii="Times New Roman" w:hAnsi="Times New Roman"/>
          <w:szCs w:val="24"/>
          <w:lang w:val="lt-LT"/>
        </w:rPr>
        <w:t xml:space="preserve"> </w:t>
      </w:r>
      <w:proofErr w:type="spellStart"/>
      <w:r w:rsidR="00030D59" w:rsidRPr="000937D9">
        <w:rPr>
          <w:rFonts w:ascii="Times New Roman" w:hAnsi="Times New Roman"/>
          <w:szCs w:val="24"/>
          <w:lang w:val="lt-LT"/>
        </w:rPr>
        <w:t>Šlapakauskas</w:t>
      </w:r>
      <w:proofErr w:type="spellEnd"/>
      <w:r w:rsidR="00030D59" w:rsidRPr="000937D9">
        <w:rPr>
          <w:rFonts w:ascii="Times New Roman" w:hAnsi="Times New Roman"/>
          <w:szCs w:val="24"/>
          <w:lang w:val="lt-LT"/>
        </w:rPr>
        <w:t>, V.; Kučinskas, J. Augalų mityba: vadovėlis. Akademija, 2008.</w:t>
      </w:r>
    </w:p>
    <w:p w14:paraId="500A52A5" w14:textId="55CB0866" w:rsidR="00030D59" w:rsidRPr="000937D9" w:rsidRDefault="00DF188F" w:rsidP="006C151B">
      <w:pPr>
        <w:pStyle w:val="ListParagraph"/>
        <w:numPr>
          <w:ilvl w:val="0"/>
          <w:numId w:val="6"/>
        </w:numPr>
        <w:pBdr>
          <w:top w:val="nil"/>
          <w:left w:val="nil"/>
          <w:bottom w:val="nil"/>
          <w:right w:val="nil"/>
          <w:between w:val="nil"/>
        </w:pBdr>
        <w:tabs>
          <w:tab w:val="left" w:pos="568"/>
          <w:tab w:val="left" w:pos="851"/>
        </w:tabs>
        <w:suppressAutoHyphens/>
        <w:spacing w:line="360" w:lineRule="auto"/>
        <w:ind w:left="0" w:firstLine="993"/>
        <w:jc w:val="both"/>
        <w:textDirection w:val="btLr"/>
        <w:textAlignment w:val="top"/>
        <w:outlineLvl w:val="0"/>
        <w:rPr>
          <w:rFonts w:ascii="Times New Roman" w:hAnsi="Times New Roman"/>
          <w:szCs w:val="24"/>
          <w:lang w:val="lt-LT"/>
        </w:rPr>
      </w:pPr>
      <w:r w:rsidRPr="000937D9">
        <w:rPr>
          <w:rFonts w:ascii="Times New Roman" w:hAnsi="Times New Roman"/>
          <w:szCs w:val="24"/>
          <w:lang w:val="lt-LT"/>
        </w:rPr>
        <w:t xml:space="preserve"> </w:t>
      </w:r>
      <w:proofErr w:type="spellStart"/>
      <w:r w:rsidR="00030D59" w:rsidRPr="000937D9">
        <w:rPr>
          <w:rFonts w:ascii="Times New Roman" w:hAnsi="Times New Roman"/>
          <w:szCs w:val="24"/>
          <w:lang w:val="lt-LT"/>
        </w:rPr>
        <w:t>Vaidelys</w:t>
      </w:r>
      <w:proofErr w:type="spellEnd"/>
      <w:r w:rsidR="00030D59" w:rsidRPr="000937D9">
        <w:rPr>
          <w:rFonts w:ascii="Times New Roman" w:hAnsi="Times New Roman"/>
          <w:szCs w:val="24"/>
          <w:lang w:val="lt-LT"/>
        </w:rPr>
        <w:t>, J., ir Klimavičius, D. Gėlininkystė: svogūninės ir kitos gėlės. Mastaičiai: Kauno kolegij</w:t>
      </w:r>
      <w:r w:rsidR="00D54814" w:rsidRPr="000937D9">
        <w:rPr>
          <w:rFonts w:ascii="Times New Roman" w:hAnsi="Times New Roman"/>
          <w:szCs w:val="24"/>
          <w:lang w:val="lt-LT"/>
        </w:rPr>
        <w:t>a</w:t>
      </w:r>
      <w:r w:rsidR="00F14D02" w:rsidRPr="000937D9">
        <w:rPr>
          <w:rFonts w:ascii="Times New Roman" w:hAnsi="Times New Roman"/>
          <w:szCs w:val="24"/>
          <w:lang w:val="lt-LT"/>
        </w:rPr>
        <w:t>,</w:t>
      </w:r>
      <w:r w:rsidR="00030D59" w:rsidRPr="000937D9">
        <w:rPr>
          <w:rFonts w:ascii="Times New Roman" w:hAnsi="Times New Roman"/>
          <w:szCs w:val="24"/>
          <w:lang w:val="lt-LT"/>
        </w:rPr>
        <w:t xml:space="preserve"> 2006.</w:t>
      </w:r>
    </w:p>
    <w:p w14:paraId="371170D0" w14:textId="21290DC2" w:rsidR="00030D59" w:rsidRPr="000937D9" w:rsidRDefault="00DF188F" w:rsidP="006C151B">
      <w:pPr>
        <w:pStyle w:val="ListParagraph"/>
        <w:numPr>
          <w:ilvl w:val="0"/>
          <w:numId w:val="6"/>
        </w:numPr>
        <w:pBdr>
          <w:between w:val="nil"/>
        </w:pBdr>
        <w:tabs>
          <w:tab w:val="left" w:pos="568"/>
          <w:tab w:val="left" w:pos="709"/>
          <w:tab w:val="left" w:pos="851"/>
        </w:tabs>
        <w:suppressAutoHyphens/>
        <w:spacing w:line="360" w:lineRule="auto"/>
        <w:ind w:left="0" w:firstLine="993"/>
        <w:jc w:val="both"/>
        <w:textDirection w:val="btLr"/>
        <w:textAlignment w:val="top"/>
        <w:outlineLvl w:val="0"/>
        <w:rPr>
          <w:rFonts w:ascii="Times New Roman" w:hAnsi="Times New Roman"/>
          <w:szCs w:val="24"/>
          <w:u w:val="single"/>
          <w:lang w:val="lt-LT"/>
        </w:rPr>
      </w:pPr>
      <w:r w:rsidRPr="000937D9">
        <w:rPr>
          <w:rFonts w:ascii="Times New Roman" w:hAnsi="Times New Roman"/>
          <w:szCs w:val="24"/>
          <w:lang w:val="lt-LT"/>
        </w:rPr>
        <w:t xml:space="preserve"> </w:t>
      </w:r>
      <w:r w:rsidR="00030D59" w:rsidRPr="000937D9">
        <w:rPr>
          <w:rFonts w:ascii="Times New Roman" w:hAnsi="Times New Roman"/>
          <w:szCs w:val="24"/>
          <w:lang w:val="lt-LT"/>
        </w:rPr>
        <w:t xml:space="preserve">Vainauskienė, I. Želdynų ir želdinių tvarkymo metodika. Vilnius: Lietuvos </w:t>
      </w:r>
      <w:r w:rsidR="00500C61" w:rsidRPr="000937D9">
        <w:rPr>
          <w:rFonts w:ascii="Times New Roman" w:hAnsi="Times New Roman"/>
          <w:szCs w:val="24"/>
          <w:lang w:val="lt-LT"/>
        </w:rPr>
        <w:t>R</w:t>
      </w:r>
      <w:r w:rsidR="00030D59" w:rsidRPr="000937D9">
        <w:rPr>
          <w:rFonts w:ascii="Times New Roman" w:hAnsi="Times New Roman"/>
          <w:szCs w:val="24"/>
          <w:lang w:val="lt-LT"/>
        </w:rPr>
        <w:t xml:space="preserve">espublikos aplinkos ministerija, [Elektroninis išteklius], 2013. </w:t>
      </w:r>
    </w:p>
    <w:p w14:paraId="067E7CB4" w14:textId="00BA7BDE" w:rsidR="001777CA" w:rsidRPr="000937D9" w:rsidRDefault="00DF188F" w:rsidP="006C151B">
      <w:pPr>
        <w:numPr>
          <w:ilvl w:val="0"/>
          <w:numId w:val="6"/>
        </w:numPr>
        <w:spacing w:line="360" w:lineRule="auto"/>
        <w:ind w:left="0" w:firstLine="993"/>
        <w:rPr>
          <w:lang w:eastAsia="lt-LT"/>
        </w:rPr>
      </w:pPr>
      <w:r w:rsidRPr="000937D9">
        <w:rPr>
          <w:lang w:eastAsia="lt-LT"/>
        </w:rPr>
        <w:t xml:space="preserve"> </w:t>
      </w:r>
      <w:proofErr w:type="spellStart"/>
      <w:r w:rsidR="001777CA" w:rsidRPr="000937D9">
        <w:rPr>
          <w:lang w:eastAsia="lt-LT"/>
        </w:rPr>
        <w:t>Tripolskaja</w:t>
      </w:r>
      <w:proofErr w:type="spellEnd"/>
      <w:r w:rsidR="001777CA" w:rsidRPr="000937D9">
        <w:rPr>
          <w:lang w:eastAsia="lt-LT"/>
        </w:rPr>
        <w:t xml:space="preserve"> L. Organinės trąšos ir jų poveikis aplinkai. Dotnuva</w:t>
      </w:r>
      <w:r w:rsidR="00E50014">
        <w:rPr>
          <w:lang w:eastAsia="lt-LT"/>
        </w:rPr>
        <w:t>,</w:t>
      </w:r>
      <w:r w:rsidR="001777CA" w:rsidRPr="000937D9">
        <w:rPr>
          <w:lang w:eastAsia="lt-LT"/>
        </w:rPr>
        <w:t xml:space="preserve"> 2005. </w:t>
      </w:r>
    </w:p>
    <w:p w14:paraId="3D82B532" w14:textId="53BCB20E" w:rsidR="001777CA" w:rsidRPr="000937D9" w:rsidRDefault="001777CA" w:rsidP="00FF0CCD">
      <w:pPr>
        <w:spacing w:line="360" w:lineRule="auto"/>
        <w:ind w:firstLine="993"/>
        <w:rPr>
          <w:lang w:eastAsia="lt-LT"/>
        </w:rPr>
      </w:pPr>
      <w:r w:rsidRPr="000937D9">
        <w:rPr>
          <w:lang w:eastAsia="lt-LT"/>
        </w:rPr>
        <w:t>45.</w:t>
      </w:r>
      <w:r w:rsidR="00DF188F" w:rsidRPr="000937D9">
        <w:rPr>
          <w:lang w:eastAsia="lt-LT"/>
        </w:rPr>
        <w:t xml:space="preserve"> </w:t>
      </w:r>
      <w:proofErr w:type="spellStart"/>
      <w:r w:rsidRPr="000937D9">
        <w:rPr>
          <w:lang w:eastAsia="lt-LT"/>
        </w:rPr>
        <w:t>Žekonienė</w:t>
      </w:r>
      <w:proofErr w:type="spellEnd"/>
      <w:r w:rsidRPr="000937D9">
        <w:rPr>
          <w:lang w:eastAsia="lt-LT"/>
        </w:rPr>
        <w:t xml:space="preserve"> V. Ūkininkaujantiems ekologiškai jautriuose dirvožemiuose. Kaunas</w:t>
      </w:r>
      <w:r w:rsidR="00E50014">
        <w:rPr>
          <w:lang w:eastAsia="lt-LT"/>
        </w:rPr>
        <w:t>,</w:t>
      </w:r>
      <w:r w:rsidRPr="000937D9">
        <w:rPr>
          <w:lang w:eastAsia="lt-LT"/>
        </w:rPr>
        <w:t xml:space="preserve"> 2005. </w:t>
      </w:r>
    </w:p>
    <w:p w14:paraId="3AB0AAC9" w14:textId="4156CB94" w:rsidR="00030D59" w:rsidRPr="00A7419C" w:rsidRDefault="00DF188F" w:rsidP="00FF0CCD">
      <w:pPr>
        <w:pStyle w:val="ListParagraph"/>
        <w:tabs>
          <w:tab w:val="left" w:pos="426"/>
          <w:tab w:val="left" w:pos="568"/>
          <w:tab w:val="left" w:pos="993"/>
        </w:tabs>
        <w:spacing w:line="360" w:lineRule="auto"/>
        <w:ind w:left="0" w:firstLine="993"/>
        <w:jc w:val="both"/>
        <w:rPr>
          <w:rFonts w:ascii="Times New Roman" w:eastAsia="Calibri" w:hAnsi="Times New Roman"/>
          <w:szCs w:val="24"/>
          <w:lang w:val="lt-LT"/>
        </w:rPr>
      </w:pPr>
      <w:r w:rsidRPr="00A7419C">
        <w:rPr>
          <w:rFonts w:ascii="Times New Roman" w:eastAsia="Calibri" w:hAnsi="Times New Roman"/>
          <w:szCs w:val="24"/>
          <w:lang w:val="lt-LT"/>
        </w:rPr>
        <w:t>46</w:t>
      </w:r>
      <w:r w:rsidR="00494673" w:rsidRPr="00A7419C">
        <w:rPr>
          <w:rFonts w:ascii="Times New Roman" w:eastAsia="Calibri" w:hAnsi="Times New Roman"/>
          <w:szCs w:val="24"/>
          <w:lang w:val="lt-LT"/>
        </w:rPr>
        <w:t xml:space="preserve">. </w:t>
      </w:r>
      <w:proofErr w:type="spellStart"/>
      <w:r w:rsidR="00030D59" w:rsidRPr="00A7419C">
        <w:rPr>
          <w:rFonts w:ascii="Times New Roman" w:eastAsia="Calibri" w:hAnsi="Times New Roman"/>
          <w:szCs w:val="24"/>
          <w:lang w:val="lt-LT"/>
        </w:rPr>
        <w:t>Žekonienė</w:t>
      </w:r>
      <w:proofErr w:type="spellEnd"/>
      <w:r w:rsidR="00030D59" w:rsidRPr="00A7419C">
        <w:rPr>
          <w:rFonts w:ascii="Times New Roman" w:eastAsia="Calibri" w:hAnsi="Times New Roman"/>
          <w:szCs w:val="24"/>
          <w:lang w:val="lt-LT"/>
        </w:rPr>
        <w:t>,</w:t>
      </w:r>
      <w:r w:rsidR="00D500C4" w:rsidRPr="00A7419C">
        <w:rPr>
          <w:rFonts w:ascii="Times New Roman" w:eastAsia="Calibri" w:hAnsi="Times New Roman"/>
          <w:szCs w:val="24"/>
          <w:lang w:val="lt-LT"/>
        </w:rPr>
        <w:t xml:space="preserve"> </w:t>
      </w:r>
      <w:r w:rsidR="00030D59" w:rsidRPr="00A7419C">
        <w:rPr>
          <w:rFonts w:ascii="Times New Roman" w:eastAsia="Calibri" w:hAnsi="Times New Roman"/>
          <w:szCs w:val="24"/>
          <w:lang w:val="lt-LT"/>
        </w:rPr>
        <w:t>V. Augalų kaitos pagrindai. Kaunas, 2008.</w:t>
      </w:r>
    </w:p>
    <w:p w14:paraId="7751DF18" w14:textId="77777777" w:rsidR="00030D59" w:rsidRPr="00A7419C" w:rsidRDefault="00030D59" w:rsidP="00FF0CCD">
      <w:pPr>
        <w:tabs>
          <w:tab w:val="left" w:pos="567"/>
          <w:tab w:val="left" w:pos="851"/>
        </w:tabs>
        <w:spacing w:line="360" w:lineRule="auto"/>
        <w:ind w:firstLine="993"/>
        <w:jc w:val="both"/>
        <w:rPr>
          <w:rFonts w:eastAsia="Calibri"/>
        </w:rPr>
      </w:pPr>
    </w:p>
    <w:bookmarkEnd w:id="17"/>
    <w:p w14:paraId="1FF93B52" w14:textId="599058C5" w:rsidR="0093389E" w:rsidRPr="00614FEE" w:rsidRDefault="00030D59" w:rsidP="000937D9">
      <w:pPr>
        <w:shd w:val="clear" w:color="auto" w:fill="FFFFFF"/>
        <w:tabs>
          <w:tab w:val="left" w:pos="567"/>
        </w:tabs>
        <w:spacing w:line="360" w:lineRule="auto"/>
        <w:ind w:firstLine="993"/>
        <w:jc w:val="center"/>
        <w:rPr>
          <w:b/>
          <w:bCs/>
        </w:rPr>
      </w:pPr>
      <w:r w:rsidRPr="00614FEE">
        <w:rPr>
          <w:b/>
          <w:bCs/>
        </w:rPr>
        <w:t>Naudingos nuorodos</w:t>
      </w:r>
    </w:p>
    <w:p w14:paraId="6826FDD7" w14:textId="1CAF9C42" w:rsidR="00030D59" w:rsidRPr="00614FEE" w:rsidRDefault="00030D59" w:rsidP="006C151B">
      <w:pPr>
        <w:pStyle w:val="ListParagraph"/>
        <w:numPr>
          <w:ilvl w:val="3"/>
          <w:numId w:val="19"/>
        </w:numPr>
        <w:tabs>
          <w:tab w:val="left" w:pos="567"/>
          <w:tab w:val="left" w:pos="993"/>
          <w:tab w:val="left" w:pos="1418"/>
        </w:tabs>
        <w:autoSpaceDE w:val="0"/>
        <w:spacing w:line="360" w:lineRule="auto"/>
        <w:ind w:left="0" w:firstLine="1134"/>
        <w:jc w:val="both"/>
        <w:textAlignment w:val="center"/>
        <w:rPr>
          <w:rStyle w:val="Hyperlink"/>
          <w:rFonts w:ascii="Times New Roman" w:hAnsi="Times New Roman"/>
          <w:color w:val="auto"/>
          <w:szCs w:val="24"/>
          <w:u w:val="none"/>
          <w:lang w:val="lt-LT"/>
        </w:rPr>
      </w:pPr>
      <w:r w:rsidRPr="00614FEE">
        <w:rPr>
          <w:rFonts w:ascii="Times New Roman" w:hAnsi="Times New Roman"/>
          <w:szCs w:val="24"/>
          <w:lang w:val="lt-LT"/>
        </w:rPr>
        <w:t xml:space="preserve">Europos Komisija. </w:t>
      </w:r>
      <w:r w:rsidRPr="00614FEE">
        <w:rPr>
          <w:rFonts w:ascii="Times New Roman" w:eastAsia="Arial Unicode MS" w:hAnsi="Times New Roman"/>
          <w:szCs w:val="24"/>
          <w:lang w:val="lt-LT"/>
        </w:rPr>
        <w:t>Ekologinis ūkininkavimas</w:t>
      </w:r>
      <w:r w:rsidR="00723507">
        <w:rPr>
          <w:rFonts w:ascii="Times New Roman" w:eastAsia="Arial Unicode MS" w:hAnsi="Times New Roman"/>
          <w:szCs w:val="24"/>
          <w:lang w:val="lt-LT"/>
        </w:rPr>
        <w:t xml:space="preserve">, </w:t>
      </w:r>
      <w:r w:rsidRPr="00614FEE">
        <w:rPr>
          <w:rFonts w:ascii="Times New Roman" w:hAnsi="Times New Roman"/>
          <w:szCs w:val="24"/>
          <w:lang w:val="lt-LT"/>
        </w:rPr>
        <w:t xml:space="preserve"> </w:t>
      </w:r>
      <w:hyperlink r:id="rId25" w:history="1">
        <w:r w:rsidR="004E44AC" w:rsidRPr="00614FEE">
          <w:rPr>
            <w:rStyle w:val="Hyperlink"/>
            <w:rFonts w:ascii="Times New Roman" w:eastAsia="Arial Unicode MS" w:hAnsi="Times New Roman"/>
            <w:color w:val="auto"/>
            <w:szCs w:val="24"/>
            <w:u w:val="none"/>
            <w:lang w:val="lt-LT"/>
          </w:rPr>
          <w:t>https://ec.europa.eu/info/food-farming-fisheries/farming/organic-farming_lt</w:t>
        </w:r>
      </w:hyperlink>
    </w:p>
    <w:p w14:paraId="4BFAFD7B" w14:textId="1C96B718" w:rsidR="005A6553" w:rsidRPr="00614FEE" w:rsidRDefault="00063351" w:rsidP="00A3421C">
      <w:pPr>
        <w:spacing w:line="360" w:lineRule="auto"/>
        <w:ind w:firstLine="1134"/>
      </w:pPr>
      <w:r w:rsidRPr="00614FEE">
        <w:t xml:space="preserve">2. </w:t>
      </w:r>
      <w:r w:rsidR="00072BEC" w:rsidRPr="00614FEE">
        <w:t>Lietuvos Respublikos Seim</w:t>
      </w:r>
      <w:r w:rsidR="00B54EAD" w:rsidRPr="00614FEE">
        <w:t xml:space="preserve">o </w:t>
      </w:r>
      <w:r w:rsidR="00AC66AA" w:rsidRPr="00614FEE">
        <w:t xml:space="preserve">2021 m. birželio 30 d. </w:t>
      </w:r>
      <w:r w:rsidR="00A7419C" w:rsidRPr="00614FEE">
        <w:t>n</w:t>
      </w:r>
      <w:r w:rsidR="006A606E" w:rsidRPr="00614FEE">
        <w:t>utarimas</w:t>
      </w:r>
      <w:r w:rsidR="00AC66AA" w:rsidRPr="00614FEE">
        <w:t xml:space="preserve"> Nr. XIV-490</w:t>
      </w:r>
      <w:r w:rsidR="006A606E" w:rsidRPr="00614FEE">
        <w:t xml:space="preserve"> </w:t>
      </w:r>
      <w:r w:rsidRPr="00614FEE">
        <w:rPr>
          <w:b/>
          <w:bCs/>
          <w:caps/>
        </w:rPr>
        <w:t>,,</w:t>
      </w:r>
      <w:r w:rsidR="00AC66AA" w:rsidRPr="00614FEE">
        <w:t>Dėl nacionalinės klimato kaitos valdymo darbotvarkės patvirtinimo</w:t>
      </w:r>
      <w:r w:rsidR="00AC66AA" w:rsidRPr="00DE214C">
        <w:t>“</w:t>
      </w:r>
      <w:r w:rsidR="006226E9">
        <w:t xml:space="preserve">, </w:t>
      </w:r>
      <w:r w:rsidR="00AC66AA" w:rsidRPr="00DE214C">
        <w:t xml:space="preserve"> </w:t>
      </w:r>
      <w:hyperlink r:id="rId26" w:history="1">
        <w:r w:rsidR="00A3421C" w:rsidRPr="00DE214C">
          <w:rPr>
            <w:rStyle w:val="Hyperlink"/>
            <w:color w:val="auto"/>
            <w:u w:val="none"/>
          </w:rPr>
          <w:t>https://e-seimas.lrs.lt/portal/legalAct/lt/TAD/7eb37fc0db3311eb866fe2e083228059?positionInSearchResul</w:t>
        </w:r>
      </w:hyperlink>
    </w:p>
    <w:p w14:paraId="1FB11651" w14:textId="47D468B8" w:rsidR="004E44AC" w:rsidRPr="00614FEE" w:rsidRDefault="00A3421C" w:rsidP="00A3421C">
      <w:pPr>
        <w:tabs>
          <w:tab w:val="left" w:pos="1418"/>
        </w:tabs>
        <w:spacing w:line="360" w:lineRule="auto"/>
        <w:ind w:firstLine="1135"/>
        <w:rPr>
          <w:lang w:eastAsia="lt-LT"/>
        </w:rPr>
      </w:pPr>
      <w:r>
        <w:rPr>
          <w:lang w:eastAsia="lt-LT"/>
        </w:rPr>
        <w:t xml:space="preserve">3. </w:t>
      </w:r>
      <w:r w:rsidR="004E44AC" w:rsidRPr="00614FEE">
        <w:rPr>
          <w:lang w:eastAsia="lt-LT"/>
        </w:rPr>
        <w:t xml:space="preserve">Lietuvos Respublikos žemės ūkio ministro 2008 m. sausio 16 d. įsakymas Nr. 3D-23 ,,Dėl žemės ūkio veiklos valdymo reikalavimų ir trąšų bei augalų apsaugos produktų </w:t>
      </w:r>
      <w:r w:rsidR="004E44AC" w:rsidRPr="00614FEE">
        <w:rPr>
          <w:lang w:eastAsia="lt-LT"/>
        </w:rPr>
        <w:lastRenderedPageBreak/>
        <w:t>naudojimo reikalavimų aprašo patvirtinimo ir valdymo kontrolės institucijų paskyrimo“</w:t>
      </w:r>
      <w:r w:rsidR="002E4E6B">
        <w:rPr>
          <w:lang w:eastAsia="lt-LT"/>
        </w:rPr>
        <w:t>,</w:t>
      </w:r>
      <w:r w:rsidR="00D0524B">
        <w:rPr>
          <w:lang w:eastAsia="lt-LT"/>
        </w:rPr>
        <w:t xml:space="preserve"> </w:t>
      </w:r>
      <w:r w:rsidR="004E44AC" w:rsidRPr="00614FEE">
        <w:rPr>
          <w:lang w:eastAsia="lt-LT"/>
        </w:rPr>
        <w:t xml:space="preserve"> </w:t>
      </w:r>
      <w:hyperlink r:id="rId27" w:history="1">
        <w:r w:rsidR="004E44AC" w:rsidRPr="00614FEE">
          <w:rPr>
            <w:lang w:eastAsia="lt-LT"/>
          </w:rPr>
          <w:t>https://e-seimas.lrs.lt/portal/legalAct/lt/TAD/TAIS.313206/asr</w:t>
        </w:r>
      </w:hyperlink>
    </w:p>
    <w:p w14:paraId="67B1E7A2" w14:textId="1F48A12A" w:rsidR="004E44AC" w:rsidRPr="00614FEE" w:rsidRDefault="00A3421C" w:rsidP="00A3421C">
      <w:pPr>
        <w:tabs>
          <w:tab w:val="left" w:pos="1418"/>
        </w:tabs>
        <w:spacing w:line="360" w:lineRule="auto"/>
        <w:ind w:firstLine="1135"/>
        <w:rPr>
          <w:lang w:eastAsia="lt-LT"/>
        </w:rPr>
      </w:pPr>
      <w:r>
        <w:rPr>
          <w:lang w:eastAsia="lt-LT"/>
        </w:rPr>
        <w:t xml:space="preserve">4. </w:t>
      </w:r>
      <w:r w:rsidR="004E44AC" w:rsidRPr="00614FEE">
        <w:rPr>
          <w:lang w:eastAsia="lt-LT"/>
        </w:rPr>
        <w:t>Lietuvos Respublikos žemės ūkio ministro 2023 m. balandžio 7 d. įsakymas Nr. 3D-232 ,,Dėl sankcijų už paramos sąlygų reikalavimų pažeidimą taikymo metodikos patvirtinimo”</w:t>
      </w:r>
      <w:r w:rsidR="002E4E6B">
        <w:rPr>
          <w:lang w:eastAsia="lt-LT"/>
        </w:rPr>
        <w:t xml:space="preserve">, </w:t>
      </w:r>
      <w:r w:rsidR="004E44AC" w:rsidRPr="00614FEE">
        <w:rPr>
          <w:lang w:eastAsia="lt-LT"/>
        </w:rPr>
        <w:t xml:space="preserve"> </w:t>
      </w:r>
      <w:hyperlink r:id="rId28" w:history="1">
        <w:r w:rsidR="004E44AC" w:rsidRPr="00614FEE">
          <w:rPr>
            <w:lang w:eastAsia="lt-LT"/>
          </w:rPr>
          <w:t>https://www.e-tar.lt/portal/lt/legalAct/a5179040d4fe11ed9978886e85107ab2</w:t>
        </w:r>
      </w:hyperlink>
    </w:p>
    <w:p w14:paraId="2F101342" w14:textId="4601BF8B" w:rsidR="004E44AC" w:rsidRPr="00614FEE" w:rsidRDefault="00A3421C" w:rsidP="00A3421C">
      <w:pPr>
        <w:tabs>
          <w:tab w:val="left" w:pos="1418"/>
        </w:tabs>
        <w:spacing w:line="360" w:lineRule="auto"/>
        <w:ind w:firstLine="1135"/>
        <w:rPr>
          <w:lang w:eastAsia="lt-LT"/>
        </w:rPr>
      </w:pPr>
      <w:r>
        <w:rPr>
          <w:lang w:eastAsia="lt-LT"/>
        </w:rPr>
        <w:t xml:space="preserve">5. </w:t>
      </w:r>
      <w:r w:rsidR="004E44AC" w:rsidRPr="00614FEE">
        <w:rPr>
          <w:lang w:eastAsia="lt-LT"/>
        </w:rPr>
        <w:t>Lietuvos Respublikos žemės ūkio ministro 2023 m. vasario 24 d. įsakymas Nr. 3D-107,, Dėl žemės ūkio naudmenų geros agrarinės ir aplinkosaugos būklės reikalavimų, taikomų nuo 2023 metų, aprašo patvirtinimo”</w:t>
      </w:r>
      <w:r w:rsidR="00D0524B">
        <w:rPr>
          <w:lang w:eastAsia="lt-LT"/>
        </w:rPr>
        <w:t>,</w:t>
      </w:r>
      <w:r w:rsidR="004E44AC" w:rsidRPr="00614FEE">
        <w:rPr>
          <w:lang w:eastAsia="lt-LT"/>
        </w:rPr>
        <w:t xml:space="preserve"> </w:t>
      </w:r>
      <w:hyperlink r:id="rId29" w:history="1">
        <w:r w:rsidR="004E44AC" w:rsidRPr="00614FEE">
          <w:rPr>
            <w:lang w:eastAsia="lt-LT"/>
          </w:rPr>
          <w:t>https://www.e-tar.lt/portal/lt/legalAct/90362e90b44011ed8df094f359a60216/asr</w:t>
        </w:r>
      </w:hyperlink>
    </w:p>
    <w:p w14:paraId="33BF6715" w14:textId="0194D1F8" w:rsidR="004E44AC" w:rsidRPr="00614FEE" w:rsidRDefault="00A3421C" w:rsidP="00A3421C">
      <w:pPr>
        <w:tabs>
          <w:tab w:val="left" w:pos="1418"/>
        </w:tabs>
        <w:spacing w:line="360" w:lineRule="auto"/>
        <w:ind w:firstLine="1135"/>
        <w:rPr>
          <w:lang w:eastAsia="lt-LT"/>
        </w:rPr>
      </w:pPr>
      <w:r>
        <w:rPr>
          <w:lang w:eastAsia="lt-LT"/>
        </w:rPr>
        <w:t xml:space="preserve">6. </w:t>
      </w:r>
      <w:r w:rsidR="004E44AC" w:rsidRPr="00614FEE">
        <w:rPr>
          <w:lang w:eastAsia="lt-LT"/>
        </w:rPr>
        <w:t>Lietuvos Respublikos žemės ūkio ministerija. Geros agrarinės ir aplinkosaugos būklės (GAAB) standartai 2023-2027 m.</w:t>
      </w:r>
      <w:r w:rsidR="00D0524B">
        <w:rPr>
          <w:lang w:eastAsia="lt-LT"/>
        </w:rPr>
        <w:t>,</w:t>
      </w:r>
      <w:r w:rsidR="00F72444">
        <w:rPr>
          <w:lang w:eastAsia="lt-LT"/>
        </w:rPr>
        <w:t xml:space="preserve"> </w:t>
      </w:r>
      <w:r w:rsidR="004E44AC" w:rsidRPr="00614FEE">
        <w:rPr>
          <w:lang w:eastAsia="lt-LT"/>
        </w:rPr>
        <w:t>https://zum.lrv.lt/uploads/zum/documents/files/GAAB%202023-2027_2021_07_08.pdf</w:t>
      </w:r>
    </w:p>
    <w:p w14:paraId="66BF0803" w14:textId="4F22D5DC" w:rsidR="009F302F" w:rsidRPr="00A3421C" w:rsidRDefault="00A3421C" w:rsidP="00A3421C">
      <w:pPr>
        <w:tabs>
          <w:tab w:val="left" w:pos="567"/>
          <w:tab w:val="left" w:pos="851"/>
          <w:tab w:val="left" w:pos="1418"/>
        </w:tabs>
        <w:spacing w:line="360" w:lineRule="auto"/>
        <w:ind w:firstLine="1134"/>
        <w:jc w:val="both"/>
        <w:outlineLvl w:val="1"/>
        <w:rPr>
          <w:rStyle w:val="markedcontent"/>
        </w:rPr>
      </w:pPr>
      <w:r>
        <w:t xml:space="preserve">7. </w:t>
      </w:r>
      <w:r w:rsidR="00030D59" w:rsidRPr="00A3421C">
        <w:t xml:space="preserve">Valstybinė augalininkystės tarnyba. </w:t>
      </w:r>
      <w:r w:rsidR="00030D59" w:rsidRPr="00A3421C">
        <w:rPr>
          <w:rStyle w:val="markedcontent"/>
        </w:rPr>
        <w:t>Registruoti augalų apsaugos produktai, kurių veikliosios medžiagos nurodytos reglamento (EB) Nr.889/2008 II priede dėl jų tinkamumo naudoti ekologinėje žemdirbystėje</w:t>
      </w:r>
      <w:r w:rsidR="005F7DB9">
        <w:rPr>
          <w:rStyle w:val="markedcontent"/>
        </w:rPr>
        <w:t>,</w:t>
      </w:r>
      <w:r w:rsidR="00030D59" w:rsidRPr="00A3421C">
        <w:rPr>
          <w:rStyle w:val="markedcontent"/>
        </w:rPr>
        <w:t xml:space="preserve"> </w:t>
      </w:r>
      <w:hyperlink r:id="rId30" w:history="1">
        <w:r w:rsidR="00B20308" w:rsidRPr="00A3421C">
          <w:rPr>
            <w:rStyle w:val="Hyperlink"/>
            <w:color w:val="auto"/>
            <w:u w:val="none"/>
          </w:rPr>
          <w:t>http://www.vatzum.lt/lt/veiklos-sritys/augalu-apsaugos-produktu-registravimas/</w:t>
        </w:r>
      </w:hyperlink>
      <w:r w:rsidR="009F302F" w:rsidRPr="00A3421C">
        <w:rPr>
          <w:rStyle w:val="markedcontent"/>
        </w:rPr>
        <w:t xml:space="preserve"> </w:t>
      </w:r>
    </w:p>
    <w:p w14:paraId="7B47035A" w14:textId="4E49BA13" w:rsidR="009F302F" w:rsidRPr="00A3421C" w:rsidRDefault="00A3421C" w:rsidP="00A3421C">
      <w:pPr>
        <w:tabs>
          <w:tab w:val="left" w:pos="567"/>
          <w:tab w:val="left" w:pos="851"/>
          <w:tab w:val="left" w:pos="993"/>
          <w:tab w:val="left" w:pos="1418"/>
        </w:tabs>
        <w:spacing w:line="360" w:lineRule="auto"/>
        <w:ind w:firstLine="1134"/>
        <w:jc w:val="both"/>
        <w:outlineLvl w:val="1"/>
      </w:pPr>
      <w:r>
        <w:t xml:space="preserve">8. </w:t>
      </w:r>
      <w:r w:rsidR="00D95E3E" w:rsidRPr="00A3421C">
        <w:t>Valstybinė augalininkystės tarnyba. Registruoti augalų apsaugos produktai</w:t>
      </w:r>
      <w:r w:rsidR="00D0524B">
        <w:t xml:space="preserve">, </w:t>
      </w:r>
      <w:r w:rsidR="009F302F" w:rsidRPr="00A3421C">
        <w:t xml:space="preserve"> </w:t>
      </w:r>
      <w:hyperlink r:id="rId31" w:anchor="raap" w:history="1">
        <w:r w:rsidR="009F302F" w:rsidRPr="00A3421C">
          <w:rPr>
            <w:rStyle w:val="Hyperlink"/>
            <w:color w:val="auto"/>
            <w:u w:val="none"/>
          </w:rPr>
          <w:t>http://www.vatzum.lt/lt/veiklos-sritys/augalu-apsaugos-produktu-registravimas/#raap</w:t>
        </w:r>
      </w:hyperlink>
      <w:r w:rsidR="009F302F" w:rsidRPr="00A3421C">
        <w:t xml:space="preserve"> </w:t>
      </w:r>
    </w:p>
    <w:p w14:paraId="715F1687" w14:textId="06E96487" w:rsidR="001E2EF7" w:rsidRPr="00A3421C" w:rsidRDefault="00A3421C" w:rsidP="00A3421C">
      <w:pPr>
        <w:tabs>
          <w:tab w:val="left" w:pos="567"/>
          <w:tab w:val="left" w:pos="851"/>
          <w:tab w:val="left" w:pos="993"/>
          <w:tab w:val="left" w:pos="1418"/>
        </w:tabs>
        <w:spacing w:line="360" w:lineRule="auto"/>
        <w:ind w:firstLine="1134"/>
        <w:jc w:val="both"/>
        <w:outlineLvl w:val="1"/>
      </w:pPr>
      <w:r>
        <w:t xml:space="preserve">9. </w:t>
      </w:r>
      <w:r w:rsidR="001E2EF7" w:rsidRPr="00A3421C">
        <w:t>Lietuvos agrarinių ir miškų mokslų centras. Pagrindinių lauko, daržo ir sodo augalų integruotos kenksmingųjų organizmų kontrolės gairės</w:t>
      </w:r>
      <w:r w:rsidR="00D0524B">
        <w:t xml:space="preserve">, </w:t>
      </w:r>
      <w:r w:rsidR="001E2EF7" w:rsidRPr="00A3421C">
        <w:t xml:space="preserve"> https://www.lammc.lt/lt/pagrindiniu-lauko-darzo-ir-sodo-augalu-integruotos-kenksminguju-organizmu-kontroles-ikok-gairiu-parengimas/2738</w:t>
      </w:r>
    </w:p>
    <w:p w14:paraId="01477BE1" w14:textId="0AF286B8" w:rsidR="00030D59" w:rsidRPr="00A3421C" w:rsidRDefault="00A3421C" w:rsidP="00A3421C">
      <w:pPr>
        <w:tabs>
          <w:tab w:val="left" w:pos="567"/>
          <w:tab w:val="left" w:pos="851"/>
          <w:tab w:val="left" w:pos="993"/>
          <w:tab w:val="left" w:pos="1418"/>
          <w:tab w:val="left" w:pos="1560"/>
        </w:tabs>
        <w:spacing w:line="360" w:lineRule="auto"/>
        <w:ind w:firstLine="1134"/>
        <w:jc w:val="both"/>
        <w:outlineLvl w:val="1"/>
      </w:pPr>
      <w:r>
        <w:t xml:space="preserve">10. </w:t>
      </w:r>
      <w:r w:rsidR="00030D59" w:rsidRPr="00A3421C">
        <w:t xml:space="preserve">Valstybinė augalininkystės tarnyba. Trąšos ir dirvožemio gerinimo priemonės. </w:t>
      </w:r>
      <w:r w:rsidR="00030D59" w:rsidRPr="00A3421C">
        <w:rPr>
          <w:rStyle w:val="Strong"/>
          <w:b w:val="0"/>
          <w:bCs w:val="0"/>
        </w:rPr>
        <w:t xml:space="preserve">Trąšų ir dirvožemio gerinimo priemonių, tinkamų naudoti ekologinėje gamyboje, sąrašas, </w:t>
      </w:r>
      <w:r w:rsidR="00134A9E" w:rsidRPr="00A3421C">
        <w:rPr>
          <w:rStyle w:val="Strong"/>
          <w:b w:val="0"/>
          <w:bCs w:val="0"/>
        </w:rPr>
        <w:t>http://www.vatzum.lt/lt/veiklos-sritys/agrochemija/trasos-ir-dirvozemio-gerinimo-priemones/</w:t>
      </w:r>
    </w:p>
    <w:p w14:paraId="2E680DED" w14:textId="4BC1942E" w:rsidR="00030D59" w:rsidRPr="00A3421C" w:rsidRDefault="00A3421C" w:rsidP="00A3421C">
      <w:pPr>
        <w:tabs>
          <w:tab w:val="left" w:pos="567"/>
          <w:tab w:val="left" w:pos="851"/>
          <w:tab w:val="left" w:pos="993"/>
          <w:tab w:val="left" w:pos="1418"/>
          <w:tab w:val="left" w:pos="1560"/>
        </w:tabs>
        <w:spacing w:line="360" w:lineRule="auto"/>
        <w:ind w:firstLine="1134"/>
        <w:jc w:val="both"/>
        <w:outlineLvl w:val="1"/>
      </w:pPr>
      <w:r>
        <w:t xml:space="preserve">11. </w:t>
      </w:r>
      <w:r w:rsidR="00030D59" w:rsidRPr="00A3421C">
        <w:t xml:space="preserve">Žemės ūkio informacijos ir kaimo verslo centras. Lietuvos ekologiškų sėklų duomenų bazė, </w:t>
      </w:r>
      <w:r w:rsidR="00134A9E" w:rsidRPr="00A3421C">
        <w:t>https://www.vic.lt/paslaugos/e-paslaugos/lietuvos-ekologisku-seklu-duomenu-baze/</w:t>
      </w:r>
    </w:p>
    <w:p w14:paraId="68EB16DC" w14:textId="5581EEEF" w:rsidR="00030D59" w:rsidRPr="00A3421C" w:rsidRDefault="00A3421C" w:rsidP="00A3421C">
      <w:pPr>
        <w:tabs>
          <w:tab w:val="left" w:pos="567"/>
          <w:tab w:val="left" w:pos="851"/>
          <w:tab w:val="left" w:pos="993"/>
          <w:tab w:val="left" w:pos="1418"/>
          <w:tab w:val="left" w:pos="1560"/>
        </w:tabs>
        <w:spacing w:line="360" w:lineRule="auto"/>
        <w:ind w:firstLine="1134"/>
        <w:jc w:val="both"/>
        <w:outlineLvl w:val="1"/>
        <w:rPr>
          <w:rStyle w:val="Hyperlink"/>
          <w:color w:val="auto"/>
          <w:u w:val="none"/>
        </w:rPr>
      </w:pPr>
      <w:r>
        <w:rPr>
          <w:rStyle w:val="Hyperlink"/>
          <w:color w:val="auto"/>
          <w:u w:val="none"/>
        </w:rPr>
        <w:t xml:space="preserve">12. </w:t>
      </w:r>
      <w:r w:rsidR="00030D59" w:rsidRPr="00A3421C">
        <w:rPr>
          <w:rStyle w:val="Hyperlink"/>
          <w:color w:val="auto"/>
          <w:u w:val="none"/>
        </w:rPr>
        <w:t>Valstybinė maisto ir veterinarijos tarnyba. Ekologiški maisto produktai</w:t>
      </w:r>
      <w:r w:rsidR="00D0524B">
        <w:rPr>
          <w:rStyle w:val="Hyperlink"/>
          <w:color w:val="auto"/>
          <w:u w:val="none"/>
        </w:rPr>
        <w:t xml:space="preserve">, </w:t>
      </w:r>
      <w:r w:rsidR="00030D59" w:rsidRPr="00A3421C">
        <w:rPr>
          <w:rFonts w:eastAsia="Arial Unicode MS"/>
        </w:rPr>
        <w:t xml:space="preserve"> </w:t>
      </w:r>
      <w:hyperlink r:id="rId32" w:history="1">
        <w:r w:rsidR="00030D59" w:rsidRPr="00A3421C">
          <w:rPr>
            <w:rStyle w:val="Hyperlink"/>
            <w:color w:val="auto"/>
            <w:u w:val="none"/>
          </w:rPr>
          <w:t>https://vmvt.lt/maisto-sauga/maisto-produktai/ekologiski-maisto-produktai</w:t>
        </w:r>
      </w:hyperlink>
    </w:p>
    <w:p w14:paraId="38C12D33" w14:textId="06732D12" w:rsidR="002D4AC4" w:rsidRPr="00062CA7" w:rsidRDefault="008733D0" w:rsidP="00A3421C">
      <w:pPr>
        <w:pStyle w:val="ListParagraph"/>
        <w:tabs>
          <w:tab w:val="left" w:pos="567"/>
        </w:tabs>
        <w:spacing w:line="360" w:lineRule="auto"/>
        <w:ind w:left="0" w:firstLine="1134"/>
        <w:rPr>
          <w:rFonts w:ascii="Times New Roman" w:hAnsi="Times New Roman"/>
          <w:szCs w:val="24"/>
          <w:lang w:val="lt-LT" w:eastAsia="lt-LT"/>
        </w:rPr>
      </w:pPr>
      <w:r w:rsidRPr="00062CA7">
        <w:rPr>
          <w:rFonts w:ascii="Times New Roman" w:hAnsi="Times New Roman"/>
          <w:szCs w:val="24"/>
          <w:lang w:val="lt-LT"/>
        </w:rPr>
        <w:t xml:space="preserve">13. </w:t>
      </w:r>
      <w:r w:rsidR="00030D59" w:rsidRPr="00062CA7">
        <w:rPr>
          <w:rFonts w:ascii="Times New Roman" w:hAnsi="Times New Roman"/>
          <w:szCs w:val="24"/>
          <w:lang w:val="lt-LT"/>
        </w:rPr>
        <w:t>Integruotos augalų apsaugos informavimo, konsultavimo ir mokymų informacinė sistema</w:t>
      </w:r>
      <w:r w:rsidR="005F7DB9">
        <w:rPr>
          <w:rFonts w:ascii="Times New Roman" w:hAnsi="Times New Roman"/>
          <w:szCs w:val="24"/>
          <w:lang w:val="lt-LT"/>
        </w:rPr>
        <w:t>,</w:t>
      </w:r>
      <w:r w:rsidR="00030D59" w:rsidRPr="00062CA7">
        <w:rPr>
          <w:rFonts w:ascii="Times New Roman" w:hAnsi="Times New Roman"/>
          <w:szCs w:val="24"/>
          <w:lang w:val="lt-LT"/>
        </w:rPr>
        <w:t xml:space="preserve"> </w:t>
      </w:r>
      <w:hyperlink r:id="rId33" w:history="1">
        <w:r w:rsidR="00030D59" w:rsidRPr="00614FEE">
          <w:rPr>
            <w:rStyle w:val="Hyperlink"/>
            <w:rFonts w:ascii="Times New Roman" w:hAnsi="Times New Roman"/>
            <w:color w:val="auto"/>
            <w:szCs w:val="24"/>
            <w:u w:val="none"/>
            <w:lang w:val="lt-LT"/>
          </w:rPr>
          <w:t>https://www.ikmis.lt/Bundles/</w:t>
        </w:r>
      </w:hyperlink>
    </w:p>
    <w:p w14:paraId="65EFD56B" w14:textId="20E0D5DC" w:rsidR="002D4AC4" w:rsidRPr="00614FEE" w:rsidRDefault="008733D0" w:rsidP="008733D0">
      <w:pPr>
        <w:tabs>
          <w:tab w:val="left" w:pos="1701"/>
        </w:tabs>
        <w:spacing w:line="360" w:lineRule="auto"/>
        <w:ind w:firstLine="1134"/>
        <w:rPr>
          <w:lang w:eastAsia="lt-LT"/>
        </w:rPr>
      </w:pPr>
      <w:r w:rsidRPr="00614FEE">
        <w:rPr>
          <w:lang w:eastAsia="lt-LT"/>
        </w:rPr>
        <w:t xml:space="preserve">14. </w:t>
      </w:r>
      <w:r w:rsidR="002D4AC4" w:rsidRPr="00614FEE">
        <w:rPr>
          <w:lang w:eastAsia="lt-LT"/>
        </w:rPr>
        <w:t>Pažangių technologijų ir gerosios praktikos žemės ūkyje taikymas bei skatinimo Lietuvoje, siekiant išvengti aplinkos taršos iš žemės ūkio šaltinių, studija</w:t>
      </w:r>
      <w:r w:rsidR="00247F25">
        <w:rPr>
          <w:lang w:eastAsia="lt-LT"/>
        </w:rPr>
        <w:t xml:space="preserve">, </w:t>
      </w:r>
      <w:hyperlink r:id="rId34" w:history="1">
        <w:r w:rsidR="002D4AC4" w:rsidRPr="00614FEE">
          <w:rPr>
            <w:lang w:eastAsia="lt-LT"/>
          </w:rPr>
          <w:t>https://zum.lrv.lt/uploads/zum/documents/files/LT_versija/Veiklos_sritys/Mokslas_mokymas_ir_k</w:t>
        </w:r>
        <w:r w:rsidR="002D4AC4" w:rsidRPr="00614FEE">
          <w:rPr>
            <w:lang w:eastAsia="lt-LT"/>
          </w:rPr>
          <w:lastRenderedPageBreak/>
          <w:t>onsultavimas/Moksliniu_tyrimu_ir_taikomosios_veiklos_darbu_galutines_ataskaitos/Pazangiutechnologijuirgerosiospraktikoszem%C4%97sukyjepritaikymo.pdf</w:t>
        </w:r>
      </w:hyperlink>
    </w:p>
    <w:p w14:paraId="3CDB462F" w14:textId="31CEB85D" w:rsidR="002D4AC4" w:rsidRPr="00614FEE" w:rsidRDefault="008733D0" w:rsidP="008733D0">
      <w:pPr>
        <w:tabs>
          <w:tab w:val="left" w:pos="993"/>
        </w:tabs>
        <w:spacing w:line="360" w:lineRule="auto"/>
        <w:ind w:firstLine="1134"/>
        <w:rPr>
          <w:lang w:eastAsia="lt-LT"/>
        </w:rPr>
      </w:pPr>
      <w:r w:rsidRPr="00614FEE">
        <w:rPr>
          <w:lang w:eastAsia="lt-LT"/>
        </w:rPr>
        <w:t xml:space="preserve">15. </w:t>
      </w:r>
      <w:r w:rsidR="003A107E" w:rsidRPr="00614FEE">
        <w:rPr>
          <w:lang w:eastAsia="lt-LT"/>
        </w:rPr>
        <w:t xml:space="preserve"> </w:t>
      </w:r>
      <w:r w:rsidR="002D4AC4" w:rsidRPr="00614FEE">
        <w:rPr>
          <w:lang w:eastAsia="lt-LT"/>
        </w:rPr>
        <w:t xml:space="preserve">Lietuvos </w:t>
      </w:r>
      <w:proofErr w:type="spellStart"/>
      <w:r w:rsidR="002D4AC4" w:rsidRPr="00614FEE">
        <w:rPr>
          <w:lang w:eastAsia="lt-LT"/>
        </w:rPr>
        <w:t>dirvožemininkų</w:t>
      </w:r>
      <w:proofErr w:type="spellEnd"/>
      <w:r w:rsidR="002D4AC4" w:rsidRPr="00614FEE">
        <w:rPr>
          <w:lang w:eastAsia="lt-LT"/>
        </w:rPr>
        <w:t xml:space="preserve"> draugija: </w:t>
      </w:r>
      <w:hyperlink r:id="rId35" w:history="1">
        <w:r w:rsidR="002D4AC4" w:rsidRPr="00614FEE">
          <w:rPr>
            <w:lang w:eastAsia="lt-LT"/>
          </w:rPr>
          <w:t>http://ldd.asu.lt</w:t>
        </w:r>
      </w:hyperlink>
    </w:p>
    <w:p w14:paraId="43204A85" w14:textId="1B61709D" w:rsidR="002D4AC4" w:rsidRPr="00614FEE" w:rsidRDefault="008733D0" w:rsidP="008733D0">
      <w:pPr>
        <w:spacing w:line="360" w:lineRule="auto"/>
        <w:ind w:firstLine="1134"/>
        <w:rPr>
          <w:lang w:eastAsia="lt-LT"/>
        </w:rPr>
      </w:pPr>
      <w:r w:rsidRPr="00614FEE">
        <w:rPr>
          <w:lang w:eastAsia="lt-LT"/>
        </w:rPr>
        <w:t xml:space="preserve">16. </w:t>
      </w:r>
      <w:proofErr w:type="spellStart"/>
      <w:r w:rsidR="002D4AC4" w:rsidRPr="00614FEE">
        <w:rPr>
          <w:lang w:eastAsia="lt-LT"/>
        </w:rPr>
        <w:t>Lammc</w:t>
      </w:r>
      <w:proofErr w:type="spellEnd"/>
      <w:r w:rsidR="002D4AC4" w:rsidRPr="00614FEE">
        <w:rPr>
          <w:lang w:eastAsia="lt-LT"/>
        </w:rPr>
        <w:t xml:space="preserve"> Agrocheminių tyrimų laboratorija: </w:t>
      </w:r>
      <w:hyperlink r:id="rId36" w:history="1">
        <w:r w:rsidR="002D4AC4" w:rsidRPr="00614FEE">
          <w:rPr>
            <w:lang w:eastAsia="lt-LT"/>
          </w:rPr>
          <w:t>http://www.agrobalt.lt/</w:t>
        </w:r>
      </w:hyperlink>
    </w:p>
    <w:p w14:paraId="48D7BB2A" w14:textId="1CDFFC84" w:rsidR="002D4AC4" w:rsidRPr="00614FEE" w:rsidRDefault="008733D0" w:rsidP="008733D0">
      <w:pPr>
        <w:spacing w:line="360" w:lineRule="auto"/>
        <w:ind w:firstLine="1134"/>
        <w:rPr>
          <w:lang w:eastAsia="lt-LT"/>
        </w:rPr>
      </w:pPr>
      <w:r w:rsidRPr="00614FEE">
        <w:rPr>
          <w:lang w:eastAsia="lt-LT"/>
        </w:rPr>
        <w:t xml:space="preserve">17. </w:t>
      </w:r>
      <w:r w:rsidR="002D4AC4" w:rsidRPr="00614FEE">
        <w:rPr>
          <w:lang w:eastAsia="lt-LT"/>
        </w:rPr>
        <w:t>Lietuvos erdvinės informacijos portalas: http:// https://www.geoportal.lt/oldmap/index.jsp?mode=zis</w:t>
      </w:r>
    </w:p>
    <w:p w14:paraId="44CD5F07" w14:textId="77777777" w:rsidR="002D4AC4" w:rsidRPr="000937D9" w:rsidRDefault="002D4AC4" w:rsidP="00646686">
      <w:pPr>
        <w:tabs>
          <w:tab w:val="left" w:pos="567"/>
          <w:tab w:val="left" w:pos="851"/>
          <w:tab w:val="left" w:pos="993"/>
        </w:tabs>
        <w:spacing w:line="360" w:lineRule="auto"/>
        <w:ind w:firstLine="993"/>
        <w:jc w:val="both"/>
        <w:outlineLvl w:val="1"/>
        <w:rPr>
          <w:color w:val="FF0000"/>
        </w:rPr>
      </w:pPr>
    </w:p>
    <w:bookmarkEnd w:id="10"/>
    <w:bookmarkEnd w:id="11"/>
    <w:p w14:paraId="506DCC3C" w14:textId="19119668" w:rsidR="00030D59" w:rsidRPr="000937D9" w:rsidRDefault="00030D59" w:rsidP="00030D59">
      <w:pPr>
        <w:shd w:val="clear" w:color="auto" w:fill="FFFFFF"/>
        <w:spacing w:line="360" w:lineRule="auto"/>
        <w:jc w:val="center"/>
        <w:rPr>
          <w:b/>
          <w:bCs/>
          <w:lang w:eastAsia="ru-RU"/>
        </w:rPr>
      </w:pPr>
      <w:r w:rsidRPr="000937D9">
        <w:rPr>
          <w:b/>
          <w:bCs/>
          <w:lang w:eastAsia="ru-RU"/>
        </w:rPr>
        <w:t>3.1.3.</w:t>
      </w:r>
      <w:r w:rsidRPr="000937D9">
        <w:rPr>
          <w:bCs/>
        </w:rPr>
        <w:t xml:space="preserve"> </w:t>
      </w:r>
      <w:r w:rsidRPr="000937D9">
        <w:rPr>
          <w:b/>
        </w:rPr>
        <w:t>GYVULININKYSTĖ</w:t>
      </w:r>
      <w:r w:rsidRPr="000937D9">
        <w:rPr>
          <w:b/>
          <w:bCs/>
          <w:lang w:eastAsia="ru-RU"/>
        </w:rPr>
        <w:t xml:space="preserve"> </w:t>
      </w:r>
    </w:p>
    <w:p w14:paraId="1F410D57" w14:textId="77777777" w:rsidR="00030D59" w:rsidRPr="000937D9" w:rsidRDefault="00030D59" w:rsidP="00030D59">
      <w:pPr>
        <w:shd w:val="clear" w:color="auto" w:fill="FFFFFF"/>
        <w:spacing w:line="360" w:lineRule="auto"/>
        <w:jc w:val="center"/>
        <w:rPr>
          <w:b/>
          <w:bCs/>
          <w:lang w:eastAsia="ru-RU"/>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933"/>
        <w:gridCol w:w="1304"/>
        <w:gridCol w:w="1276"/>
        <w:gridCol w:w="1276"/>
      </w:tblGrid>
      <w:tr w:rsidR="00030D59" w:rsidRPr="000937D9" w14:paraId="35C25B57" w14:textId="77777777" w:rsidTr="00E9555B">
        <w:trPr>
          <w:trHeight w:val="431"/>
        </w:trPr>
        <w:tc>
          <w:tcPr>
            <w:tcW w:w="596" w:type="dxa"/>
            <w:vMerge w:val="restart"/>
            <w:tcBorders>
              <w:top w:val="single" w:sz="4" w:space="0" w:color="auto"/>
              <w:left w:val="single" w:sz="4" w:space="0" w:color="auto"/>
              <w:right w:val="single" w:sz="4" w:space="0" w:color="auto"/>
            </w:tcBorders>
            <w:shd w:val="clear" w:color="auto" w:fill="auto"/>
            <w:vAlign w:val="center"/>
          </w:tcPr>
          <w:p w14:paraId="1DA97988" w14:textId="77777777" w:rsidR="00030D59" w:rsidRPr="000937D9" w:rsidRDefault="00030D59" w:rsidP="00E9555B">
            <w:pPr>
              <w:shd w:val="clear" w:color="auto" w:fill="FFFFFF"/>
              <w:jc w:val="center"/>
              <w:rPr>
                <w:rFonts w:eastAsia="Calibri"/>
              </w:rPr>
            </w:pPr>
            <w:r w:rsidRPr="000937D9">
              <w:rPr>
                <w:rFonts w:eastAsia="Calibri"/>
              </w:rPr>
              <w:t>Eil. Nr.</w:t>
            </w:r>
          </w:p>
        </w:tc>
        <w:tc>
          <w:tcPr>
            <w:tcW w:w="4933" w:type="dxa"/>
            <w:vMerge w:val="restart"/>
            <w:tcBorders>
              <w:top w:val="single" w:sz="4" w:space="0" w:color="auto"/>
              <w:left w:val="single" w:sz="4" w:space="0" w:color="auto"/>
              <w:right w:val="single" w:sz="4" w:space="0" w:color="auto"/>
            </w:tcBorders>
            <w:shd w:val="clear" w:color="auto" w:fill="auto"/>
            <w:vAlign w:val="center"/>
          </w:tcPr>
          <w:p w14:paraId="09A80F5B" w14:textId="77777777" w:rsidR="00030D59" w:rsidRPr="000937D9" w:rsidRDefault="00030D59" w:rsidP="00E9555B">
            <w:pPr>
              <w:pStyle w:val="Heading8"/>
              <w:rPr>
                <w:rFonts w:eastAsia="Calibri"/>
                <w:b w:val="0"/>
                <w:bCs w:val="0"/>
                <w:iCs w:val="0"/>
                <w:caps w:val="0"/>
                <w:spacing w:val="3"/>
                <w:szCs w:val="24"/>
              </w:rPr>
            </w:pPr>
            <w:r w:rsidRPr="000937D9">
              <w:rPr>
                <w:rFonts w:eastAsia="Calibri"/>
                <w:b w:val="0"/>
                <w:bCs w:val="0"/>
                <w:iCs w:val="0"/>
                <w:caps w:val="0"/>
                <w:spacing w:val="3"/>
                <w:szCs w:val="24"/>
              </w:rPr>
              <w:t xml:space="preserve">Temos pavadinimas </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1CB56" w14:textId="77777777" w:rsidR="00030D59" w:rsidRPr="000937D9" w:rsidRDefault="00030D59" w:rsidP="00E9555B">
            <w:pPr>
              <w:shd w:val="clear" w:color="auto" w:fill="FFFFFF"/>
              <w:jc w:val="center"/>
              <w:rPr>
                <w:rFonts w:eastAsia="Calibri"/>
                <w:spacing w:val="1"/>
              </w:rPr>
            </w:pPr>
            <w:r w:rsidRPr="000937D9">
              <w:rPr>
                <w:rFonts w:eastAsia="Calibri"/>
                <w:spacing w:val="1"/>
              </w:rPr>
              <w:t>Skiriama akademinių valandų</w:t>
            </w:r>
          </w:p>
        </w:tc>
      </w:tr>
      <w:tr w:rsidR="00030D59" w:rsidRPr="000937D9" w14:paraId="0924F29E" w14:textId="77777777" w:rsidTr="00FF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596" w:type="dxa"/>
            <w:vMerge/>
            <w:tcBorders>
              <w:left w:val="single" w:sz="4" w:space="0" w:color="auto"/>
              <w:bottom w:val="double" w:sz="2" w:space="0" w:color="000000"/>
              <w:right w:val="single" w:sz="4" w:space="0" w:color="auto"/>
            </w:tcBorders>
            <w:vAlign w:val="center"/>
            <w:hideMark/>
          </w:tcPr>
          <w:p w14:paraId="7C36DBD0" w14:textId="77777777" w:rsidR="00030D59" w:rsidRPr="000937D9" w:rsidRDefault="00030D59" w:rsidP="00E9555B">
            <w:pPr>
              <w:shd w:val="clear" w:color="auto" w:fill="FFFFFF"/>
              <w:jc w:val="center"/>
            </w:pPr>
          </w:p>
        </w:tc>
        <w:tc>
          <w:tcPr>
            <w:tcW w:w="4933" w:type="dxa"/>
            <w:vMerge/>
            <w:tcBorders>
              <w:left w:val="single" w:sz="4" w:space="0" w:color="auto"/>
              <w:bottom w:val="double" w:sz="2" w:space="0" w:color="000000"/>
              <w:right w:val="single" w:sz="4" w:space="0" w:color="auto"/>
            </w:tcBorders>
            <w:vAlign w:val="center"/>
            <w:hideMark/>
          </w:tcPr>
          <w:p w14:paraId="5F9BB824" w14:textId="77777777" w:rsidR="00030D59" w:rsidRPr="000937D9" w:rsidRDefault="00030D59" w:rsidP="00E9555B">
            <w:pPr>
              <w:shd w:val="clear" w:color="auto" w:fill="FFFFFF"/>
              <w:jc w:val="center"/>
            </w:pPr>
          </w:p>
        </w:tc>
        <w:tc>
          <w:tcPr>
            <w:tcW w:w="1304" w:type="dxa"/>
            <w:tcBorders>
              <w:top w:val="nil"/>
              <w:left w:val="single" w:sz="4" w:space="0" w:color="auto"/>
              <w:bottom w:val="double" w:sz="2" w:space="0" w:color="000000"/>
              <w:right w:val="double" w:sz="2" w:space="0" w:color="000000"/>
            </w:tcBorders>
            <w:tcMar>
              <w:top w:w="57" w:type="dxa"/>
              <w:left w:w="105" w:type="dxa"/>
              <w:bottom w:w="57" w:type="dxa"/>
              <w:right w:w="105" w:type="dxa"/>
            </w:tcMar>
            <w:vAlign w:val="center"/>
            <w:hideMark/>
          </w:tcPr>
          <w:p w14:paraId="73F42766" w14:textId="77777777" w:rsidR="00030D59" w:rsidRPr="000937D9" w:rsidRDefault="00030D59" w:rsidP="00E9555B">
            <w:pPr>
              <w:shd w:val="clear" w:color="auto" w:fill="FFFFFF"/>
              <w:spacing w:line="288" w:lineRule="atLeast"/>
              <w:ind w:right="-108"/>
              <w:jc w:val="center"/>
              <w:textAlignment w:val="center"/>
            </w:pPr>
            <w:r w:rsidRPr="000937D9">
              <w:t>Iš viso</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78986A97" w14:textId="77777777" w:rsidR="00030D59" w:rsidRPr="000937D9" w:rsidRDefault="00030D59" w:rsidP="00E9555B">
            <w:pPr>
              <w:shd w:val="clear" w:color="auto" w:fill="FFFFFF"/>
              <w:spacing w:line="288" w:lineRule="atLeast"/>
              <w:jc w:val="center"/>
              <w:textAlignment w:val="center"/>
            </w:pPr>
            <w:r w:rsidRPr="000937D9">
              <w:t>Teoriniam mokymui</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0A3E0A7C" w14:textId="77777777" w:rsidR="00030D59" w:rsidRPr="000937D9" w:rsidRDefault="00030D59" w:rsidP="00E9555B">
            <w:pPr>
              <w:shd w:val="clear" w:color="auto" w:fill="FFFFFF"/>
              <w:spacing w:line="288" w:lineRule="atLeast"/>
              <w:jc w:val="center"/>
              <w:textAlignment w:val="center"/>
            </w:pPr>
            <w:r w:rsidRPr="000937D9">
              <w:t>Praktiniam mokymui</w:t>
            </w:r>
          </w:p>
        </w:tc>
      </w:tr>
      <w:tr w:rsidR="00030D59" w:rsidRPr="000937D9" w14:paraId="1B59E004" w14:textId="77777777" w:rsidTr="00FF271E">
        <w:tblPrEx>
          <w:tblBorders>
            <w:insideH w:val="none" w:sz="0" w:space="0" w:color="auto"/>
            <w:insideV w:val="none" w:sz="0" w:space="0" w:color="auto"/>
          </w:tblBorders>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697C5A62" w14:textId="77777777" w:rsidR="00030D59" w:rsidRPr="000937D9" w:rsidRDefault="00030D59" w:rsidP="00E9555B">
            <w:pPr>
              <w:jc w:val="center"/>
            </w:pPr>
            <w:r w:rsidRPr="000937D9">
              <w:t>1.</w:t>
            </w:r>
          </w:p>
        </w:tc>
        <w:tc>
          <w:tcPr>
            <w:tcW w:w="4933" w:type="dxa"/>
            <w:tcBorders>
              <w:top w:val="single" w:sz="4" w:space="0" w:color="auto"/>
              <w:left w:val="single" w:sz="4" w:space="0" w:color="auto"/>
              <w:bottom w:val="single" w:sz="4" w:space="0" w:color="auto"/>
              <w:right w:val="single" w:sz="4" w:space="0" w:color="auto"/>
            </w:tcBorders>
          </w:tcPr>
          <w:p w14:paraId="62A44A46" w14:textId="77777777" w:rsidR="00030D59" w:rsidRPr="000937D9" w:rsidRDefault="00030D59" w:rsidP="00E9555B">
            <w:pPr>
              <w:jc w:val="both"/>
            </w:pPr>
            <w:r w:rsidRPr="000937D9">
              <w:t>Lietuvos ūkinių gyvūnų auginimo plėtra ir perspektyvos.</w:t>
            </w:r>
          </w:p>
        </w:tc>
        <w:tc>
          <w:tcPr>
            <w:tcW w:w="1304" w:type="dxa"/>
            <w:tcBorders>
              <w:top w:val="single" w:sz="4" w:space="0" w:color="auto"/>
              <w:left w:val="single" w:sz="4" w:space="0" w:color="auto"/>
              <w:bottom w:val="single" w:sz="4" w:space="0" w:color="auto"/>
              <w:right w:val="single" w:sz="4" w:space="0" w:color="auto"/>
            </w:tcBorders>
            <w:vAlign w:val="center"/>
          </w:tcPr>
          <w:p w14:paraId="53C2561D" w14:textId="6894BF4B" w:rsidR="00030D59" w:rsidRPr="000937D9" w:rsidRDefault="00030D59" w:rsidP="00E9555B">
            <w:pPr>
              <w:jc w:val="center"/>
            </w:pPr>
            <w:r w:rsidRPr="000937D9">
              <w:t>1</w:t>
            </w:r>
            <w:r w:rsidR="00B96D76">
              <w:t>,0</w:t>
            </w:r>
          </w:p>
        </w:tc>
        <w:tc>
          <w:tcPr>
            <w:tcW w:w="1276" w:type="dxa"/>
            <w:tcBorders>
              <w:top w:val="single" w:sz="4" w:space="0" w:color="auto"/>
              <w:left w:val="single" w:sz="4" w:space="0" w:color="auto"/>
              <w:bottom w:val="single" w:sz="4" w:space="0" w:color="auto"/>
              <w:right w:val="single" w:sz="4" w:space="0" w:color="auto"/>
            </w:tcBorders>
            <w:vAlign w:val="center"/>
          </w:tcPr>
          <w:p w14:paraId="616E8BF2" w14:textId="2EADA85C" w:rsidR="00030D59" w:rsidRPr="000937D9" w:rsidDel="004D7501" w:rsidRDefault="00030D59" w:rsidP="00E9555B">
            <w:pPr>
              <w:jc w:val="center"/>
            </w:pPr>
            <w:r w:rsidRPr="000937D9">
              <w:t>1</w:t>
            </w:r>
            <w:r w:rsidR="00B96D76">
              <w:t>,0</w:t>
            </w:r>
          </w:p>
        </w:tc>
        <w:tc>
          <w:tcPr>
            <w:tcW w:w="1276" w:type="dxa"/>
            <w:tcBorders>
              <w:top w:val="single" w:sz="4" w:space="0" w:color="auto"/>
              <w:left w:val="single" w:sz="4" w:space="0" w:color="auto"/>
              <w:bottom w:val="single" w:sz="4" w:space="0" w:color="auto"/>
              <w:right w:val="single" w:sz="4" w:space="0" w:color="auto"/>
            </w:tcBorders>
            <w:vAlign w:val="center"/>
          </w:tcPr>
          <w:p w14:paraId="68FBB4F4" w14:textId="77777777" w:rsidR="00030D59" w:rsidRPr="000937D9" w:rsidDel="004D7501" w:rsidRDefault="00030D59" w:rsidP="00E9555B">
            <w:pPr>
              <w:jc w:val="center"/>
              <w:rPr>
                <w:lang w:eastAsia="ru-RU"/>
              </w:rPr>
            </w:pPr>
            <w:r w:rsidRPr="000937D9">
              <w:rPr>
                <w:lang w:eastAsia="ru-RU"/>
              </w:rPr>
              <w:t>-</w:t>
            </w:r>
          </w:p>
        </w:tc>
      </w:tr>
      <w:tr w:rsidR="00030D59" w:rsidRPr="000937D9" w14:paraId="4A208C64" w14:textId="77777777" w:rsidTr="00FF271E">
        <w:tblPrEx>
          <w:tblBorders>
            <w:insideH w:val="none" w:sz="0" w:space="0" w:color="auto"/>
            <w:insideV w:val="none" w:sz="0" w:space="0" w:color="auto"/>
          </w:tblBorders>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61F3B817" w14:textId="77777777" w:rsidR="00030D59" w:rsidRPr="000937D9" w:rsidRDefault="00030D59" w:rsidP="00E9555B">
            <w:pPr>
              <w:jc w:val="center"/>
            </w:pPr>
            <w:r w:rsidRPr="000937D9">
              <w:t>2.</w:t>
            </w:r>
          </w:p>
        </w:tc>
        <w:tc>
          <w:tcPr>
            <w:tcW w:w="4933" w:type="dxa"/>
            <w:tcBorders>
              <w:top w:val="single" w:sz="4" w:space="0" w:color="auto"/>
              <w:left w:val="single" w:sz="4" w:space="0" w:color="auto"/>
              <w:bottom w:val="single" w:sz="4" w:space="0" w:color="auto"/>
              <w:right w:val="single" w:sz="4" w:space="0" w:color="auto"/>
            </w:tcBorders>
          </w:tcPr>
          <w:p w14:paraId="5DEA44DD" w14:textId="77777777" w:rsidR="00030D59" w:rsidRPr="000937D9" w:rsidRDefault="00030D59" w:rsidP="00E9555B">
            <w:pPr>
              <w:jc w:val="both"/>
            </w:pPr>
            <w:r w:rsidRPr="000937D9">
              <w:t xml:space="preserve">Ūkinių gyvūnų veislininkystė ir ją reglamentuojantys teisės aktai. Veislininkystės sistema Lietuvoje. Veisimo programos. </w:t>
            </w:r>
          </w:p>
          <w:p w14:paraId="7F60AB72" w14:textId="77777777" w:rsidR="00030D59" w:rsidRPr="000937D9" w:rsidRDefault="00030D59" w:rsidP="00E9555B">
            <w:pPr>
              <w:jc w:val="both"/>
            </w:pPr>
            <w:r w:rsidRPr="000937D9">
              <w:rPr>
                <w:b/>
                <w:lang w:eastAsia="ru-RU"/>
              </w:rPr>
              <w:t xml:space="preserve">Praktinis darbas. </w:t>
            </w:r>
            <w:r w:rsidRPr="000937D9">
              <w:rPr>
                <w:lang w:eastAsia="ru-RU"/>
              </w:rPr>
              <w:t>X veislės ūkinio gyvūno biologinių ir ūkinių savybių analizė.</w:t>
            </w:r>
          </w:p>
        </w:tc>
        <w:tc>
          <w:tcPr>
            <w:tcW w:w="1304" w:type="dxa"/>
            <w:tcBorders>
              <w:top w:val="single" w:sz="4" w:space="0" w:color="auto"/>
              <w:left w:val="single" w:sz="4" w:space="0" w:color="auto"/>
              <w:bottom w:val="single" w:sz="4" w:space="0" w:color="auto"/>
              <w:right w:val="single" w:sz="4" w:space="0" w:color="auto"/>
            </w:tcBorders>
            <w:vAlign w:val="center"/>
          </w:tcPr>
          <w:p w14:paraId="3A9E3A76" w14:textId="77777777" w:rsidR="00030D59" w:rsidRPr="000937D9" w:rsidRDefault="00030D59" w:rsidP="00E9555B">
            <w:pPr>
              <w:jc w:val="center"/>
            </w:pPr>
            <w:r w:rsidRPr="000937D9">
              <w:t>2</w:t>
            </w:r>
          </w:p>
        </w:tc>
        <w:tc>
          <w:tcPr>
            <w:tcW w:w="1276" w:type="dxa"/>
            <w:tcBorders>
              <w:top w:val="single" w:sz="4" w:space="0" w:color="auto"/>
              <w:left w:val="single" w:sz="4" w:space="0" w:color="auto"/>
              <w:bottom w:val="single" w:sz="4" w:space="0" w:color="auto"/>
              <w:right w:val="single" w:sz="4" w:space="0" w:color="auto"/>
            </w:tcBorders>
            <w:vAlign w:val="center"/>
          </w:tcPr>
          <w:p w14:paraId="6335990E" w14:textId="5A64B0EF" w:rsidR="00030D59" w:rsidRPr="000937D9" w:rsidRDefault="00B16D9B" w:rsidP="00E9555B">
            <w:pPr>
              <w:jc w:val="center"/>
            </w:pPr>
            <w:r w:rsidRPr="000937D9">
              <w:t>0,5</w:t>
            </w:r>
          </w:p>
        </w:tc>
        <w:tc>
          <w:tcPr>
            <w:tcW w:w="1276" w:type="dxa"/>
            <w:tcBorders>
              <w:top w:val="single" w:sz="4" w:space="0" w:color="auto"/>
              <w:left w:val="single" w:sz="4" w:space="0" w:color="auto"/>
              <w:bottom w:val="single" w:sz="4" w:space="0" w:color="auto"/>
              <w:right w:val="single" w:sz="4" w:space="0" w:color="auto"/>
            </w:tcBorders>
            <w:vAlign w:val="center"/>
          </w:tcPr>
          <w:p w14:paraId="1A3DA646" w14:textId="63E4ADA8" w:rsidR="00030D59" w:rsidRPr="000937D9" w:rsidRDefault="00B16D9B" w:rsidP="00E9555B">
            <w:pPr>
              <w:jc w:val="center"/>
              <w:rPr>
                <w:lang w:eastAsia="ru-RU"/>
              </w:rPr>
            </w:pPr>
            <w:r w:rsidRPr="000937D9">
              <w:rPr>
                <w:lang w:eastAsia="ru-RU"/>
              </w:rPr>
              <w:t>1,5</w:t>
            </w:r>
          </w:p>
        </w:tc>
      </w:tr>
      <w:tr w:rsidR="00030D59" w:rsidRPr="000937D9" w14:paraId="293DE8A7" w14:textId="77777777" w:rsidTr="00FF271E">
        <w:tblPrEx>
          <w:tblBorders>
            <w:insideH w:val="none" w:sz="0" w:space="0" w:color="auto"/>
            <w:insideV w:val="none" w:sz="0" w:space="0" w:color="auto"/>
          </w:tblBorders>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5DB6C4AC" w14:textId="77777777" w:rsidR="00030D59" w:rsidRPr="000937D9" w:rsidRDefault="00030D59" w:rsidP="00E9555B">
            <w:pPr>
              <w:jc w:val="center"/>
            </w:pPr>
            <w:r w:rsidRPr="000937D9">
              <w:t xml:space="preserve">3. </w:t>
            </w:r>
          </w:p>
        </w:tc>
        <w:tc>
          <w:tcPr>
            <w:tcW w:w="4933" w:type="dxa"/>
            <w:tcBorders>
              <w:top w:val="single" w:sz="4" w:space="0" w:color="auto"/>
              <w:left w:val="single" w:sz="4" w:space="0" w:color="auto"/>
              <w:bottom w:val="single" w:sz="4" w:space="0" w:color="auto"/>
              <w:right w:val="single" w:sz="4" w:space="0" w:color="auto"/>
            </w:tcBorders>
          </w:tcPr>
          <w:p w14:paraId="47A3ED59" w14:textId="77777777" w:rsidR="00030D59" w:rsidRPr="000937D9" w:rsidRDefault="00030D59" w:rsidP="00E9555B">
            <w:pPr>
              <w:jc w:val="both"/>
            </w:pPr>
            <w:r w:rsidRPr="000937D9">
              <w:t xml:space="preserve">Ūkininkavimo kryptys gyvulininkystėje (ekologinė, </w:t>
            </w:r>
            <w:proofErr w:type="spellStart"/>
            <w:r w:rsidRPr="000937D9">
              <w:t>biodinaminė</w:t>
            </w:r>
            <w:proofErr w:type="spellEnd"/>
            <w:r w:rsidRPr="000937D9">
              <w:t xml:space="preserve"> ir t.t.). Ekologinę gyvulininkystę </w:t>
            </w:r>
            <w:r w:rsidRPr="000937D9">
              <w:rPr>
                <w:lang w:eastAsia="ru-RU"/>
              </w:rPr>
              <w:t>reglamentuojančių teisės aktų apžvalga.</w:t>
            </w:r>
          </w:p>
        </w:tc>
        <w:tc>
          <w:tcPr>
            <w:tcW w:w="1304" w:type="dxa"/>
            <w:tcBorders>
              <w:top w:val="single" w:sz="4" w:space="0" w:color="auto"/>
              <w:left w:val="single" w:sz="4" w:space="0" w:color="auto"/>
              <w:bottom w:val="single" w:sz="4" w:space="0" w:color="auto"/>
              <w:right w:val="single" w:sz="4" w:space="0" w:color="auto"/>
            </w:tcBorders>
            <w:vAlign w:val="center"/>
          </w:tcPr>
          <w:p w14:paraId="76D55AA0" w14:textId="5DAF0491" w:rsidR="00030D59" w:rsidRPr="000937D9" w:rsidRDefault="00030D59" w:rsidP="00E9555B">
            <w:pPr>
              <w:jc w:val="center"/>
            </w:pPr>
            <w:r w:rsidRPr="000937D9">
              <w:t>1</w:t>
            </w:r>
            <w:r w:rsidR="00B96D76">
              <w:t>,0</w:t>
            </w:r>
          </w:p>
        </w:tc>
        <w:tc>
          <w:tcPr>
            <w:tcW w:w="1276" w:type="dxa"/>
            <w:tcBorders>
              <w:top w:val="single" w:sz="4" w:space="0" w:color="auto"/>
              <w:left w:val="single" w:sz="4" w:space="0" w:color="auto"/>
              <w:bottom w:val="single" w:sz="4" w:space="0" w:color="auto"/>
              <w:right w:val="single" w:sz="4" w:space="0" w:color="auto"/>
            </w:tcBorders>
            <w:vAlign w:val="center"/>
          </w:tcPr>
          <w:p w14:paraId="7202B085" w14:textId="154CE967" w:rsidR="00030D59" w:rsidRPr="000937D9" w:rsidRDefault="00030D59" w:rsidP="00E9555B">
            <w:pPr>
              <w:jc w:val="center"/>
            </w:pPr>
            <w:r w:rsidRPr="000937D9">
              <w:t>1</w:t>
            </w:r>
            <w:r w:rsidR="00B96D76">
              <w:t>,0</w:t>
            </w:r>
          </w:p>
        </w:tc>
        <w:tc>
          <w:tcPr>
            <w:tcW w:w="1276" w:type="dxa"/>
            <w:tcBorders>
              <w:top w:val="single" w:sz="4" w:space="0" w:color="auto"/>
              <w:left w:val="single" w:sz="4" w:space="0" w:color="auto"/>
              <w:bottom w:val="single" w:sz="4" w:space="0" w:color="auto"/>
              <w:right w:val="single" w:sz="4" w:space="0" w:color="auto"/>
            </w:tcBorders>
            <w:vAlign w:val="center"/>
          </w:tcPr>
          <w:p w14:paraId="6C3ADD05" w14:textId="77777777" w:rsidR="00030D59" w:rsidRPr="000937D9" w:rsidRDefault="00030D59" w:rsidP="00E9555B">
            <w:pPr>
              <w:jc w:val="center"/>
              <w:rPr>
                <w:lang w:eastAsia="ru-RU"/>
              </w:rPr>
            </w:pPr>
            <w:r w:rsidRPr="000937D9">
              <w:rPr>
                <w:lang w:eastAsia="ru-RU"/>
              </w:rPr>
              <w:t>-</w:t>
            </w:r>
          </w:p>
        </w:tc>
      </w:tr>
      <w:tr w:rsidR="00030D59" w:rsidRPr="000937D9" w14:paraId="5B30F9EA" w14:textId="77777777" w:rsidTr="00FF271E">
        <w:tblPrEx>
          <w:tblBorders>
            <w:insideH w:val="none" w:sz="0" w:space="0" w:color="auto"/>
            <w:insideV w:val="none" w:sz="0" w:space="0" w:color="auto"/>
          </w:tblBorders>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47130E6F" w14:textId="77777777" w:rsidR="00030D59" w:rsidRPr="000937D9" w:rsidRDefault="00030D59" w:rsidP="00E9555B">
            <w:pPr>
              <w:jc w:val="center"/>
            </w:pPr>
            <w:r w:rsidRPr="000937D9">
              <w:t>4.</w:t>
            </w:r>
          </w:p>
        </w:tc>
        <w:tc>
          <w:tcPr>
            <w:tcW w:w="4933" w:type="dxa"/>
            <w:tcBorders>
              <w:top w:val="single" w:sz="4" w:space="0" w:color="auto"/>
              <w:left w:val="single" w:sz="4" w:space="0" w:color="auto"/>
              <w:bottom w:val="single" w:sz="4" w:space="0" w:color="auto"/>
              <w:right w:val="single" w:sz="4" w:space="0" w:color="auto"/>
            </w:tcBorders>
          </w:tcPr>
          <w:p w14:paraId="411D81E7" w14:textId="238999C0" w:rsidR="00030D59" w:rsidRPr="000937D9" w:rsidRDefault="00030D59" w:rsidP="00E9555B">
            <w:pPr>
              <w:jc w:val="both"/>
            </w:pPr>
            <w:r w:rsidRPr="000937D9">
              <w:t>Pagrindinių gyvulininkystės šakų (</w:t>
            </w:r>
            <w:proofErr w:type="spellStart"/>
            <w:r w:rsidRPr="000937D9">
              <w:t>galvininkystė</w:t>
            </w:r>
            <w:proofErr w:type="spellEnd"/>
            <w:r w:rsidRPr="000937D9">
              <w:t xml:space="preserve">, kiaulininkystės, avininkystės, ožkininkystės ir arklininkystės) apžvalga. </w:t>
            </w:r>
            <w:r w:rsidR="00BE0E2B" w:rsidRPr="000937D9">
              <w:t xml:space="preserve">Klimato kaitos įtaka gyvulininkystei. </w:t>
            </w:r>
            <w:r w:rsidR="00A5299B" w:rsidRPr="000937D9">
              <w:t>Galimi rizikos veiksniai.</w:t>
            </w:r>
          </w:p>
        </w:tc>
        <w:tc>
          <w:tcPr>
            <w:tcW w:w="1304" w:type="dxa"/>
            <w:tcBorders>
              <w:top w:val="single" w:sz="4" w:space="0" w:color="auto"/>
              <w:left w:val="single" w:sz="4" w:space="0" w:color="auto"/>
              <w:bottom w:val="single" w:sz="4" w:space="0" w:color="auto"/>
              <w:right w:val="single" w:sz="4" w:space="0" w:color="auto"/>
            </w:tcBorders>
            <w:vAlign w:val="center"/>
          </w:tcPr>
          <w:p w14:paraId="240D62FF" w14:textId="24184E43" w:rsidR="00030D59" w:rsidRPr="000937D9" w:rsidRDefault="00030D59" w:rsidP="00E9555B">
            <w:pPr>
              <w:jc w:val="center"/>
            </w:pPr>
            <w:r w:rsidRPr="000937D9">
              <w:t>1</w:t>
            </w:r>
            <w:r w:rsidR="00B96D76">
              <w:t>,0</w:t>
            </w:r>
          </w:p>
        </w:tc>
        <w:tc>
          <w:tcPr>
            <w:tcW w:w="1276" w:type="dxa"/>
            <w:tcBorders>
              <w:top w:val="single" w:sz="4" w:space="0" w:color="auto"/>
              <w:left w:val="single" w:sz="4" w:space="0" w:color="auto"/>
              <w:bottom w:val="single" w:sz="4" w:space="0" w:color="auto"/>
              <w:right w:val="single" w:sz="4" w:space="0" w:color="auto"/>
            </w:tcBorders>
            <w:vAlign w:val="center"/>
          </w:tcPr>
          <w:p w14:paraId="309B8F94" w14:textId="5AFCABB6" w:rsidR="00030D59" w:rsidRPr="000937D9" w:rsidRDefault="00030D59" w:rsidP="00E9555B">
            <w:pPr>
              <w:jc w:val="center"/>
            </w:pPr>
            <w:r w:rsidRPr="000937D9">
              <w:t>1</w:t>
            </w:r>
            <w:r w:rsidR="00B96D76">
              <w:t>,0</w:t>
            </w:r>
          </w:p>
        </w:tc>
        <w:tc>
          <w:tcPr>
            <w:tcW w:w="1276" w:type="dxa"/>
            <w:tcBorders>
              <w:top w:val="single" w:sz="4" w:space="0" w:color="auto"/>
              <w:left w:val="single" w:sz="4" w:space="0" w:color="auto"/>
              <w:bottom w:val="single" w:sz="4" w:space="0" w:color="auto"/>
              <w:right w:val="single" w:sz="4" w:space="0" w:color="auto"/>
            </w:tcBorders>
            <w:vAlign w:val="center"/>
          </w:tcPr>
          <w:p w14:paraId="5ADFEA6B" w14:textId="77777777" w:rsidR="00030D59" w:rsidRPr="000937D9" w:rsidRDefault="00030D59" w:rsidP="00E9555B">
            <w:pPr>
              <w:jc w:val="center"/>
              <w:rPr>
                <w:lang w:eastAsia="ru-RU"/>
              </w:rPr>
            </w:pPr>
            <w:r w:rsidRPr="000937D9">
              <w:rPr>
                <w:lang w:eastAsia="ru-RU"/>
              </w:rPr>
              <w:t>-</w:t>
            </w:r>
          </w:p>
        </w:tc>
      </w:tr>
      <w:tr w:rsidR="00030D59" w:rsidRPr="000937D9" w14:paraId="234489E2" w14:textId="77777777" w:rsidTr="00420CB5">
        <w:tblPrEx>
          <w:tblBorders>
            <w:insideH w:val="none" w:sz="0" w:space="0" w:color="auto"/>
            <w:insideV w:val="none" w:sz="0" w:space="0" w:color="auto"/>
          </w:tblBorders>
          <w:tblLook w:val="0000" w:firstRow="0" w:lastRow="0" w:firstColumn="0" w:lastColumn="0" w:noHBand="0" w:noVBand="0"/>
        </w:tblPrEx>
        <w:trPr>
          <w:trHeight w:val="894"/>
        </w:trPr>
        <w:tc>
          <w:tcPr>
            <w:tcW w:w="596" w:type="dxa"/>
            <w:tcBorders>
              <w:top w:val="single" w:sz="4" w:space="0" w:color="auto"/>
              <w:left w:val="single" w:sz="4" w:space="0" w:color="auto"/>
              <w:bottom w:val="single" w:sz="4" w:space="0" w:color="auto"/>
              <w:right w:val="single" w:sz="4" w:space="0" w:color="auto"/>
            </w:tcBorders>
            <w:vAlign w:val="center"/>
          </w:tcPr>
          <w:p w14:paraId="00F06732" w14:textId="77777777" w:rsidR="00030D59" w:rsidRPr="000937D9" w:rsidRDefault="00030D59" w:rsidP="00E9555B">
            <w:pPr>
              <w:jc w:val="center"/>
              <w:rPr>
                <w:lang w:eastAsia="ru-RU"/>
              </w:rPr>
            </w:pPr>
            <w:r w:rsidRPr="000937D9">
              <w:t>5.</w:t>
            </w:r>
          </w:p>
        </w:tc>
        <w:tc>
          <w:tcPr>
            <w:tcW w:w="4933" w:type="dxa"/>
            <w:tcBorders>
              <w:top w:val="single" w:sz="4" w:space="0" w:color="auto"/>
              <w:left w:val="single" w:sz="4" w:space="0" w:color="auto"/>
              <w:bottom w:val="single" w:sz="4" w:space="0" w:color="auto"/>
              <w:right w:val="single" w:sz="4" w:space="0" w:color="auto"/>
            </w:tcBorders>
          </w:tcPr>
          <w:p w14:paraId="002E8C8B" w14:textId="6A26CED8" w:rsidR="00030D59" w:rsidRPr="000937D9" w:rsidRDefault="00030D59" w:rsidP="00420CB5">
            <w:pPr>
              <w:jc w:val="both"/>
              <w:rPr>
                <w:strike/>
              </w:rPr>
            </w:pPr>
            <w:r w:rsidRPr="000937D9">
              <w:t xml:space="preserve">Karvių, avių ir ožkų pieno produkcija ir jos apskaita. Įvairių veiksnių įtaka pieno produktyvumui ir pieno sudėčiai bei kokybei. </w:t>
            </w:r>
          </w:p>
        </w:tc>
        <w:tc>
          <w:tcPr>
            <w:tcW w:w="1304" w:type="dxa"/>
            <w:tcBorders>
              <w:top w:val="single" w:sz="4" w:space="0" w:color="auto"/>
              <w:left w:val="single" w:sz="4" w:space="0" w:color="auto"/>
              <w:bottom w:val="single" w:sz="4" w:space="0" w:color="auto"/>
              <w:right w:val="single" w:sz="4" w:space="0" w:color="auto"/>
            </w:tcBorders>
            <w:vAlign w:val="center"/>
          </w:tcPr>
          <w:p w14:paraId="14D26237" w14:textId="56E6ECAF" w:rsidR="00030D59" w:rsidRPr="000937D9" w:rsidRDefault="0096522C" w:rsidP="00E9555B">
            <w:pPr>
              <w:jc w:val="center"/>
              <w:rPr>
                <w:lang w:eastAsia="ru-RU"/>
              </w:rPr>
            </w:pPr>
            <w:r w:rsidRPr="000937D9">
              <w:t>1,5</w:t>
            </w:r>
          </w:p>
        </w:tc>
        <w:tc>
          <w:tcPr>
            <w:tcW w:w="1276" w:type="dxa"/>
            <w:tcBorders>
              <w:top w:val="single" w:sz="4" w:space="0" w:color="auto"/>
              <w:left w:val="single" w:sz="4" w:space="0" w:color="auto"/>
              <w:bottom w:val="single" w:sz="4" w:space="0" w:color="auto"/>
              <w:right w:val="single" w:sz="4" w:space="0" w:color="auto"/>
            </w:tcBorders>
            <w:vAlign w:val="center"/>
          </w:tcPr>
          <w:p w14:paraId="660E8C2B" w14:textId="7412C991" w:rsidR="00030D59" w:rsidRPr="000937D9" w:rsidRDefault="0096522C" w:rsidP="00E9555B">
            <w:pPr>
              <w:jc w:val="center"/>
              <w:rPr>
                <w:lang w:eastAsia="ru-RU"/>
              </w:rPr>
            </w:pPr>
            <w:r w:rsidRPr="000937D9">
              <w:t>1,5</w:t>
            </w:r>
          </w:p>
        </w:tc>
        <w:tc>
          <w:tcPr>
            <w:tcW w:w="1276" w:type="dxa"/>
            <w:tcBorders>
              <w:top w:val="single" w:sz="4" w:space="0" w:color="auto"/>
              <w:left w:val="single" w:sz="4" w:space="0" w:color="auto"/>
              <w:bottom w:val="single" w:sz="4" w:space="0" w:color="auto"/>
              <w:right w:val="single" w:sz="4" w:space="0" w:color="auto"/>
            </w:tcBorders>
            <w:vAlign w:val="center"/>
          </w:tcPr>
          <w:p w14:paraId="57243650" w14:textId="767FB486" w:rsidR="00030D59" w:rsidRPr="000937D9" w:rsidRDefault="00420CB5" w:rsidP="00E9555B">
            <w:pPr>
              <w:jc w:val="center"/>
              <w:rPr>
                <w:lang w:eastAsia="ru-RU"/>
              </w:rPr>
            </w:pPr>
            <w:r w:rsidRPr="000937D9">
              <w:rPr>
                <w:lang w:eastAsia="ru-RU"/>
              </w:rPr>
              <w:t>-</w:t>
            </w:r>
          </w:p>
        </w:tc>
      </w:tr>
      <w:tr w:rsidR="00030D59" w:rsidRPr="000937D9" w14:paraId="6A4BEF90" w14:textId="77777777" w:rsidTr="00FF271E">
        <w:tblPrEx>
          <w:tblBorders>
            <w:insideH w:val="none" w:sz="0" w:space="0" w:color="auto"/>
            <w:insideV w:val="none" w:sz="0" w:space="0" w:color="auto"/>
          </w:tblBorders>
          <w:tblLook w:val="0000" w:firstRow="0" w:lastRow="0" w:firstColumn="0" w:lastColumn="0" w:noHBand="0" w:noVBand="0"/>
        </w:tblPrEx>
        <w:trPr>
          <w:trHeight w:val="1132"/>
        </w:trPr>
        <w:tc>
          <w:tcPr>
            <w:tcW w:w="596" w:type="dxa"/>
            <w:tcBorders>
              <w:top w:val="single" w:sz="4" w:space="0" w:color="auto"/>
              <w:left w:val="single" w:sz="4" w:space="0" w:color="auto"/>
              <w:bottom w:val="single" w:sz="4" w:space="0" w:color="auto"/>
              <w:right w:val="single" w:sz="4" w:space="0" w:color="auto"/>
            </w:tcBorders>
            <w:vAlign w:val="center"/>
          </w:tcPr>
          <w:p w14:paraId="176A6F62" w14:textId="77777777" w:rsidR="00030D59" w:rsidRPr="000937D9" w:rsidRDefault="00030D59" w:rsidP="00E9555B">
            <w:pPr>
              <w:jc w:val="center"/>
            </w:pPr>
            <w:r w:rsidRPr="000937D9">
              <w:t>6.</w:t>
            </w:r>
          </w:p>
        </w:tc>
        <w:tc>
          <w:tcPr>
            <w:tcW w:w="4933" w:type="dxa"/>
            <w:tcBorders>
              <w:top w:val="single" w:sz="4" w:space="0" w:color="auto"/>
              <w:left w:val="single" w:sz="4" w:space="0" w:color="auto"/>
              <w:bottom w:val="single" w:sz="4" w:space="0" w:color="auto"/>
              <w:right w:val="single" w:sz="4" w:space="0" w:color="auto"/>
            </w:tcBorders>
          </w:tcPr>
          <w:p w14:paraId="693FB2A1" w14:textId="77777777" w:rsidR="00030D59" w:rsidRPr="000937D9" w:rsidRDefault="00030D59" w:rsidP="00420CB5">
            <w:pPr>
              <w:jc w:val="both"/>
            </w:pPr>
            <w:r w:rsidRPr="000937D9">
              <w:t>Mėsinių gyvulių produkcija ir jos apskaita. Įvairių veiksnių įtaka mėsos kokybei.</w:t>
            </w:r>
          </w:p>
          <w:p w14:paraId="4BB4B4E3" w14:textId="77777777" w:rsidR="00030D59" w:rsidRPr="000937D9" w:rsidRDefault="00030D59" w:rsidP="00420CB5">
            <w:pPr>
              <w:jc w:val="both"/>
            </w:pPr>
            <w:r w:rsidRPr="000937D9">
              <w:rPr>
                <w:b/>
                <w:bCs/>
              </w:rPr>
              <w:t>Praktinis darbas.</w:t>
            </w:r>
            <w:r w:rsidRPr="000937D9">
              <w:t xml:space="preserve"> Vidutinio priesvorio per parą ir per visą augimo laikotarpį apskaičiavimas.</w:t>
            </w:r>
          </w:p>
        </w:tc>
        <w:tc>
          <w:tcPr>
            <w:tcW w:w="1304" w:type="dxa"/>
            <w:tcBorders>
              <w:top w:val="single" w:sz="4" w:space="0" w:color="auto"/>
              <w:left w:val="single" w:sz="4" w:space="0" w:color="auto"/>
              <w:bottom w:val="single" w:sz="4" w:space="0" w:color="auto"/>
              <w:right w:val="single" w:sz="4" w:space="0" w:color="auto"/>
            </w:tcBorders>
            <w:vAlign w:val="center"/>
          </w:tcPr>
          <w:p w14:paraId="6E8C3F9B" w14:textId="30ED0C56" w:rsidR="00030D59" w:rsidRPr="000937D9" w:rsidRDefault="00030D59" w:rsidP="00E9555B">
            <w:pPr>
              <w:jc w:val="center"/>
            </w:pPr>
            <w:r w:rsidRPr="000937D9">
              <w:t>3</w:t>
            </w:r>
            <w:r w:rsidR="00B96D76">
              <w:t>,0</w:t>
            </w:r>
          </w:p>
        </w:tc>
        <w:tc>
          <w:tcPr>
            <w:tcW w:w="1276" w:type="dxa"/>
            <w:tcBorders>
              <w:top w:val="single" w:sz="4" w:space="0" w:color="auto"/>
              <w:left w:val="single" w:sz="4" w:space="0" w:color="auto"/>
              <w:bottom w:val="single" w:sz="4" w:space="0" w:color="auto"/>
              <w:right w:val="single" w:sz="4" w:space="0" w:color="auto"/>
            </w:tcBorders>
            <w:vAlign w:val="center"/>
          </w:tcPr>
          <w:p w14:paraId="157100AB" w14:textId="37B3A8DB" w:rsidR="00030D59" w:rsidRPr="000937D9" w:rsidRDefault="004D7559" w:rsidP="00E9555B">
            <w:pPr>
              <w:jc w:val="center"/>
            </w:pPr>
            <w:r w:rsidRPr="000937D9">
              <w:t>0,5</w:t>
            </w:r>
          </w:p>
        </w:tc>
        <w:tc>
          <w:tcPr>
            <w:tcW w:w="1276" w:type="dxa"/>
            <w:tcBorders>
              <w:top w:val="single" w:sz="4" w:space="0" w:color="auto"/>
              <w:left w:val="single" w:sz="4" w:space="0" w:color="auto"/>
              <w:bottom w:val="single" w:sz="4" w:space="0" w:color="auto"/>
              <w:right w:val="single" w:sz="4" w:space="0" w:color="auto"/>
            </w:tcBorders>
            <w:vAlign w:val="center"/>
          </w:tcPr>
          <w:p w14:paraId="2B334E34" w14:textId="77FB6F6F" w:rsidR="00030D59" w:rsidRPr="000937D9" w:rsidRDefault="004D7559" w:rsidP="00E9555B">
            <w:pPr>
              <w:jc w:val="center"/>
            </w:pPr>
            <w:r w:rsidRPr="000937D9">
              <w:t>2,5</w:t>
            </w:r>
          </w:p>
        </w:tc>
      </w:tr>
      <w:tr w:rsidR="00030D59" w:rsidRPr="000937D9" w14:paraId="5B500762" w14:textId="77777777" w:rsidTr="00FF271E">
        <w:tblPrEx>
          <w:tblBorders>
            <w:insideH w:val="none" w:sz="0" w:space="0" w:color="auto"/>
            <w:insideV w:val="none" w:sz="0" w:space="0" w:color="auto"/>
          </w:tblBorders>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7E325CDF" w14:textId="77777777" w:rsidR="00030D59" w:rsidRPr="000937D9" w:rsidRDefault="00030D59" w:rsidP="00E9555B">
            <w:pPr>
              <w:jc w:val="center"/>
            </w:pPr>
            <w:r w:rsidRPr="000937D9">
              <w:t xml:space="preserve">7. </w:t>
            </w:r>
          </w:p>
        </w:tc>
        <w:tc>
          <w:tcPr>
            <w:tcW w:w="4933" w:type="dxa"/>
            <w:tcBorders>
              <w:top w:val="single" w:sz="4" w:space="0" w:color="auto"/>
              <w:left w:val="single" w:sz="4" w:space="0" w:color="auto"/>
              <w:bottom w:val="single" w:sz="4" w:space="0" w:color="auto"/>
              <w:right w:val="single" w:sz="4" w:space="0" w:color="auto"/>
            </w:tcBorders>
          </w:tcPr>
          <w:p w14:paraId="6D21D6FD" w14:textId="77777777" w:rsidR="00030D59" w:rsidRPr="000937D9" w:rsidRDefault="00030D59" w:rsidP="00E9555B">
            <w:pPr>
              <w:jc w:val="both"/>
            </w:pPr>
            <w:r w:rsidRPr="000937D9">
              <w:t xml:space="preserve">Lietuvos paukštininkystė (auginamų paukščių rūšys ir jų veislės) ir paukščių auginimo ypatumai. Paukštininkystės produkcija, jos apskaita. Teisės aktai, reglamentuojantys paukštininkystės veiklą.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6418B0A" w14:textId="3ECB0D51" w:rsidR="00030D59" w:rsidRPr="000937D9" w:rsidRDefault="00030D59" w:rsidP="00E9555B">
            <w:pPr>
              <w:jc w:val="center"/>
            </w:pPr>
            <w:r w:rsidRPr="000937D9">
              <w:t>2</w:t>
            </w:r>
            <w:r w:rsidR="00B96D76">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7FE476" w14:textId="2D82A58C" w:rsidR="00030D59" w:rsidRPr="000937D9" w:rsidRDefault="00030D59" w:rsidP="00E9555B">
            <w:pPr>
              <w:jc w:val="center"/>
            </w:pPr>
            <w:r w:rsidRPr="000937D9">
              <w:t>2</w:t>
            </w:r>
            <w:r w:rsidR="00B96D76">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C56F0" w14:textId="77777777" w:rsidR="00030D59" w:rsidRPr="000937D9" w:rsidRDefault="00030D59" w:rsidP="00E9555B">
            <w:pPr>
              <w:jc w:val="center"/>
              <w:rPr>
                <w:lang w:eastAsia="ru-RU"/>
              </w:rPr>
            </w:pPr>
            <w:r w:rsidRPr="000937D9">
              <w:rPr>
                <w:lang w:eastAsia="ru-RU"/>
              </w:rPr>
              <w:t>-</w:t>
            </w:r>
          </w:p>
        </w:tc>
      </w:tr>
      <w:tr w:rsidR="00030D59" w:rsidRPr="000937D9" w14:paraId="7B38A02C" w14:textId="77777777" w:rsidTr="00FF271E">
        <w:tblPrEx>
          <w:tblBorders>
            <w:insideH w:val="none" w:sz="0" w:space="0" w:color="auto"/>
            <w:insideV w:val="none" w:sz="0" w:space="0" w:color="auto"/>
          </w:tblBorders>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28381E68" w14:textId="77777777" w:rsidR="00030D59" w:rsidRPr="000937D9" w:rsidRDefault="00030D59" w:rsidP="00E9555B">
            <w:pPr>
              <w:jc w:val="center"/>
            </w:pPr>
            <w:r w:rsidRPr="000937D9">
              <w:t>8.</w:t>
            </w:r>
          </w:p>
        </w:tc>
        <w:tc>
          <w:tcPr>
            <w:tcW w:w="4933" w:type="dxa"/>
            <w:tcBorders>
              <w:top w:val="single" w:sz="4" w:space="0" w:color="auto"/>
              <w:left w:val="single" w:sz="4" w:space="0" w:color="auto"/>
              <w:bottom w:val="single" w:sz="4" w:space="0" w:color="auto"/>
              <w:right w:val="single" w:sz="4" w:space="0" w:color="auto"/>
            </w:tcBorders>
          </w:tcPr>
          <w:p w14:paraId="0BF35387" w14:textId="77777777" w:rsidR="00030D59" w:rsidRPr="000937D9" w:rsidRDefault="00030D59" w:rsidP="00E9555B">
            <w:pPr>
              <w:shd w:val="clear" w:color="auto" w:fill="FFFFFF"/>
              <w:rPr>
                <w:b/>
                <w:bCs/>
              </w:rPr>
            </w:pPr>
            <w:r w:rsidRPr="000937D9">
              <w:rPr>
                <w:shd w:val="clear" w:color="auto" w:fill="FFFFFF"/>
              </w:rPr>
              <w:t>Bitininkystės sektoriaus apžvalga,  bitininkystės pagrindai ir paramos priemonės, skiriamos Lietuvos bitininkystės sektoriui.</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0D80A0F" w14:textId="6B06E871" w:rsidR="00030D59" w:rsidRPr="000937D9" w:rsidRDefault="00030D59" w:rsidP="00E9555B">
            <w:pPr>
              <w:jc w:val="center"/>
            </w:pPr>
            <w:r w:rsidRPr="000937D9">
              <w:t>2</w:t>
            </w:r>
            <w:r w:rsidR="00B96D76">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0694C6" w14:textId="5B4E916C" w:rsidR="00030D59" w:rsidRPr="000937D9" w:rsidRDefault="00030D59" w:rsidP="00E9555B">
            <w:pPr>
              <w:jc w:val="center"/>
            </w:pPr>
            <w:r w:rsidRPr="000937D9">
              <w:t>2</w:t>
            </w:r>
            <w:r w:rsidR="00B96D76">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865A07" w14:textId="77777777" w:rsidR="00030D59" w:rsidRPr="000937D9" w:rsidRDefault="00030D59" w:rsidP="00E9555B">
            <w:pPr>
              <w:jc w:val="center"/>
            </w:pPr>
            <w:r w:rsidRPr="000937D9">
              <w:t>-</w:t>
            </w:r>
          </w:p>
        </w:tc>
      </w:tr>
      <w:tr w:rsidR="00030D59" w:rsidRPr="000937D9" w14:paraId="00C62891" w14:textId="77777777" w:rsidTr="00FF271E">
        <w:tblPrEx>
          <w:tblBorders>
            <w:insideH w:val="none" w:sz="0" w:space="0" w:color="auto"/>
            <w:insideV w:val="none" w:sz="0" w:space="0" w:color="auto"/>
          </w:tblBorders>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4665ABD3" w14:textId="2755ADA7" w:rsidR="00030D59" w:rsidRPr="000937D9" w:rsidRDefault="00692508" w:rsidP="00E9555B">
            <w:pPr>
              <w:jc w:val="center"/>
            </w:pPr>
            <w:r w:rsidRPr="000937D9">
              <w:t>9.</w:t>
            </w:r>
          </w:p>
        </w:tc>
        <w:tc>
          <w:tcPr>
            <w:tcW w:w="4933" w:type="dxa"/>
            <w:tcBorders>
              <w:top w:val="single" w:sz="4" w:space="0" w:color="auto"/>
              <w:left w:val="single" w:sz="4" w:space="0" w:color="auto"/>
              <w:bottom w:val="single" w:sz="4" w:space="0" w:color="auto"/>
              <w:right w:val="single" w:sz="4" w:space="0" w:color="auto"/>
            </w:tcBorders>
          </w:tcPr>
          <w:p w14:paraId="457D9099" w14:textId="77777777" w:rsidR="00030D59" w:rsidRPr="000937D9" w:rsidRDefault="00030D59" w:rsidP="00E9555B">
            <w:pPr>
              <w:jc w:val="both"/>
            </w:pPr>
            <w:r w:rsidRPr="000937D9">
              <w:t>Teisės aktai, reglamentuojantys ūkinių gyvūnų gerovę.</w:t>
            </w:r>
          </w:p>
        </w:tc>
        <w:tc>
          <w:tcPr>
            <w:tcW w:w="1304" w:type="dxa"/>
            <w:tcBorders>
              <w:top w:val="single" w:sz="4" w:space="0" w:color="auto"/>
              <w:left w:val="single" w:sz="4" w:space="0" w:color="auto"/>
              <w:bottom w:val="single" w:sz="4" w:space="0" w:color="auto"/>
              <w:right w:val="single" w:sz="4" w:space="0" w:color="auto"/>
            </w:tcBorders>
            <w:vAlign w:val="center"/>
          </w:tcPr>
          <w:p w14:paraId="7D211A57" w14:textId="13A8F962" w:rsidR="00030D59" w:rsidRPr="000937D9" w:rsidRDefault="00030D59" w:rsidP="00E9555B">
            <w:pPr>
              <w:jc w:val="center"/>
            </w:pPr>
            <w:r w:rsidRPr="000937D9">
              <w:t>1</w:t>
            </w:r>
            <w:r w:rsidR="00B96D76">
              <w:t>,0</w:t>
            </w:r>
          </w:p>
        </w:tc>
        <w:tc>
          <w:tcPr>
            <w:tcW w:w="1276" w:type="dxa"/>
            <w:tcBorders>
              <w:top w:val="single" w:sz="4" w:space="0" w:color="auto"/>
              <w:left w:val="single" w:sz="4" w:space="0" w:color="auto"/>
              <w:bottom w:val="single" w:sz="4" w:space="0" w:color="auto"/>
              <w:right w:val="single" w:sz="4" w:space="0" w:color="auto"/>
            </w:tcBorders>
            <w:vAlign w:val="center"/>
          </w:tcPr>
          <w:p w14:paraId="79FC76DC" w14:textId="3AECDFC0" w:rsidR="00030D59" w:rsidRPr="000937D9" w:rsidRDefault="00030D59" w:rsidP="00E9555B">
            <w:pPr>
              <w:jc w:val="center"/>
            </w:pPr>
            <w:r w:rsidRPr="000937D9">
              <w:t>1</w:t>
            </w:r>
            <w:r w:rsidR="00B96D76">
              <w:t>,0</w:t>
            </w:r>
          </w:p>
        </w:tc>
        <w:tc>
          <w:tcPr>
            <w:tcW w:w="1276" w:type="dxa"/>
            <w:tcBorders>
              <w:top w:val="single" w:sz="4" w:space="0" w:color="auto"/>
              <w:left w:val="single" w:sz="4" w:space="0" w:color="auto"/>
              <w:bottom w:val="single" w:sz="4" w:space="0" w:color="auto"/>
              <w:right w:val="single" w:sz="4" w:space="0" w:color="auto"/>
            </w:tcBorders>
            <w:vAlign w:val="center"/>
          </w:tcPr>
          <w:p w14:paraId="6568CE7B" w14:textId="77777777" w:rsidR="00030D59" w:rsidRPr="000937D9" w:rsidRDefault="00030D59" w:rsidP="00E9555B">
            <w:pPr>
              <w:jc w:val="center"/>
              <w:rPr>
                <w:lang w:eastAsia="ru-RU"/>
              </w:rPr>
            </w:pPr>
            <w:r w:rsidRPr="000937D9">
              <w:rPr>
                <w:lang w:eastAsia="ru-RU"/>
              </w:rPr>
              <w:t>-</w:t>
            </w:r>
          </w:p>
        </w:tc>
      </w:tr>
      <w:tr w:rsidR="00030D59" w:rsidRPr="000937D9" w14:paraId="06F1438E" w14:textId="77777777" w:rsidTr="00FF271E">
        <w:tblPrEx>
          <w:tblBorders>
            <w:insideH w:val="none" w:sz="0" w:space="0" w:color="auto"/>
            <w:insideV w:val="none" w:sz="0" w:space="0" w:color="auto"/>
          </w:tblBorders>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4D0EFB05" w14:textId="6D00214A" w:rsidR="00030D59" w:rsidRPr="000937D9" w:rsidRDefault="003B7F0D" w:rsidP="00E9555B">
            <w:pPr>
              <w:jc w:val="center"/>
            </w:pPr>
            <w:r w:rsidRPr="000937D9">
              <w:lastRenderedPageBreak/>
              <w:t>10</w:t>
            </w:r>
            <w:r w:rsidR="00030D59" w:rsidRPr="000937D9">
              <w:t>.</w:t>
            </w:r>
          </w:p>
        </w:tc>
        <w:tc>
          <w:tcPr>
            <w:tcW w:w="4933" w:type="dxa"/>
            <w:tcBorders>
              <w:top w:val="single" w:sz="4" w:space="0" w:color="auto"/>
              <w:left w:val="single" w:sz="4" w:space="0" w:color="auto"/>
              <w:bottom w:val="single" w:sz="4" w:space="0" w:color="auto"/>
              <w:right w:val="single" w:sz="4" w:space="0" w:color="auto"/>
            </w:tcBorders>
          </w:tcPr>
          <w:p w14:paraId="52C0DF6F" w14:textId="77777777" w:rsidR="00030D59" w:rsidRPr="000937D9" w:rsidRDefault="00030D59" w:rsidP="00E9555B">
            <w:pPr>
              <w:jc w:val="both"/>
            </w:pPr>
            <w:r w:rsidRPr="000937D9">
              <w:t xml:space="preserve">Ūkinių gyvūnų laikymo technologijos, tvartų mikroklimato reikalavimai, mėšlo tvarkymo ir laikymo technologijos. </w:t>
            </w:r>
          </w:p>
          <w:p w14:paraId="4C488ADA" w14:textId="77777777" w:rsidR="00030D59" w:rsidRPr="000937D9" w:rsidRDefault="00030D59" w:rsidP="00E9555B">
            <w:pPr>
              <w:jc w:val="both"/>
            </w:pPr>
            <w:r w:rsidRPr="000937D9">
              <w:rPr>
                <w:b/>
                <w:lang w:eastAsia="ru-RU"/>
              </w:rPr>
              <w:t xml:space="preserve">Praktinis darbas. </w:t>
            </w:r>
            <w:r w:rsidRPr="000937D9">
              <w:rPr>
                <w:lang w:eastAsia="ru-RU"/>
              </w:rPr>
              <w:t>X ūkinio gyvūno laikymo technologinės kortelės sudarymas ir ūkinių gyvūnų gerovės teisės aktų pritaikymas N ūkyje.</w:t>
            </w:r>
          </w:p>
        </w:tc>
        <w:tc>
          <w:tcPr>
            <w:tcW w:w="1304" w:type="dxa"/>
            <w:tcBorders>
              <w:top w:val="single" w:sz="4" w:space="0" w:color="auto"/>
              <w:left w:val="single" w:sz="4" w:space="0" w:color="auto"/>
              <w:bottom w:val="single" w:sz="4" w:space="0" w:color="auto"/>
              <w:right w:val="single" w:sz="4" w:space="0" w:color="auto"/>
            </w:tcBorders>
            <w:vAlign w:val="center"/>
          </w:tcPr>
          <w:p w14:paraId="1603ABC2" w14:textId="03EEDD8E" w:rsidR="00030D59" w:rsidRPr="000937D9" w:rsidRDefault="005B1663" w:rsidP="00E9555B">
            <w:pPr>
              <w:jc w:val="center"/>
            </w:pPr>
            <w:r w:rsidRPr="000937D9">
              <w:t>3,5</w:t>
            </w:r>
          </w:p>
        </w:tc>
        <w:tc>
          <w:tcPr>
            <w:tcW w:w="1276" w:type="dxa"/>
            <w:tcBorders>
              <w:top w:val="single" w:sz="4" w:space="0" w:color="auto"/>
              <w:left w:val="single" w:sz="4" w:space="0" w:color="auto"/>
              <w:bottom w:val="single" w:sz="4" w:space="0" w:color="auto"/>
              <w:right w:val="single" w:sz="4" w:space="0" w:color="auto"/>
            </w:tcBorders>
            <w:vAlign w:val="center"/>
          </w:tcPr>
          <w:p w14:paraId="25E0EDCC" w14:textId="43F07FEC" w:rsidR="00030D59" w:rsidRPr="000937D9" w:rsidRDefault="00030D59" w:rsidP="00E9555B">
            <w:pPr>
              <w:jc w:val="center"/>
            </w:pPr>
            <w:r w:rsidRPr="000937D9">
              <w:t>1</w:t>
            </w:r>
            <w:r w:rsidR="00B96D76">
              <w:t>,0</w:t>
            </w:r>
          </w:p>
        </w:tc>
        <w:tc>
          <w:tcPr>
            <w:tcW w:w="1276" w:type="dxa"/>
            <w:tcBorders>
              <w:top w:val="single" w:sz="4" w:space="0" w:color="auto"/>
              <w:left w:val="single" w:sz="4" w:space="0" w:color="auto"/>
              <w:bottom w:val="single" w:sz="4" w:space="0" w:color="auto"/>
              <w:right w:val="single" w:sz="4" w:space="0" w:color="auto"/>
            </w:tcBorders>
            <w:vAlign w:val="center"/>
          </w:tcPr>
          <w:p w14:paraId="410F670D" w14:textId="7DB64E19" w:rsidR="00030D59" w:rsidRPr="000937D9" w:rsidRDefault="005B1663" w:rsidP="00E9555B">
            <w:pPr>
              <w:jc w:val="center"/>
              <w:rPr>
                <w:lang w:eastAsia="ru-RU"/>
              </w:rPr>
            </w:pPr>
            <w:r w:rsidRPr="000937D9">
              <w:rPr>
                <w:lang w:eastAsia="ru-RU"/>
              </w:rPr>
              <w:t>2,5</w:t>
            </w:r>
          </w:p>
        </w:tc>
      </w:tr>
      <w:tr w:rsidR="00030D59" w:rsidRPr="000937D9" w14:paraId="649ADE39" w14:textId="77777777" w:rsidTr="00FF271E">
        <w:tblPrEx>
          <w:tblBorders>
            <w:insideH w:val="none" w:sz="0" w:space="0" w:color="auto"/>
            <w:insideV w:val="none" w:sz="0" w:space="0" w:color="auto"/>
          </w:tblBorders>
          <w:tblLook w:val="0000" w:firstRow="0" w:lastRow="0" w:firstColumn="0" w:lastColumn="0" w:noHBand="0" w:noVBand="0"/>
        </w:tblPrEx>
        <w:trPr>
          <w:trHeight w:val="268"/>
        </w:trPr>
        <w:tc>
          <w:tcPr>
            <w:tcW w:w="596" w:type="dxa"/>
            <w:tcBorders>
              <w:top w:val="single" w:sz="4" w:space="0" w:color="auto"/>
              <w:left w:val="single" w:sz="4" w:space="0" w:color="auto"/>
              <w:bottom w:val="single" w:sz="4" w:space="0" w:color="auto"/>
              <w:right w:val="single" w:sz="4" w:space="0" w:color="auto"/>
            </w:tcBorders>
            <w:vAlign w:val="center"/>
          </w:tcPr>
          <w:p w14:paraId="70B94C4A" w14:textId="4EEB8D31" w:rsidR="00030D59" w:rsidRPr="000937D9" w:rsidRDefault="00030D59" w:rsidP="00E9555B">
            <w:pPr>
              <w:jc w:val="center"/>
            </w:pPr>
            <w:r w:rsidRPr="000937D9">
              <w:t>1</w:t>
            </w:r>
            <w:r w:rsidR="003B7F0D" w:rsidRPr="000937D9">
              <w:t>1</w:t>
            </w:r>
            <w:r w:rsidRPr="000937D9">
              <w:t>.</w:t>
            </w:r>
          </w:p>
        </w:tc>
        <w:tc>
          <w:tcPr>
            <w:tcW w:w="4933" w:type="dxa"/>
            <w:tcBorders>
              <w:top w:val="single" w:sz="4" w:space="0" w:color="auto"/>
              <w:left w:val="single" w:sz="4" w:space="0" w:color="auto"/>
              <w:bottom w:val="single" w:sz="4" w:space="0" w:color="auto"/>
              <w:right w:val="single" w:sz="4" w:space="0" w:color="auto"/>
            </w:tcBorders>
          </w:tcPr>
          <w:p w14:paraId="0FB0AB72" w14:textId="2742BFBC" w:rsidR="00030D59" w:rsidRPr="000937D9" w:rsidRDefault="00030D59" w:rsidP="00E9555B">
            <w:pPr>
              <w:jc w:val="both"/>
            </w:pPr>
            <w:r w:rsidRPr="000937D9">
              <w:t xml:space="preserve">Netradicinė gyvulininkystė Lietuvoje (lamų, alpakų triušių, kailinių žvėrelių, sliekų, sraigių, svirplių ir kt. netradicinių ūkinių gyvūnų auginimas).  </w:t>
            </w:r>
          </w:p>
        </w:tc>
        <w:tc>
          <w:tcPr>
            <w:tcW w:w="1304" w:type="dxa"/>
            <w:tcBorders>
              <w:top w:val="single" w:sz="4" w:space="0" w:color="auto"/>
              <w:left w:val="single" w:sz="4" w:space="0" w:color="auto"/>
              <w:bottom w:val="single" w:sz="4" w:space="0" w:color="auto"/>
              <w:right w:val="single" w:sz="4" w:space="0" w:color="auto"/>
            </w:tcBorders>
            <w:vAlign w:val="center"/>
          </w:tcPr>
          <w:p w14:paraId="07ADF1EF" w14:textId="2E385F54" w:rsidR="00030D59" w:rsidRPr="000937D9" w:rsidRDefault="00030D59" w:rsidP="00E9555B">
            <w:pPr>
              <w:jc w:val="center"/>
            </w:pPr>
            <w:r w:rsidRPr="000937D9">
              <w:t>2</w:t>
            </w:r>
            <w:r w:rsidR="00B96D76">
              <w:t>,0</w:t>
            </w:r>
          </w:p>
        </w:tc>
        <w:tc>
          <w:tcPr>
            <w:tcW w:w="1276" w:type="dxa"/>
            <w:tcBorders>
              <w:top w:val="single" w:sz="4" w:space="0" w:color="auto"/>
              <w:left w:val="single" w:sz="4" w:space="0" w:color="auto"/>
              <w:bottom w:val="single" w:sz="4" w:space="0" w:color="auto"/>
              <w:right w:val="single" w:sz="4" w:space="0" w:color="auto"/>
            </w:tcBorders>
            <w:vAlign w:val="center"/>
          </w:tcPr>
          <w:p w14:paraId="3727162C" w14:textId="02CF4518" w:rsidR="00030D59" w:rsidRPr="000937D9" w:rsidRDefault="00030D59" w:rsidP="00E9555B">
            <w:pPr>
              <w:jc w:val="center"/>
            </w:pPr>
            <w:r w:rsidRPr="000937D9">
              <w:t>2</w:t>
            </w:r>
            <w:r w:rsidR="00B96D76">
              <w:t>,0</w:t>
            </w:r>
          </w:p>
        </w:tc>
        <w:tc>
          <w:tcPr>
            <w:tcW w:w="1276" w:type="dxa"/>
            <w:tcBorders>
              <w:top w:val="single" w:sz="4" w:space="0" w:color="auto"/>
              <w:left w:val="single" w:sz="4" w:space="0" w:color="auto"/>
              <w:bottom w:val="single" w:sz="4" w:space="0" w:color="auto"/>
              <w:right w:val="single" w:sz="4" w:space="0" w:color="auto"/>
            </w:tcBorders>
            <w:vAlign w:val="center"/>
          </w:tcPr>
          <w:p w14:paraId="718A603C" w14:textId="77777777" w:rsidR="00030D59" w:rsidRPr="000937D9" w:rsidRDefault="00030D59" w:rsidP="00E9555B">
            <w:pPr>
              <w:jc w:val="center"/>
            </w:pPr>
            <w:r w:rsidRPr="000937D9">
              <w:t>-</w:t>
            </w:r>
          </w:p>
        </w:tc>
      </w:tr>
      <w:tr w:rsidR="00030D59" w:rsidRPr="000937D9" w14:paraId="2B5D7C99" w14:textId="77777777" w:rsidTr="00FF271E">
        <w:tblPrEx>
          <w:tblBorders>
            <w:insideH w:val="none" w:sz="0" w:space="0" w:color="auto"/>
            <w:insideV w:val="none" w:sz="0" w:space="0" w:color="auto"/>
          </w:tblBorders>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244C1770" w14:textId="034FF5CC" w:rsidR="00030D59" w:rsidRPr="000937D9" w:rsidRDefault="00030D59" w:rsidP="00E9555B">
            <w:pPr>
              <w:jc w:val="center"/>
              <w:rPr>
                <w:lang w:eastAsia="ru-RU"/>
              </w:rPr>
            </w:pPr>
            <w:r w:rsidRPr="000937D9">
              <w:t>1</w:t>
            </w:r>
            <w:r w:rsidR="003B7F0D" w:rsidRPr="000937D9">
              <w:t>2</w:t>
            </w:r>
            <w:r w:rsidRPr="000937D9">
              <w:t>.</w:t>
            </w:r>
          </w:p>
        </w:tc>
        <w:tc>
          <w:tcPr>
            <w:tcW w:w="4933" w:type="dxa"/>
            <w:tcBorders>
              <w:top w:val="single" w:sz="4" w:space="0" w:color="auto"/>
              <w:left w:val="single" w:sz="4" w:space="0" w:color="auto"/>
              <w:bottom w:val="single" w:sz="4" w:space="0" w:color="auto"/>
              <w:right w:val="single" w:sz="4" w:space="0" w:color="auto"/>
            </w:tcBorders>
          </w:tcPr>
          <w:p w14:paraId="162BD84A" w14:textId="77777777" w:rsidR="00030D59" w:rsidRPr="000937D9" w:rsidRDefault="00030D59" w:rsidP="00E9555B">
            <w:pPr>
              <w:jc w:val="both"/>
            </w:pPr>
            <w:r w:rsidRPr="000937D9">
              <w:t>Ūkinių gyvūnų mityba ir pašarai. Pašarų klasifikacija ir jų įtaka produkcijos kokybei.</w:t>
            </w:r>
          </w:p>
        </w:tc>
        <w:tc>
          <w:tcPr>
            <w:tcW w:w="1304" w:type="dxa"/>
            <w:tcBorders>
              <w:top w:val="single" w:sz="4" w:space="0" w:color="auto"/>
              <w:left w:val="single" w:sz="4" w:space="0" w:color="auto"/>
              <w:bottom w:val="single" w:sz="4" w:space="0" w:color="auto"/>
              <w:right w:val="single" w:sz="4" w:space="0" w:color="auto"/>
            </w:tcBorders>
            <w:vAlign w:val="center"/>
          </w:tcPr>
          <w:p w14:paraId="2B1555FE" w14:textId="50A54E6C" w:rsidR="00030D59" w:rsidRPr="000937D9" w:rsidRDefault="00030D59" w:rsidP="00E9555B">
            <w:pPr>
              <w:jc w:val="center"/>
              <w:rPr>
                <w:lang w:eastAsia="ru-RU"/>
              </w:rPr>
            </w:pPr>
            <w:r w:rsidRPr="000937D9">
              <w:t>1</w:t>
            </w:r>
            <w:r w:rsidR="00B96D76">
              <w:t>,0</w:t>
            </w:r>
          </w:p>
        </w:tc>
        <w:tc>
          <w:tcPr>
            <w:tcW w:w="1276" w:type="dxa"/>
            <w:tcBorders>
              <w:top w:val="single" w:sz="4" w:space="0" w:color="auto"/>
              <w:left w:val="single" w:sz="4" w:space="0" w:color="auto"/>
              <w:bottom w:val="single" w:sz="4" w:space="0" w:color="auto"/>
              <w:right w:val="single" w:sz="4" w:space="0" w:color="auto"/>
            </w:tcBorders>
            <w:vAlign w:val="center"/>
          </w:tcPr>
          <w:p w14:paraId="6C90B335" w14:textId="4F360F1C" w:rsidR="00030D59" w:rsidRPr="000937D9" w:rsidRDefault="00030D59" w:rsidP="00E9555B">
            <w:pPr>
              <w:jc w:val="center"/>
              <w:rPr>
                <w:lang w:eastAsia="ru-RU"/>
              </w:rPr>
            </w:pPr>
            <w:r w:rsidRPr="000937D9">
              <w:t>1</w:t>
            </w:r>
            <w:r w:rsidR="00B96D76">
              <w:t>,0</w:t>
            </w:r>
          </w:p>
        </w:tc>
        <w:tc>
          <w:tcPr>
            <w:tcW w:w="1276" w:type="dxa"/>
            <w:tcBorders>
              <w:top w:val="single" w:sz="4" w:space="0" w:color="auto"/>
              <w:left w:val="single" w:sz="4" w:space="0" w:color="auto"/>
              <w:bottom w:val="single" w:sz="4" w:space="0" w:color="auto"/>
              <w:right w:val="single" w:sz="4" w:space="0" w:color="auto"/>
            </w:tcBorders>
            <w:vAlign w:val="center"/>
          </w:tcPr>
          <w:p w14:paraId="0637F277" w14:textId="77777777" w:rsidR="00030D59" w:rsidRPr="000937D9" w:rsidRDefault="00030D59" w:rsidP="00E9555B">
            <w:pPr>
              <w:jc w:val="center"/>
              <w:rPr>
                <w:lang w:eastAsia="ru-RU"/>
              </w:rPr>
            </w:pPr>
            <w:r w:rsidRPr="000937D9">
              <w:t>-</w:t>
            </w:r>
          </w:p>
        </w:tc>
      </w:tr>
      <w:tr w:rsidR="00030D59" w:rsidRPr="000937D9" w14:paraId="38DC04FF" w14:textId="77777777" w:rsidTr="00FF271E">
        <w:tblPrEx>
          <w:tblBorders>
            <w:insideH w:val="none" w:sz="0" w:space="0" w:color="auto"/>
            <w:insideV w:val="none" w:sz="0" w:space="0" w:color="auto"/>
          </w:tblBorders>
          <w:tblLook w:val="0000" w:firstRow="0" w:lastRow="0" w:firstColumn="0" w:lastColumn="0" w:noHBand="0" w:noVBand="0"/>
        </w:tblPrEx>
        <w:trPr>
          <w:trHeight w:val="1423"/>
        </w:trPr>
        <w:tc>
          <w:tcPr>
            <w:tcW w:w="596" w:type="dxa"/>
            <w:tcBorders>
              <w:top w:val="single" w:sz="4" w:space="0" w:color="auto"/>
              <w:left w:val="single" w:sz="4" w:space="0" w:color="auto"/>
              <w:bottom w:val="single" w:sz="4" w:space="0" w:color="auto"/>
              <w:right w:val="single" w:sz="4" w:space="0" w:color="auto"/>
            </w:tcBorders>
            <w:vAlign w:val="center"/>
          </w:tcPr>
          <w:p w14:paraId="3C81CA5B" w14:textId="4FCDBC2E" w:rsidR="00030D59" w:rsidRPr="000937D9" w:rsidRDefault="00030D59" w:rsidP="00E9555B">
            <w:pPr>
              <w:jc w:val="center"/>
              <w:rPr>
                <w:lang w:eastAsia="ru-RU"/>
              </w:rPr>
            </w:pPr>
            <w:r w:rsidRPr="000937D9">
              <w:t>1</w:t>
            </w:r>
            <w:r w:rsidR="003B7F0D" w:rsidRPr="000937D9">
              <w:t>3</w:t>
            </w:r>
            <w:r w:rsidRPr="000937D9">
              <w:t>.</w:t>
            </w:r>
          </w:p>
        </w:tc>
        <w:tc>
          <w:tcPr>
            <w:tcW w:w="4933" w:type="dxa"/>
            <w:tcBorders>
              <w:top w:val="single" w:sz="4" w:space="0" w:color="auto"/>
              <w:left w:val="single" w:sz="4" w:space="0" w:color="auto"/>
              <w:bottom w:val="single" w:sz="4" w:space="0" w:color="auto"/>
              <w:right w:val="single" w:sz="4" w:space="0" w:color="auto"/>
            </w:tcBorders>
          </w:tcPr>
          <w:p w14:paraId="5A3CD78E" w14:textId="77777777" w:rsidR="00030D59" w:rsidRPr="000937D9" w:rsidRDefault="00030D59" w:rsidP="00E9555B">
            <w:pPr>
              <w:shd w:val="clear" w:color="auto" w:fill="FFFFFF"/>
              <w:jc w:val="both"/>
            </w:pPr>
            <w:r w:rsidRPr="000937D9">
              <w:t xml:space="preserve">Pašarų reikmės apskaičiavimas, raciono sudarymo metodikos apžvalga įvairioms ūkinių gyvūnų grupėms. </w:t>
            </w:r>
          </w:p>
          <w:p w14:paraId="6B263BE6" w14:textId="77777777" w:rsidR="00030D59" w:rsidRPr="000937D9" w:rsidRDefault="00030D59" w:rsidP="00E9555B">
            <w:pPr>
              <w:pStyle w:val="bodytext0"/>
              <w:shd w:val="clear" w:color="auto" w:fill="FFFFFF"/>
              <w:tabs>
                <w:tab w:val="left" w:pos="176"/>
                <w:tab w:val="left" w:pos="1134"/>
                <w:tab w:val="left" w:pos="1276"/>
              </w:tabs>
              <w:spacing w:before="0" w:beforeAutospacing="0" w:after="0" w:afterAutospacing="0"/>
              <w:ind w:left="102" w:right="244" w:hanging="16"/>
              <w:jc w:val="both"/>
            </w:pPr>
            <w:r w:rsidRPr="000937D9">
              <w:rPr>
                <w:b/>
                <w:shd w:val="clear" w:color="auto" w:fill="FFFFFF"/>
                <w:lang w:eastAsia="ru-RU"/>
              </w:rPr>
              <w:t xml:space="preserve">Praktinis darbas. </w:t>
            </w:r>
            <w:r w:rsidRPr="000937D9">
              <w:rPr>
                <w:shd w:val="clear" w:color="auto" w:fill="FFFFFF"/>
                <w:lang w:eastAsia="ru-RU"/>
              </w:rPr>
              <w:t>Pašarų reikmės X ūkinių gyvūnų grupei apskaičiavimas.</w:t>
            </w:r>
          </w:p>
        </w:tc>
        <w:tc>
          <w:tcPr>
            <w:tcW w:w="1304" w:type="dxa"/>
            <w:tcBorders>
              <w:top w:val="single" w:sz="4" w:space="0" w:color="auto"/>
              <w:left w:val="single" w:sz="4" w:space="0" w:color="auto"/>
              <w:bottom w:val="single" w:sz="4" w:space="0" w:color="auto"/>
              <w:right w:val="single" w:sz="4" w:space="0" w:color="auto"/>
            </w:tcBorders>
            <w:vAlign w:val="center"/>
          </w:tcPr>
          <w:p w14:paraId="34D4D42D" w14:textId="4ECC5898" w:rsidR="00520AA2" w:rsidRPr="000937D9" w:rsidRDefault="00D90BDF" w:rsidP="00791327">
            <w:pPr>
              <w:jc w:val="center"/>
              <w:rPr>
                <w:lang w:eastAsia="ru-RU"/>
              </w:rPr>
            </w:pPr>
            <w:r w:rsidRPr="000937D9">
              <w:t>5</w:t>
            </w:r>
            <w:r w:rsidR="00B96D76">
              <w:t>,0</w:t>
            </w:r>
          </w:p>
        </w:tc>
        <w:tc>
          <w:tcPr>
            <w:tcW w:w="1276" w:type="dxa"/>
            <w:tcBorders>
              <w:top w:val="single" w:sz="4" w:space="0" w:color="auto"/>
              <w:left w:val="single" w:sz="4" w:space="0" w:color="auto"/>
              <w:bottom w:val="single" w:sz="4" w:space="0" w:color="auto"/>
              <w:right w:val="single" w:sz="4" w:space="0" w:color="auto"/>
            </w:tcBorders>
            <w:vAlign w:val="center"/>
          </w:tcPr>
          <w:p w14:paraId="63DC924B" w14:textId="55DF1A27" w:rsidR="00030D59" w:rsidRPr="000937D9" w:rsidRDefault="005B1663" w:rsidP="00E9555B">
            <w:pPr>
              <w:jc w:val="center"/>
              <w:rPr>
                <w:lang w:eastAsia="ru-RU"/>
              </w:rPr>
            </w:pPr>
            <w:r w:rsidRPr="000937D9">
              <w:t>1,5</w:t>
            </w:r>
          </w:p>
        </w:tc>
        <w:tc>
          <w:tcPr>
            <w:tcW w:w="1276" w:type="dxa"/>
            <w:tcBorders>
              <w:top w:val="single" w:sz="4" w:space="0" w:color="auto"/>
              <w:left w:val="single" w:sz="4" w:space="0" w:color="auto"/>
              <w:bottom w:val="single" w:sz="4" w:space="0" w:color="auto"/>
              <w:right w:val="single" w:sz="4" w:space="0" w:color="auto"/>
            </w:tcBorders>
            <w:vAlign w:val="center"/>
          </w:tcPr>
          <w:p w14:paraId="1FE5402F" w14:textId="6AFB3AC8" w:rsidR="00030D59" w:rsidRPr="000937D9" w:rsidRDefault="005B1663" w:rsidP="00E9555B">
            <w:pPr>
              <w:jc w:val="center"/>
              <w:rPr>
                <w:lang w:eastAsia="ru-RU"/>
              </w:rPr>
            </w:pPr>
            <w:r w:rsidRPr="000937D9">
              <w:t>3,5</w:t>
            </w:r>
          </w:p>
        </w:tc>
      </w:tr>
      <w:tr w:rsidR="00DE214C" w:rsidRPr="00DE214C" w14:paraId="00EE80BB" w14:textId="77777777" w:rsidTr="00FF271E">
        <w:tblPrEx>
          <w:tblBorders>
            <w:insideH w:val="none" w:sz="0" w:space="0" w:color="auto"/>
            <w:insideV w:val="none" w:sz="0" w:space="0" w:color="auto"/>
          </w:tblBorders>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6BB86DC5" w14:textId="2EEADF80" w:rsidR="00030D59" w:rsidRPr="00DE214C" w:rsidRDefault="00030D59" w:rsidP="00E9555B">
            <w:pPr>
              <w:jc w:val="center"/>
              <w:rPr>
                <w:lang w:eastAsia="ru-RU"/>
              </w:rPr>
            </w:pPr>
            <w:r w:rsidRPr="00DE214C">
              <w:t>1</w:t>
            </w:r>
            <w:r w:rsidR="003B7F0D" w:rsidRPr="00DE214C">
              <w:t>4</w:t>
            </w:r>
            <w:r w:rsidRPr="00DE214C">
              <w:t>.</w:t>
            </w:r>
          </w:p>
        </w:tc>
        <w:tc>
          <w:tcPr>
            <w:tcW w:w="4933" w:type="dxa"/>
            <w:tcBorders>
              <w:top w:val="single" w:sz="4" w:space="0" w:color="auto"/>
              <w:left w:val="single" w:sz="4" w:space="0" w:color="auto"/>
              <w:bottom w:val="single" w:sz="4" w:space="0" w:color="auto"/>
              <w:right w:val="single" w:sz="4" w:space="0" w:color="auto"/>
            </w:tcBorders>
          </w:tcPr>
          <w:p w14:paraId="1D58152E" w14:textId="77777777" w:rsidR="00030D59" w:rsidRPr="00DE214C" w:rsidRDefault="00030D59" w:rsidP="00E9555B">
            <w:pPr>
              <w:jc w:val="both"/>
              <w:rPr>
                <w:b/>
              </w:rPr>
            </w:pPr>
            <w:r w:rsidRPr="00DE214C">
              <w:t>Pievų ir ganyklų įrengimas. Žolynų priežiūra, ganyklų vertinimas ir tvarkymas ganiavos metu.</w:t>
            </w:r>
          </w:p>
          <w:p w14:paraId="57314DDE" w14:textId="49BFB721" w:rsidR="00030D59" w:rsidRPr="00DE214C" w:rsidRDefault="00030D59" w:rsidP="00E9555B">
            <w:pPr>
              <w:jc w:val="both"/>
              <w:rPr>
                <w:lang w:eastAsia="ru-RU"/>
              </w:rPr>
            </w:pPr>
            <w:r w:rsidRPr="00DE214C">
              <w:rPr>
                <w:b/>
              </w:rPr>
              <w:t xml:space="preserve">Praktinis darbas. </w:t>
            </w:r>
            <w:r w:rsidRPr="00DE214C">
              <w:rPr>
                <w:bCs/>
              </w:rPr>
              <w:t xml:space="preserve">Žolyno X dirvožemyje  įrengimui žolių rūšių parinkimas ir reikalingo sėklų kiekio apskaičiavimas. </w:t>
            </w:r>
          </w:p>
        </w:tc>
        <w:tc>
          <w:tcPr>
            <w:tcW w:w="1304" w:type="dxa"/>
            <w:tcBorders>
              <w:top w:val="single" w:sz="4" w:space="0" w:color="auto"/>
              <w:left w:val="single" w:sz="4" w:space="0" w:color="auto"/>
              <w:bottom w:val="single" w:sz="4" w:space="0" w:color="auto"/>
              <w:right w:val="single" w:sz="4" w:space="0" w:color="auto"/>
            </w:tcBorders>
            <w:vAlign w:val="center"/>
          </w:tcPr>
          <w:p w14:paraId="1985146B" w14:textId="11AA5D54" w:rsidR="00030D59" w:rsidRPr="00DE214C" w:rsidRDefault="00C577DF" w:rsidP="00E9555B">
            <w:pPr>
              <w:jc w:val="center"/>
              <w:rPr>
                <w:lang w:eastAsia="ru-RU"/>
              </w:rPr>
            </w:pPr>
            <w:r w:rsidRPr="00DE214C">
              <w:t>1</w:t>
            </w:r>
            <w:r w:rsidR="00456449" w:rsidRPr="00DE214C">
              <w:t>,5</w:t>
            </w:r>
          </w:p>
        </w:tc>
        <w:tc>
          <w:tcPr>
            <w:tcW w:w="1276" w:type="dxa"/>
            <w:tcBorders>
              <w:top w:val="single" w:sz="4" w:space="0" w:color="auto"/>
              <w:left w:val="single" w:sz="4" w:space="0" w:color="auto"/>
              <w:bottom w:val="single" w:sz="4" w:space="0" w:color="auto"/>
              <w:right w:val="single" w:sz="4" w:space="0" w:color="auto"/>
            </w:tcBorders>
            <w:vAlign w:val="center"/>
          </w:tcPr>
          <w:p w14:paraId="216D0D63" w14:textId="4FCB183C" w:rsidR="00030D59" w:rsidRPr="00DE214C" w:rsidRDefault="00C577DF" w:rsidP="00E9555B">
            <w:pPr>
              <w:jc w:val="center"/>
              <w:rPr>
                <w:lang w:eastAsia="ru-RU"/>
              </w:rPr>
            </w:pPr>
            <w:r w:rsidRPr="00DE214C">
              <w:t>0,5</w:t>
            </w:r>
          </w:p>
        </w:tc>
        <w:tc>
          <w:tcPr>
            <w:tcW w:w="1276" w:type="dxa"/>
            <w:tcBorders>
              <w:top w:val="single" w:sz="4" w:space="0" w:color="auto"/>
              <w:left w:val="single" w:sz="4" w:space="0" w:color="auto"/>
              <w:bottom w:val="single" w:sz="4" w:space="0" w:color="auto"/>
              <w:right w:val="single" w:sz="4" w:space="0" w:color="auto"/>
            </w:tcBorders>
            <w:vAlign w:val="center"/>
          </w:tcPr>
          <w:p w14:paraId="6FA75180" w14:textId="456A9380" w:rsidR="00030D59" w:rsidRPr="00DE214C" w:rsidRDefault="00887CC8" w:rsidP="00E9555B">
            <w:pPr>
              <w:jc w:val="center"/>
              <w:rPr>
                <w:lang w:eastAsia="ru-RU"/>
              </w:rPr>
            </w:pPr>
            <w:r w:rsidRPr="00DE214C">
              <w:t>1</w:t>
            </w:r>
            <w:r w:rsidR="00456449" w:rsidRPr="00DE214C">
              <w:t>,0</w:t>
            </w:r>
          </w:p>
        </w:tc>
      </w:tr>
      <w:tr w:rsidR="00DE214C" w:rsidRPr="00DE214C" w14:paraId="10E483EA" w14:textId="77777777" w:rsidTr="00FF271E">
        <w:tblPrEx>
          <w:tblBorders>
            <w:insideH w:val="none" w:sz="0" w:space="0" w:color="auto"/>
            <w:insideV w:val="none" w:sz="0" w:space="0" w:color="auto"/>
          </w:tblBorders>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60183A31" w14:textId="3CBC9819" w:rsidR="00864A89" w:rsidRPr="00DE214C" w:rsidRDefault="00545D8C" w:rsidP="00E9555B">
            <w:pPr>
              <w:jc w:val="center"/>
            </w:pPr>
            <w:r w:rsidRPr="00DE214C">
              <w:t>15.</w:t>
            </w:r>
          </w:p>
        </w:tc>
        <w:tc>
          <w:tcPr>
            <w:tcW w:w="4933" w:type="dxa"/>
            <w:tcBorders>
              <w:top w:val="single" w:sz="4" w:space="0" w:color="auto"/>
              <w:left w:val="single" w:sz="4" w:space="0" w:color="auto"/>
              <w:bottom w:val="single" w:sz="4" w:space="0" w:color="auto"/>
              <w:right w:val="single" w:sz="4" w:space="0" w:color="auto"/>
            </w:tcBorders>
          </w:tcPr>
          <w:p w14:paraId="1C7D485D" w14:textId="11FBBE89" w:rsidR="00864A89" w:rsidRPr="00DE214C" w:rsidRDefault="00864A89" w:rsidP="00E9555B">
            <w:pPr>
              <w:jc w:val="both"/>
            </w:pPr>
            <w:r w:rsidRPr="00DE214C">
              <w:t>Klimato kaitos įtaka g</w:t>
            </w:r>
            <w:r w:rsidR="00C577DF" w:rsidRPr="00DE214C">
              <w:t>y</w:t>
            </w:r>
            <w:r w:rsidRPr="00DE214C">
              <w:t>vulininkystei. Galimi rizikos veiksniai. Prevencinių priemonių pasirinkimas prisitaikant prie klimato kaitos pokyčių.</w:t>
            </w:r>
          </w:p>
        </w:tc>
        <w:tc>
          <w:tcPr>
            <w:tcW w:w="1304" w:type="dxa"/>
            <w:tcBorders>
              <w:top w:val="single" w:sz="4" w:space="0" w:color="auto"/>
              <w:left w:val="single" w:sz="4" w:space="0" w:color="auto"/>
              <w:bottom w:val="single" w:sz="4" w:space="0" w:color="auto"/>
              <w:right w:val="single" w:sz="4" w:space="0" w:color="auto"/>
            </w:tcBorders>
            <w:vAlign w:val="center"/>
          </w:tcPr>
          <w:p w14:paraId="0D4DD41B" w14:textId="583958F3" w:rsidR="00864A89" w:rsidRPr="00DE214C" w:rsidDel="00C22C79" w:rsidRDefault="00456449" w:rsidP="00E9555B">
            <w:pPr>
              <w:jc w:val="center"/>
            </w:pPr>
            <w:r w:rsidRPr="00DE214C">
              <w:t>0,5</w:t>
            </w:r>
          </w:p>
        </w:tc>
        <w:tc>
          <w:tcPr>
            <w:tcW w:w="1276" w:type="dxa"/>
            <w:tcBorders>
              <w:top w:val="single" w:sz="4" w:space="0" w:color="auto"/>
              <w:left w:val="single" w:sz="4" w:space="0" w:color="auto"/>
              <w:bottom w:val="single" w:sz="4" w:space="0" w:color="auto"/>
              <w:right w:val="single" w:sz="4" w:space="0" w:color="auto"/>
            </w:tcBorders>
            <w:vAlign w:val="center"/>
          </w:tcPr>
          <w:p w14:paraId="7DCECBBF" w14:textId="07C24CE4" w:rsidR="00864A89" w:rsidRPr="00DE214C" w:rsidDel="00C22C79" w:rsidRDefault="00456449" w:rsidP="00E9555B">
            <w:pPr>
              <w:jc w:val="center"/>
            </w:pPr>
            <w:r w:rsidRPr="00DE214C">
              <w:t>0,5</w:t>
            </w:r>
          </w:p>
        </w:tc>
        <w:tc>
          <w:tcPr>
            <w:tcW w:w="1276" w:type="dxa"/>
            <w:tcBorders>
              <w:top w:val="single" w:sz="4" w:space="0" w:color="auto"/>
              <w:left w:val="single" w:sz="4" w:space="0" w:color="auto"/>
              <w:bottom w:val="single" w:sz="4" w:space="0" w:color="auto"/>
              <w:right w:val="single" w:sz="4" w:space="0" w:color="auto"/>
            </w:tcBorders>
            <w:vAlign w:val="center"/>
          </w:tcPr>
          <w:p w14:paraId="016B6A95" w14:textId="7AF4CFF3" w:rsidR="00864A89" w:rsidRPr="00DE214C" w:rsidRDefault="00456449" w:rsidP="00E9555B">
            <w:pPr>
              <w:jc w:val="center"/>
            </w:pPr>
            <w:r w:rsidRPr="00DE214C">
              <w:t>-</w:t>
            </w:r>
          </w:p>
        </w:tc>
      </w:tr>
      <w:tr w:rsidR="00DE214C" w:rsidRPr="00DE214C" w14:paraId="21FA7727" w14:textId="77777777" w:rsidTr="00FF271E">
        <w:tblPrEx>
          <w:tblBorders>
            <w:insideH w:val="none" w:sz="0" w:space="0" w:color="auto"/>
            <w:insideV w:val="none" w:sz="0" w:space="0" w:color="auto"/>
          </w:tblBorders>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58CD48B2" w14:textId="39E7CCDB" w:rsidR="00030D59" w:rsidRPr="00DE214C" w:rsidRDefault="00030D59" w:rsidP="00E9555B">
            <w:pPr>
              <w:jc w:val="center"/>
            </w:pPr>
            <w:r w:rsidRPr="00DE214C">
              <w:t>1</w:t>
            </w:r>
            <w:r w:rsidR="00545D8C" w:rsidRPr="00DE214C">
              <w:t>6</w:t>
            </w:r>
            <w:r w:rsidR="00BE0E2B" w:rsidRPr="00DE214C">
              <w:t>.</w:t>
            </w:r>
          </w:p>
        </w:tc>
        <w:tc>
          <w:tcPr>
            <w:tcW w:w="4933" w:type="dxa"/>
            <w:tcBorders>
              <w:top w:val="single" w:sz="4" w:space="0" w:color="auto"/>
              <w:left w:val="single" w:sz="4" w:space="0" w:color="auto"/>
              <w:bottom w:val="single" w:sz="4" w:space="0" w:color="auto"/>
              <w:right w:val="single" w:sz="4" w:space="0" w:color="auto"/>
            </w:tcBorders>
          </w:tcPr>
          <w:p w14:paraId="566AA86F" w14:textId="77777777" w:rsidR="00030D59" w:rsidRPr="00DE214C" w:rsidRDefault="00030D59" w:rsidP="00E9555B">
            <w:pPr>
              <w:jc w:val="both"/>
            </w:pPr>
            <w:r w:rsidRPr="00DE214C">
              <w:t xml:space="preserve">Gyvulininkystės ūkiuose gaunamos žaliavos perdirbimo, laikymo technologijos ir jos tiekimas į rinką. Maisto saugą ir kokybę reglamentuojančių teisės aktų apžvalga. </w:t>
            </w:r>
          </w:p>
        </w:tc>
        <w:tc>
          <w:tcPr>
            <w:tcW w:w="1304" w:type="dxa"/>
            <w:tcBorders>
              <w:top w:val="single" w:sz="4" w:space="0" w:color="auto"/>
              <w:left w:val="single" w:sz="4" w:space="0" w:color="auto"/>
              <w:bottom w:val="single" w:sz="4" w:space="0" w:color="auto"/>
              <w:right w:val="single" w:sz="4" w:space="0" w:color="auto"/>
            </w:tcBorders>
            <w:vAlign w:val="center"/>
          </w:tcPr>
          <w:p w14:paraId="54CC9279" w14:textId="3D6DA2E5" w:rsidR="00030D59" w:rsidRPr="00DE214C" w:rsidRDefault="00C22C79" w:rsidP="00E9555B">
            <w:pPr>
              <w:jc w:val="center"/>
            </w:pPr>
            <w:r w:rsidRPr="00DE214C">
              <w:t>0,5</w:t>
            </w:r>
          </w:p>
        </w:tc>
        <w:tc>
          <w:tcPr>
            <w:tcW w:w="1276" w:type="dxa"/>
            <w:tcBorders>
              <w:top w:val="single" w:sz="4" w:space="0" w:color="auto"/>
              <w:left w:val="single" w:sz="4" w:space="0" w:color="auto"/>
              <w:bottom w:val="single" w:sz="4" w:space="0" w:color="auto"/>
              <w:right w:val="single" w:sz="4" w:space="0" w:color="auto"/>
            </w:tcBorders>
            <w:vAlign w:val="center"/>
          </w:tcPr>
          <w:p w14:paraId="471C183A" w14:textId="320EF0A7" w:rsidR="00030D59" w:rsidRPr="00DE214C" w:rsidRDefault="00C22C79" w:rsidP="00E9555B">
            <w:pPr>
              <w:jc w:val="center"/>
            </w:pPr>
            <w:r w:rsidRPr="00DE214C">
              <w:t>0,5</w:t>
            </w:r>
          </w:p>
        </w:tc>
        <w:tc>
          <w:tcPr>
            <w:tcW w:w="1276" w:type="dxa"/>
            <w:tcBorders>
              <w:top w:val="single" w:sz="4" w:space="0" w:color="auto"/>
              <w:left w:val="single" w:sz="4" w:space="0" w:color="auto"/>
              <w:bottom w:val="single" w:sz="4" w:space="0" w:color="auto"/>
              <w:right w:val="single" w:sz="4" w:space="0" w:color="auto"/>
            </w:tcBorders>
            <w:vAlign w:val="center"/>
          </w:tcPr>
          <w:p w14:paraId="1BDA54F8" w14:textId="77777777" w:rsidR="00030D59" w:rsidRPr="00DE214C" w:rsidRDefault="00030D59" w:rsidP="00E9555B">
            <w:pPr>
              <w:jc w:val="center"/>
            </w:pPr>
            <w:r w:rsidRPr="00DE214C">
              <w:t>-</w:t>
            </w:r>
          </w:p>
        </w:tc>
      </w:tr>
      <w:tr w:rsidR="00DE214C" w:rsidRPr="00DE214C" w14:paraId="501283CA" w14:textId="77777777" w:rsidTr="00FF271E">
        <w:tblPrEx>
          <w:tblBorders>
            <w:insideH w:val="none" w:sz="0" w:space="0" w:color="auto"/>
            <w:insideV w:val="none" w:sz="0" w:space="0" w:color="auto"/>
          </w:tblBorders>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35F1510E" w14:textId="72C954FE" w:rsidR="003B0A8B" w:rsidRPr="00DE214C" w:rsidRDefault="00545D8C" w:rsidP="00E9555B">
            <w:pPr>
              <w:jc w:val="center"/>
            </w:pPr>
            <w:r w:rsidRPr="00DE214C">
              <w:t>17.</w:t>
            </w:r>
          </w:p>
        </w:tc>
        <w:tc>
          <w:tcPr>
            <w:tcW w:w="4933" w:type="dxa"/>
            <w:tcBorders>
              <w:top w:val="single" w:sz="4" w:space="0" w:color="auto"/>
              <w:left w:val="single" w:sz="4" w:space="0" w:color="auto"/>
              <w:bottom w:val="single" w:sz="4" w:space="0" w:color="auto"/>
              <w:right w:val="single" w:sz="4" w:space="0" w:color="auto"/>
            </w:tcBorders>
          </w:tcPr>
          <w:p w14:paraId="05BF554A" w14:textId="5A2E33B2" w:rsidR="003B0A8B" w:rsidRPr="00DE214C" w:rsidRDefault="0090588D" w:rsidP="000937D9">
            <w:pPr>
              <w:shd w:val="clear" w:color="auto" w:fill="FFFFFF"/>
              <w:jc w:val="both"/>
              <w:rPr>
                <w:b/>
                <w:bCs/>
              </w:rPr>
            </w:pPr>
            <w:r w:rsidRPr="00DE214C">
              <w:t>Aplinkos tarša, pavojingos atliekos, aplinką tausojančios technologijos, atliekų prevencija ir tvarkymas.</w:t>
            </w:r>
          </w:p>
        </w:tc>
        <w:tc>
          <w:tcPr>
            <w:tcW w:w="1304" w:type="dxa"/>
            <w:tcBorders>
              <w:top w:val="single" w:sz="4" w:space="0" w:color="auto"/>
              <w:left w:val="single" w:sz="4" w:space="0" w:color="auto"/>
              <w:bottom w:val="single" w:sz="4" w:space="0" w:color="auto"/>
              <w:right w:val="single" w:sz="4" w:space="0" w:color="auto"/>
            </w:tcBorders>
            <w:vAlign w:val="center"/>
          </w:tcPr>
          <w:p w14:paraId="1837AB23" w14:textId="6801CC38" w:rsidR="003B0A8B" w:rsidRPr="00DE214C" w:rsidRDefault="00C22C79" w:rsidP="00E9555B">
            <w:pPr>
              <w:jc w:val="center"/>
            </w:pPr>
            <w:r w:rsidRPr="00DE214C">
              <w:t>0,5</w:t>
            </w:r>
          </w:p>
        </w:tc>
        <w:tc>
          <w:tcPr>
            <w:tcW w:w="1276" w:type="dxa"/>
            <w:tcBorders>
              <w:top w:val="single" w:sz="4" w:space="0" w:color="auto"/>
              <w:left w:val="single" w:sz="4" w:space="0" w:color="auto"/>
              <w:bottom w:val="single" w:sz="4" w:space="0" w:color="auto"/>
              <w:right w:val="single" w:sz="4" w:space="0" w:color="auto"/>
            </w:tcBorders>
            <w:vAlign w:val="center"/>
          </w:tcPr>
          <w:p w14:paraId="2AAD1A7C" w14:textId="3325BA5E" w:rsidR="003B0A8B" w:rsidRPr="00DE214C" w:rsidRDefault="00C22C79" w:rsidP="00E9555B">
            <w:pPr>
              <w:jc w:val="center"/>
              <w:rPr>
                <w:lang w:val="en-US"/>
              </w:rPr>
            </w:pPr>
            <w:r w:rsidRPr="00DE214C">
              <w:t>0,5</w:t>
            </w:r>
          </w:p>
        </w:tc>
        <w:tc>
          <w:tcPr>
            <w:tcW w:w="1276" w:type="dxa"/>
            <w:tcBorders>
              <w:top w:val="single" w:sz="4" w:space="0" w:color="auto"/>
              <w:left w:val="single" w:sz="4" w:space="0" w:color="auto"/>
              <w:bottom w:val="single" w:sz="4" w:space="0" w:color="auto"/>
              <w:right w:val="single" w:sz="4" w:space="0" w:color="auto"/>
            </w:tcBorders>
            <w:vAlign w:val="center"/>
          </w:tcPr>
          <w:p w14:paraId="4DDDC670" w14:textId="7D208392" w:rsidR="003B0A8B" w:rsidRPr="00DE214C" w:rsidRDefault="00CA488C" w:rsidP="00E9555B">
            <w:pPr>
              <w:jc w:val="center"/>
            </w:pPr>
            <w:r w:rsidRPr="00DE214C">
              <w:t>-</w:t>
            </w:r>
          </w:p>
        </w:tc>
      </w:tr>
      <w:tr w:rsidR="00030D59" w:rsidRPr="000937D9" w14:paraId="6CBF5BFC" w14:textId="77777777" w:rsidTr="00FF271E">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0B9CA78" w14:textId="7D401F60" w:rsidR="00030D59" w:rsidRPr="000937D9" w:rsidRDefault="00030D59" w:rsidP="00E9555B">
            <w:pPr>
              <w:jc w:val="center"/>
            </w:pPr>
            <w:r w:rsidRPr="000937D9">
              <w:t>1</w:t>
            </w:r>
            <w:r w:rsidR="00545D8C">
              <w:t>8</w:t>
            </w:r>
            <w:r w:rsidRPr="000937D9">
              <w:t>.</w:t>
            </w:r>
          </w:p>
        </w:tc>
        <w:tc>
          <w:tcPr>
            <w:tcW w:w="4933" w:type="dxa"/>
            <w:tcBorders>
              <w:top w:val="single" w:sz="4" w:space="0" w:color="auto"/>
              <w:left w:val="single" w:sz="4" w:space="0" w:color="auto"/>
              <w:bottom w:val="single" w:sz="4" w:space="0" w:color="auto"/>
              <w:right w:val="single" w:sz="4" w:space="0" w:color="auto"/>
            </w:tcBorders>
            <w:shd w:val="clear" w:color="auto" w:fill="auto"/>
          </w:tcPr>
          <w:p w14:paraId="12991305" w14:textId="594EDC20" w:rsidR="00030D59" w:rsidRPr="000937D9" w:rsidRDefault="00030D59" w:rsidP="00E9555B">
            <w:pPr>
              <w:jc w:val="both"/>
              <w:rPr>
                <w:bCs/>
              </w:rPr>
            </w:pPr>
            <w:r w:rsidRPr="000937D9">
              <w:rPr>
                <w:bCs/>
                <w:iCs/>
              </w:rPr>
              <w:t xml:space="preserve">Mokymo dalyko pasiekimų įvertinimas </w:t>
            </w:r>
            <w:r w:rsidR="00202BCC" w:rsidRPr="000937D9">
              <w:t>–</w:t>
            </w:r>
            <w:r w:rsidR="00202BCC" w:rsidRPr="000937D9">
              <w:rPr>
                <w:rFonts w:eastAsia="Arial Unicode MS"/>
              </w:rPr>
              <w:t xml:space="preserve">  </w:t>
            </w:r>
            <w:r w:rsidRPr="000937D9">
              <w:rPr>
                <w:bCs/>
                <w:iCs/>
              </w:rPr>
              <w:t xml:space="preserve"> </w:t>
            </w:r>
            <w:r w:rsidRPr="000937D9">
              <w:rPr>
                <w:bCs/>
              </w:rPr>
              <w:t xml:space="preserve">praktinių darbų užduočių aptarimas.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57B6DDA" w14:textId="0B7B0A89" w:rsidR="00030D59" w:rsidRPr="000937D9" w:rsidRDefault="00030D59" w:rsidP="00E9555B">
            <w:pPr>
              <w:jc w:val="center"/>
            </w:pPr>
            <w:r w:rsidRPr="000937D9">
              <w:rPr>
                <w:bCs/>
              </w:rPr>
              <w:t>1</w:t>
            </w:r>
            <w:r w:rsidR="00B96D76">
              <w:rPr>
                <w:b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1FF2A" w14:textId="77777777" w:rsidR="00030D59" w:rsidRPr="000937D9" w:rsidRDefault="00030D59" w:rsidP="00E9555B">
            <w:pPr>
              <w:jc w:val="center"/>
            </w:pPr>
            <w:r w:rsidRPr="000937D9">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6C63A" w14:textId="09E93B97" w:rsidR="00030D59" w:rsidRPr="000937D9" w:rsidRDefault="00030D59" w:rsidP="00E9555B">
            <w:pPr>
              <w:jc w:val="center"/>
            </w:pPr>
            <w:r w:rsidRPr="000937D9">
              <w:t>1</w:t>
            </w:r>
            <w:r w:rsidR="00B96D76">
              <w:t>,0</w:t>
            </w:r>
          </w:p>
        </w:tc>
      </w:tr>
      <w:tr w:rsidR="00030D59" w:rsidRPr="000937D9" w14:paraId="54971ED3" w14:textId="77777777" w:rsidTr="00FF271E">
        <w:tblPrEx>
          <w:tblBorders>
            <w:insideH w:val="none" w:sz="0" w:space="0" w:color="auto"/>
            <w:insideV w:val="none" w:sz="0" w:space="0" w:color="auto"/>
          </w:tblBorders>
          <w:tblLook w:val="0000" w:firstRow="0" w:lastRow="0" w:firstColumn="0" w:lastColumn="0" w:noHBand="0" w:noVBand="0"/>
        </w:tblPrEx>
        <w:tc>
          <w:tcPr>
            <w:tcW w:w="5529" w:type="dxa"/>
            <w:gridSpan w:val="2"/>
            <w:tcBorders>
              <w:top w:val="single" w:sz="4" w:space="0" w:color="auto"/>
              <w:left w:val="single" w:sz="4" w:space="0" w:color="auto"/>
              <w:bottom w:val="single" w:sz="4" w:space="0" w:color="auto"/>
              <w:right w:val="single" w:sz="4" w:space="0" w:color="auto"/>
            </w:tcBorders>
          </w:tcPr>
          <w:p w14:paraId="0438C63D" w14:textId="77777777" w:rsidR="00030D59" w:rsidRPr="000937D9" w:rsidRDefault="00030D59" w:rsidP="00E9555B">
            <w:pPr>
              <w:pStyle w:val="Heading2"/>
              <w:spacing w:before="0"/>
              <w:ind w:left="0"/>
              <w:jc w:val="right"/>
              <w:rPr>
                <w:rFonts w:eastAsia="Arial Unicode MS"/>
                <w:lang w:eastAsia="ru-RU"/>
              </w:rPr>
            </w:pPr>
            <w:r w:rsidRPr="000937D9">
              <w:t>Iš viso</w:t>
            </w:r>
          </w:p>
        </w:tc>
        <w:tc>
          <w:tcPr>
            <w:tcW w:w="1304" w:type="dxa"/>
            <w:tcBorders>
              <w:top w:val="single" w:sz="4" w:space="0" w:color="auto"/>
              <w:left w:val="single" w:sz="4" w:space="0" w:color="auto"/>
              <w:bottom w:val="single" w:sz="4" w:space="0" w:color="auto"/>
              <w:right w:val="single" w:sz="4" w:space="0" w:color="auto"/>
            </w:tcBorders>
            <w:vAlign w:val="center"/>
          </w:tcPr>
          <w:p w14:paraId="1119D706" w14:textId="430B0B15" w:rsidR="00030D59" w:rsidRPr="000937D9" w:rsidRDefault="00EA4FFD" w:rsidP="00E9555B">
            <w:pPr>
              <w:jc w:val="center"/>
              <w:rPr>
                <w:b/>
                <w:bCs/>
                <w:lang w:eastAsia="ru-RU"/>
              </w:rPr>
            </w:pPr>
            <w:r w:rsidRPr="000937D9">
              <w:rPr>
                <w:b/>
                <w:bCs/>
                <w:lang w:eastAsia="ru-RU"/>
              </w:rPr>
              <w:t>30</w:t>
            </w:r>
          </w:p>
        </w:tc>
        <w:tc>
          <w:tcPr>
            <w:tcW w:w="1276" w:type="dxa"/>
            <w:tcBorders>
              <w:top w:val="single" w:sz="4" w:space="0" w:color="auto"/>
              <w:left w:val="single" w:sz="4" w:space="0" w:color="auto"/>
              <w:bottom w:val="single" w:sz="4" w:space="0" w:color="auto"/>
              <w:right w:val="single" w:sz="4" w:space="0" w:color="auto"/>
            </w:tcBorders>
            <w:vAlign w:val="center"/>
          </w:tcPr>
          <w:p w14:paraId="275AB1E3" w14:textId="51817D05" w:rsidR="00030D59" w:rsidRPr="000937D9" w:rsidRDefault="00EA4FFD" w:rsidP="00E9555B">
            <w:pPr>
              <w:jc w:val="center"/>
              <w:rPr>
                <w:b/>
                <w:bCs/>
                <w:lang w:eastAsia="ru-RU"/>
              </w:rPr>
            </w:pPr>
            <w:r w:rsidRPr="000937D9">
              <w:rPr>
                <w:b/>
                <w:bCs/>
                <w:lang w:eastAsia="ru-RU"/>
              </w:rPr>
              <w:t>18</w:t>
            </w:r>
          </w:p>
        </w:tc>
        <w:tc>
          <w:tcPr>
            <w:tcW w:w="1276" w:type="dxa"/>
            <w:tcBorders>
              <w:top w:val="single" w:sz="4" w:space="0" w:color="auto"/>
              <w:left w:val="single" w:sz="4" w:space="0" w:color="auto"/>
              <w:bottom w:val="single" w:sz="4" w:space="0" w:color="auto"/>
              <w:right w:val="single" w:sz="4" w:space="0" w:color="auto"/>
            </w:tcBorders>
            <w:vAlign w:val="center"/>
          </w:tcPr>
          <w:p w14:paraId="5D67077D" w14:textId="51B1D6D2" w:rsidR="00030D59" w:rsidRPr="000937D9" w:rsidRDefault="00EA4FFD" w:rsidP="00E9555B">
            <w:pPr>
              <w:jc w:val="center"/>
              <w:rPr>
                <w:b/>
                <w:bCs/>
                <w:lang w:eastAsia="ru-RU"/>
              </w:rPr>
            </w:pPr>
            <w:r w:rsidRPr="000937D9">
              <w:rPr>
                <w:b/>
                <w:bCs/>
                <w:lang w:eastAsia="ru-RU"/>
              </w:rPr>
              <w:t>12</w:t>
            </w:r>
          </w:p>
        </w:tc>
      </w:tr>
      <w:bookmarkEnd w:id="18"/>
    </w:tbl>
    <w:p w14:paraId="44866B61" w14:textId="77777777" w:rsidR="00030D59" w:rsidRPr="000937D9" w:rsidRDefault="00030D59" w:rsidP="00030D59">
      <w:pPr>
        <w:shd w:val="clear" w:color="auto" w:fill="FFFFFF"/>
        <w:spacing w:line="360" w:lineRule="auto"/>
        <w:jc w:val="center"/>
        <w:rPr>
          <w:b/>
          <w:bCs/>
        </w:rPr>
      </w:pPr>
    </w:p>
    <w:p w14:paraId="73D24333" w14:textId="77777777" w:rsidR="00030D59" w:rsidRPr="000937D9" w:rsidRDefault="00030D59" w:rsidP="002730A7">
      <w:pPr>
        <w:shd w:val="clear" w:color="auto" w:fill="FFFFFF"/>
        <w:spacing w:line="360" w:lineRule="auto"/>
        <w:jc w:val="center"/>
        <w:rPr>
          <w:b/>
          <w:bCs/>
        </w:rPr>
      </w:pPr>
      <w:r w:rsidRPr="000937D9">
        <w:rPr>
          <w:b/>
          <w:bCs/>
        </w:rPr>
        <w:t>MOKOMOJI LITERATŪRA IR ŠALTINIAI</w:t>
      </w:r>
    </w:p>
    <w:p w14:paraId="53B9D6C2" w14:textId="77777777" w:rsidR="002730A7" w:rsidRPr="000937D9" w:rsidRDefault="002730A7" w:rsidP="000937D9">
      <w:pPr>
        <w:shd w:val="clear" w:color="auto" w:fill="FFFFFF"/>
        <w:spacing w:line="360" w:lineRule="auto"/>
        <w:jc w:val="center"/>
        <w:rPr>
          <w:b/>
          <w:bCs/>
        </w:rPr>
      </w:pPr>
    </w:p>
    <w:p w14:paraId="27BF6703" w14:textId="4353672A" w:rsidR="00030D59" w:rsidRPr="000937D9" w:rsidRDefault="00030D59" w:rsidP="00C40312">
      <w:pPr>
        <w:pStyle w:val="ListParagraph"/>
        <w:tabs>
          <w:tab w:val="left" w:pos="567"/>
        </w:tabs>
        <w:spacing w:line="360" w:lineRule="auto"/>
        <w:ind w:left="0" w:firstLine="425"/>
        <w:jc w:val="both"/>
        <w:rPr>
          <w:rFonts w:ascii="Times New Roman" w:hAnsi="Times New Roman"/>
          <w:b/>
          <w:szCs w:val="24"/>
          <w:lang w:val="lt-LT"/>
        </w:rPr>
      </w:pPr>
      <w:r w:rsidRPr="000937D9">
        <w:rPr>
          <w:rFonts w:ascii="Times New Roman" w:hAnsi="Times New Roman"/>
          <w:b/>
          <w:szCs w:val="24"/>
          <w:lang w:val="lt-LT"/>
        </w:rPr>
        <w:t xml:space="preserve">                        </w:t>
      </w:r>
      <w:r w:rsidR="00B8103E" w:rsidRPr="000937D9">
        <w:rPr>
          <w:rFonts w:ascii="Times New Roman" w:hAnsi="Times New Roman"/>
          <w:b/>
          <w:szCs w:val="24"/>
          <w:lang w:val="lt-LT"/>
        </w:rPr>
        <w:t xml:space="preserve">       </w:t>
      </w:r>
      <w:r w:rsidRPr="000937D9">
        <w:rPr>
          <w:rFonts w:ascii="Times New Roman" w:hAnsi="Times New Roman"/>
          <w:b/>
          <w:szCs w:val="24"/>
          <w:lang w:val="lt-LT"/>
        </w:rPr>
        <w:t xml:space="preserve">   Europos Sąjungos ir nacionaliniai teisės aktai</w:t>
      </w:r>
    </w:p>
    <w:p w14:paraId="45C55574" w14:textId="15FFD2AE" w:rsidR="00030D59" w:rsidRPr="000937D9" w:rsidRDefault="00030D59" w:rsidP="006C151B">
      <w:pPr>
        <w:pStyle w:val="ListParagraph"/>
        <w:numPr>
          <w:ilvl w:val="0"/>
          <w:numId w:val="18"/>
        </w:numPr>
        <w:pBdr>
          <w:top w:val="nil"/>
          <w:left w:val="nil"/>
          <w:bottom w:val="nil"/>
          <w:right w:val="nil"/>
          <w:between w:val="nil"/>
        </w:pBdr>
        <w:tabs>
          <w:tab w:val="left" w:pos="851"/>
          <w:tab w:val="left" w:pos="993"/>
          <w:tab w:val="left" w:pos="1418"/>
        </w:tabs>
        <w:suppressAutoHyphens/>
        <w:spacing w:line="360" w:lineRule="auto"/>
        <w:ind w:left="0" w:firstLine="1134"/>
        <w:jc w:val="both"/>
        <w:textDirection w:val="btLr"/>
        <w:textAlignment w:val="top"/>
        <w:outlineLvl w:val="0"/>
        <w:rPr>
          <w:rFonts w:ascii="Times New Roman" w:hAnsi="Times New Roman"/>
          <w:szCs w:val="24"/>
          <w:u w:val="single"/>
          <w:lang w:val="lt-LT"/>
        </w:rPr>
      </w:pPr>
      <w:r w:rsidRPr="000937D9">
        <w:rPr>
          <w:rFonts w:ascii="Times New Roman" w:hAnsi="Times New Roman"/>
          <w:szCs w:val="24"/>
          <w:shd w:val="clear" w:color="auto" w:fill="FFFFFF"/>
          <w:lang w:val="lt-LT"/>
        </w:rPr>
        <w:t>1991 m. gruodžio 12 d. Tarybos Direktyva dėl vandenų apsaugos nuo taršos nitratais iš žemės ūkio šaltinių.</w:t>
      </w:r>
      <w:r w:rsidRPr="000937D9">
        <w:rPr>
          <w:rFonts w:ascii="Times New Roman" w:hAnsi="Times New Roman"/>
          <w:szCs w:val="24"/>
          <w:lang w:val="lt-LT"/>
        </w:rPr>
        <w:t xml:space="preserve"> </w:t>
      </w:r>
    </w:p>
    <w:p w14:paraId="3B288C35" w14:textId="4C4BBC3E" w:rsidR="00EF3C1D" w:rsidRPr="00062CA7" w:rsidRDefault="00EF3C1D" w:rsidP="006C151B">
      <w:pPr>
        <w:pStyle w:val="ListParagraph"/>
        <w:numPr>
          <w:ilvl w:val="0"/>
          <w:numId w:val="18"/>
        </w:numPr>
        <w:pBdr>
          <w:top w:val="nil"/>
          <w:left w:val="nil"/>
          <w:bottom w:val="nil"/>
          <w:right w:val="nil"/>
          <w:between w:val="nil"/>
        </w:pBdr>
        <w:tabs>
          <w:tab w:val="left" w:pos="851"/>
          <w:tab w:val="left" w:pos="993"/>
          <w:tab w:val="left" w:pos="1418"/>
        </w:tabs>
        <w:suppressAutoHyphens/>
        <w:spacing w:line="360" w:lineRule="auto"/>
        <w:ind w:left="0" w:firstLine="1134"/>
        <w:jc w:val="both"/>
        <w:textDirection w:val="btLr"/>
        <w:textAlignment w:val="top"/>
        <w:outlineLvl w:val="0"/>
        <w:rPr>
          <w:rFonts w:ascii="Times New Roman" w:hAnsi="Times New Roman"/>
          <w:szCs w:val="24"/>
          <w:u w:val="single"/>
          <w:lang w:val="lt-LT"/>
        </w:rPr>
      </w:pPr>
      <w:r w:rsidRPr="00062CA7">
        <w:rPr>
          <w:rFonts w:ascii="Times New Roman" w:hAnsi="Times New Roman"/>
          <w:bCs/>
          <w:szCs w:val="24"/>
          <w:lang w:val="lt-LT"/>
        </w:rPr>
        <w:t>1998 m. liepos 20 d. Tarybos direktyva 98/58/EB dėl ūkinės paskirties gyvūnų apsaugos.</w:t>
      </w:r>
    </w:p>
    <w:p w14:paraId="3FCE38D3" w14:textId="77777777" w:rsidR="00187BB4" w:rsidRPr="000937D9" w:rsidRDefault="00187BB4" w:rsidP="006C151B">
      <w:pPr>
        <w:pStyle w:val="ListParagraph"/>
        <w:numPr>
          <w:ilvl w:val="0"/>
          <w:numId w:val="18"/>
        </w:numPr>
        <w:pBdr>
          <w:top w:val="nil"/>
          <w:left w:val="nil"/>
          <w:bottom w:val="nil"/>
          <w:right w:val="nil"/>
          <w:between w:val="nil"/>
        </w:pBdr>
        <w:tabs>
          <w:tab w:val="left" w:pos="851"/>
          <w:tab w:val="left" w:pos="993"/>
          <w:tab w:val="left" w:pos="1418"/>
        </w:tabs>
        <w:suppressAutoHyphens/>
        <w:spacing w:line="360" w:lineRule="auto"/>
        <w:ind w:left="0" w:firstLine="1134"/>
        <w:jc w:val="both"/>
        <w:textDirection w:val="btLr"/>
        <w:textAlignment w:val="top"/>
        <w:outlineLvl w:val="0"/>
        <w:rPr>
          <w:rStyle w:val="Emphasis"/>
          <w:rFonts w:ascii="Times New Roman" w:hAnsi="Times New Roman"/>
          <w:i w:val="0"/>
          <w:iCs w:val="0"/>
          <w:szCs w:val="24"/>
          <w:u w:val="single"/>
          <w:lang w:val="lt-LT"/>
        </w:rPr>
      </w:pPr>
      <w:r w:rsidRPr="000937D9">
        <w:rPr>
          <w:rFonts w:ascii="Times New Roman" w:hAnsi="Times New Roman"/>
          <w:szCs w:val="24"/>
          <w:lang w:val="lt-LT"/>
        </w:rPr>
        <w:t xml:space="preserve">2000 m. spalio 23 d. Europos Parlamento ir Tarybos direktyva 2000/60/EB, nustatanti Bendrijos veiksmų vandens politikos srityje pagrindus. </w:t>
      </w:r>
    </w:p>
    <w:p w14:paraId="6566D0A4" w14:textId="25628768" w:rsidR="00187BB4" w:rsidRPr="000937D9" w:rsidRDefault="00187BB4" w:rsidP="006C151B">
      <w:pPr>
        <w:pStyle w:val="ListParagraph"/>
        <w:numPr>
          <w:ilvl w:val="0"/>
          <w:numId w:val="18"/>
        </w:numPr>
        <w:pBdr>
          <w:top w:val="nil"/>
          <w:left w:val="nil"/>
          <w:bottom w:val="nil"/>
          <w:right w:val="nil"/>
          <w:between w:val="nil"/>
        </w:pBdr>
        <w:tabs>
          <w:tab w:val="left" w:pos="851"/>
          <w:tab w:val="left" w:pos="993"/>
          <w:tab w:val="left" w:pos="1560"/>
        </w:tabs>
        <w:suppressAutoHyphens/>
        <w:spacing w:line="360" w:lineRule="auto"/>
        <w:ind w:left="0" w:firstLine="1134"/>
        <w:jc w:val="both"/>
        <w:textDirection w:val="btLr"/>
        <w:textAlignment w:val="top"/>
        <w:outlineLvl w:val="0"/>
        <w:rPr>
          <w:rFonts w:ascii="Times New Roman" w:hAnsi="Times New Roman"/>
          <w:szCs w:val="24"/>
          <w:u w:val="single"/>
          <w:lang w:val="lt-LT"/>
        </w:rPr>
      </w:pPr>
      <w:r w:rsidRPr="000937D9">
        <w:rPr>
          <w:rFonts w:ascii="Times New Roman" w:hAnsi="Times New Roman"/>
          <w:szCs w:val="24"/>
          <w:lang w:val="lt-LT"/>
        </w:rPr>
        <w:lastRenderedPageBreak/>
        <w:t xml:space="preserve">Tarybos Reglamentas 2092/91 Dėl Ekologinės žemės ūkio produktų gamybos ir nuorodų apie tokią gamybą ant žemės ūkio ir maisto produktų. </w:t>
      </w:r>
    </w:p>
    <w:p w14:paraId="619DF56D" w14:textId="77777777" w:rsidR="00CE59CB" w:rsidRPr="00062CA7" w:rsidRDefault="00CE59CB" w:rsidP="006C151B">
      <w:pPr>
        <w:pStyle w:val="ListParagraph"/>
        <w:numPr>
          <w:ilvl w:val="0"/>
          <w:numId w:val="18"/>
        </w:numPr>
        <w:pBdr>
          <w:top w:val="nil"/>
          <w:left w:val="nil"/>
          <w:bottom w:val="nil"/>
          <w:right w:val="nil"/>
          <w:between w:val="nil"/>
        </w:pBdr>
        <w:tabs>
          <w:tab w:val="left" w:pos="851"/>
          <w:tab w:val="left" w:pos="993"/>
          <w:tab w:val="left" w:pos="1560"/>
        </w:tabs>
        <w:suppressAutoHyphens/>
        <w:spacing w:line="360" w:lineRule="auto"/>
        <w:ind w:left="0" w:firstLine="1134"/>
        <w:jc w:val="both"/>
        <w:textDirection w:val="btLr"/>
        <w:textAlignment w:val="top"/>
        <w:outlineLvl w:val="0"/>
        <w:rPr>
          <w:rFonts w:ascii="Times New Roman" w:hAnsi="Times New Roman"/>
          <w:szCs w:val="24"/>
          <w:lang w:val="fi-FI" w:eastAsia="lt-LT"/>
        </w:rPr>
      </w:pPr>
      <w:r w:rsidRPr="00062CA7">
        <w:rPr>
          <w:rFonts w:ascii="Times New Roman" w:hAnsi="Times New Roman"/>
          <w:szCs w:val="24"/>
          <w:lang w:val="fi-FI" w:eastAsia="lt-LT"/>
        </w:rPr>
        <w:t>2005 m. sausio 12 d. Europos Parlamento ir Tarybos reglamento (EB) Nr. 183/2005, nustatančio pašarų higienos reikalavimus, su visais pakeitimais.</w:t>
      </w:r>
    </w:p>
    <w:p w14:paraId="03DD51EF" w14:textId="492EAE68" w:rsidR="00CE59CB" w:rsidRPr="000937D9" w:rsidRDefault="00C667AD" w:rsidP="00C40312">
      <w:pPr>
        <w:spacing w:line="360" w:lineRule="auto"/>
        <w:ind w:firstLine="1134"/>
        <w:jc w:val="both"/>
        <w:rPr>
          <w:lang w:eastAsia="lt-LT"/>
        </w:rPr>
      </w:pPr>
      <w:r w:rsidRPr="000937D9">
        <w:rPr>
          <w:lang w:eastAsia="lt-LT"/>
        </w:rPr>
        <w:t xml:space="preserve">6. </w:t>
      </w:r>
      <w:r w:rsidR="00CE59CB" w:rsidRPr="000937D9">
        <w:rPr>
          <w:lang w:eastAsia="lt-LT"/>
        </w:rPr>
        <w:t>2008 m. gruodžio 18 d. Tarybos direktyva 2008/119/EB, nustatanti būtiniausius veršelių apsaugos standartus.</w:t>
      </w:r>
    </w:p>
    <w:p w14:paraId="5C9CF08D" w14:textId="246E7E2A" w:rsidR="00CE59CB" w:rsidRPr="000937D9" w:rsidRDefault="00C667AD" w:rsidP="00C40312">
      <w:pPr>
        <w:spacing w:line="360" w:lineRule="auto"/>
        <w:ind w:firstLine="1134"/>
        <w:jc w:val="both"/>
        <w:rPr>
          <w:lang w:eastAsia="lt-LT"/>
        </w:rPr>
      </w:pPr>
      <w:r w:rsidRPr="000937D9">
        <w:rPr>
          <w:lang w:eastAsia="lt-LT"/>
        </w:rPr>
        <w:t xml:space="preserve">7. </w:t>
      </w:r>
      <w:r w:rsidR="00CE59CB" w:rsidRPr="000937D9">
        <w:rPr>
          <w:lang w:eastAsia="lt-LT"/>
        </w:rPr>
        <w:t xml:space="preserve">2008 m. gruodžio 18 d. Tarybos direktyva 2008/120/EB, nustatanti būtiniausius kiaulių apsaugos reikalavimus. </w:t>
      </w:r>
    </w:p>
    <w:p w14:paraId="7DCDBA53" w14:textId="33FE0DAC" w:rsidR="00030D59" w:rsidRPr="000937D9" w:rsidRDefault="00C516D0" w:rsidP="00C40312">
      <w:pPr>
        <w:pBdr>
          <w:top w:val="nil"/>
          <w:left w:val="nil"/>
          <w:bottom w:val="nil"/>
          <w:right w:val="nil"/>
          <w:between w:val="nil"/>
        </w:pBdr>
        <w:tabs>
          <w:tab w:val="left" w:pos="851"/>
        </w:tabs>
        <w:suppressAutoHyphens/>
        <w:spacing w:line="360" w:lineRule="auto"/>
        <w:ind w:firstLine="1134"/>
        <w:jc w:val="both"/>
        <w:textDirection w:val="btLr"/>
        <w:textAlignment w:val="top"/>
        <w:outlineLvl w:val="0"/>
      </w:pPr>
      <w:r w:rsidRPr="000937D9">
        <w:t>8</w:t>
      </w:r>
      <w:r w:rsidR="00C667AD" w:rsidRPr="000937D9">
        <w:t xml:space="preserve">. </w:t>
      </w:r>
      <w:r w:rsidR="00030D59" w:rsidRPr="000937D9">
        <w:t xml:space="preserve">Lietuvos Respublikos gyvūnų gerovės ir apsaugos įstatymas. </w:t>
      </w:r>
    </w:p>
    <w:p w14:paraId="5871F7DD" w14:textId="0F6C0CAD" w:rsidR="00030D59" w:rsidRPr="000937D9" w:rsidRDefault="00C667AD" w:rsidP="00C40312">
      <w:pPr>
        <w:pBdr>
          <w:top w:val="nil"/>
          <w:left w:val="nil"/>
          <w:bottom w:val="nil"/>
          <w:right w:val="nil"/>
          <w:between w:val="nil"/>
        </w:pBdr>
        <w:tabs>
          <w:tab w:val="left" w:pos="851"/>
        </w:tabs>
        <w:suppressAutoHyphens/>
        <w:spacing w:line="360" w:lineRule="auto"/>
        <w:ind w:firstLine="1134"/>
        <w:jc w:val="both"/>
        <w:textDirection w:val="btLr"/>
        <w:textAlignment w:val="top"/>
        <w:outlineLvl w:val="0"/>
      </w:pPr>
      <w:r w:rsidRPr="000937D9">
        <w:t xml:space="preserve">9. </w:t>
      </w:r>
      <w:r w:rsidR="00030D59" w:rsidRPr="000937D9">
        <w:t>Lietuvos Respublikos pašarų įstatymas.</w:t>
      </w:r>
    </w:p>
    <w:p w14:paraId="273EC0EA" w14:textId="2CC440FF" w:rsidR="00030D59" w:rsidRPr="000937D9" w:rsidRDefault="00C667AD" w:rsidP="00C40312">
      <w:pPr>
        <w:pStyle w:val="ListParagraph"/>
        <w:pBdr>
          <w:top w:val="nil"/>
          <w:left w:val="nil"/>
          <w:bottom w:val="nil"/>
          <w:right w:val="nil"/>
          <w:between w:val="nil"/>
        </w:pBdr>
        <w:tabs>
          <w:tab w:val="left" w:pos="851"/>
        </w:tabs>
        <w:suppressAutoHyphens/>
        <w:spacing w:line="360" w:lineRule="auto"/>
        <w:ind w:left="0" w:firstLine="1134"/>
        <w:jc w:val="both"/>
        <w:textDirection w:val="btLr"/>
        <w:textAlignment w:val="top"/>
        <w:outlineLvl w:val="0"/>
        <w:rPr>
          <w:rFonts w:ascii="Times New Roman" w:hAnsi="Times New Roman"/>
          <w:szCs w:val="24"/>
          <w:lang w:val="lt-LT"/>
        </w:rPr>
      </w:pPr>
      <w:r w:rsidRPr="000937D9">
        <w:rPr>
          <w:rFonts w:ascii="Times New Roman" w:hAnsi="Times New Roman"/>
          <w:szCs w:val="24"/>
          <w:lang w:val="lt-LT"/>
        </w:rPr>
        <w:t>10</w:t>
      </w:r>
      <w:r w:rsidR="006177FE" w:rsidRPr="000937D9">
        <w:rPr>
          <w:rFonts w:ascii="Times New Roman" w:hAnsi="Times New Roman"/>
          <w:szCs w:val="24"/>
          <w:lang w:val="lt-LT"/>
        </w:rPr>
        <w:t xml:space="preserve">. </w:t>
      </w:r>
      <w:r w:rsidR="00030D59" w:rsidRPr="000937D9">
        <w:rPr>
          <w:rFonts w:ascii="Times New Roman" w:hAnsi="Times New Roman"/>
          <w:szCs w:val="24"/>
          <w:lang w:val="lt-LT"/>
        </w:rPr>
        <w:t xml:space="preserve">Lietuvos Respublikos veterinarijos įstatymas. </w:t>
      </w:r>
    </w:p>
    <w:p w14:paraId="2D7B8C81" w14:textId="7FD6830A" w:rsidR="00030D59" w:rsidRPr="000937D9" w:rsidRDefault="006177FE" w:rsidP="00C40312">
      <w:pPr>
        <w:pStyle w:val="ListParagraph"/>
        <w:tabs>
          <w:tab w:val="left" w:pos="142"/>
          <w:tab w:val="left" w:pos="851"/>
        </w:tabs>
        <w:spacing w:line="360" w:lineRule="auto"/>
        <w:ind w:left="0" w:firstLine="1134"/>
        <w:jc w:val="both"/>
        <w:rPr>
          <w:rFonts w:ascii="Times New Roman" w:hAnsi="Times New Roman"/>
          <w:szCs w:val="24"/>
          <w:lang w:val="lt-LT" w:eastAsia="lt-LT"/>
        </w:rPr>
      </w:pPr>
      <w:r w:rsidRPr="000937D9">
        <w:rPr>
          <w:rFonts w:ascii="Times New Roman" w:hAnsi="Times New Roman"/>
          <w:szCs w:val="24"/>
          <w:lang w:val="lt-LT"/>
        </w:rPr>
        <w:t xml:space="preserve">11. </w:t>
      </w:r>
      <w:r w:rsidR="00030D59" w:rsidRPr="000937D9">
        <w:rPr>
          <w:rFonts w:ascii="Times New Roman" w:hAnsi="Times New Roman"/>
          <w:szCs w:val="24"/>
          <w:lang w:val="lt-LT"/>
        </w:rPr>
        <w:t xml:space="preserve">Lietuvos Respublikos </w:t>
      </w:r>
      <w:r w:rsidR="00030D59" w:rsidRPr="000937D9">
        <w:rPr>
          <w:rFonts w:ascii="Times New Roman" w:hAnsi="Times New Roman"/>
          <w:szCs w:val="24"/>
          <w:lang w:val="lt-LT" w:eastAsia="lt-LT"/>
        </w:rPr>
        <w:t>ūkinių gyvūnų veislininkystės įstatymas.</w:t>
      </w:r>
    </w:p>
    <w:p w14:paraId="77C9ECE1" w14:textId="78A7955A" w:rsidR="00030D59" w:rsidRPr="000937D9" w:rsidRDefault="006177FE" w:rsidP="00C40312">
      <w:pPr>
        <w:pStyle w:val="ListParagraph"/>
        <w:tabs>
          <w:tab w:val="left" w:pos="567"/>
          <w:tab w:val="left" w:pos="851"/>
        </w:tabs>
        <w:spacing w:line="360" w:lineRule="auto"/>
        <w:ind w:left="0" w:firstLine="1134"/>
        <w:jc w:val="both"/>
        <w:rPr>
          <w:rFonts w:ascii="Times New Roman" w:hAnsi="Times New Roman"/>
          <w:szCs w:val="24"/>
          <w:lang w:val="lt-LT" w:eastAsia="lt-LT"/>
        </w:rPr>
      </w:pPr>
      <w:r w:rsidRPr="000937D9">
        <w:rPr>
          <w:rFonts w:ascii="Times New Roman" w:hAnsi="Times New Roman"/>
          <w:szCs w:val="24"/>
          <w:lang w:val="lt-LT"/>
        </w:rPr>
        <w:t xml:space="preserve">12. </w:t>
      </w:r>
      <w:r w:rsidR="00030D59" w:rsidRPr="000937D9">
        <w:rPr>
          <w:rFonts w:ascii="Times New Roman" w:hAnsi="Times New Roman"/>
          <w:szCs w:val="24"/>
          <w:lang w:val="lt-LT"/>
        </w:rPr>
        <w:t xml:space="preserve">Lietuvos Respublikos aplinkos apsaugos įstatymas. </w:t>
      </w:r>
    </w:p>
    <w:p w14:paraId="18916089" w14:textId="71A97683" w:rsidR="00030D59" w:rsidRPr="000937D9" w:rsidRDefault="006177FE" w:rsidP="00C40312">
      <w:pPr>
        <w:pStyle w:val="bodytext0"/>
        <w:tabs>
          <w:tab w:val="left" w:pos="0"/>
          <w:tab w:val="left" w:pos="567"/>
          <w:tab w:val="left" w:pos="851"/>
          <w:tab w:val="left" w:pos="1134"/>
          <w:tab w:val="left" w:pos="1276"/>
        </w:tabs>
        <w:spacing w:before="0" w:beforeAutospacing="0" w:after="0" w:afterAutospacing="0" w:line="360" w:lineRule="auto"/>
        <w:ind w:firstLine="1134"/>
        <w:jc w:val="both"/>
      </w:pPr>
      <w:r w:rsidRPr="000937D9">
        <w:t xml:space="preserve">13. </w:t>
      </w:r>
      <w:r w:rsidR="00030D59" w:rsidRPr="000937D9">
        <w:t xml:space="preserve">Lietuvos Respublikos aplinkos monitoringo įstatymas. </w:t>
      </w:r>
    </w:p>
    <w:p w14:paraId="4C7C2598" w14:textId="3CBD62D5" w:rsidR="00E63445" w:rsidRPr="000937D9" w:rsidRDefault="006177FE" w:rsidP="00C40312">
      <w:pPr>
        <w:pStyle w:val="ListParagraph"/>
        <w:tabs>
          <w:tab w:val="left" w:pos="0"/>
          <w:tab w:val="left" w:pos="567"/>
          <w:tab w:val="left" w:pos="709"/>
          <w:tab w:val="left" w:pos="851"/>
          <w:tab w:val="left" w:pos="993"/>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eastAsia="lt-LT"/>
        </w:rPr>
        <w:t xml:space="preserve">14. </w:t>
      </w:r>
      <w:r w:rsidR="00E63445" w:rsidRPr="000937D9">
        <w:rPr>
          <w:rFonts w:ascii="Times New Roman" w:hAnsi="Times New Roman"/>
          <w:szCs w:val="24"/>
          <w:lang w:val="lt-LT" w:eastAsia="lt-LT"/>
        </w:rPr>
        <w:t>Lietuvos Respublikos žemės ūkio ministro 2000 m. gruodžio 28 d. įsakymas Nr. 375 „</w:t>
      </w:r>
      <w:r w:rsidR="00E63445" w:rsidRPr="000937D9">
        <w:rPr>
          <w:rFonts w:ascii="Times New Roman" w:hAnsi="Times New Roman"/>
          <w:szCs w:val="24"/>
          <w:lang w:val="lt-LT"/>
        </w:rPr>
        <w:t>Dėl Ekologinio žemės ūkio taisyklių patvirtinimo“.</w:t>
      </w:r>
    </w:p>
    <w:p w14:paraId="5EAF9B5A" w14:textId="77777777" w:rsidR="00625B06" w:rsidRPr="000937D9" w:rsidRDefault="006177FE" w:rsidP="00C40312">
      <w:pPr>
        <w:pStyle w:val="ListParagraph"/>
        <w:tabs>
          <w:tab w:val="left" w:pos="0"/>
          <w:tab w:val="left" w:pos="709"/>
          <w:tab w:val="left" w:pos="851"/>
          <w:tab w:val="left" w:pos="993"/>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rPr>
        <w:t xml:space="preserve">15. </w:t>
      </w:r>
      <w:r w:rsidR="00E63445" w:rsidRPr="000937D9">
        <w:rPr>
          <w:rFonts w:ascii="Times New Roman" w:hAnsi="Times New Roman"/>
          <w:szCs w:val="24"/>
          <w:lang w:val="lt-LT"/>
        </w:rPr>
        <w:t>Lietuvos Respublikos aplinkos ministro ir Lietuvos Respublikos žemės ūkio ministro 2005 m. liepos 14 d. įsakymas Nr. D1-367/3D-342 ,,Dėl Mėšlo ir srutų tvarkymo aplinkosaugos reikalavimų aprašo patvirtinimo“.</w:t>
      </w:r>
    </w:p>
    <w:p w14:paraId="7906A2CA" w14:textId="4A737286" w:rsidR="00030D59" w:rsidRPr="000937D9" w:rsidRDefault="00B80568" w:rsidP="00C40312">
      <w:pPr>
        <w:pStyle w:val="ListParagraph"/>
        <w:tabs>
          <w:tab w:val="left" w:pos="0"/>
          <w:tab w:val="left" w:pos="709"/>
          <w:tab w:val="left" w:pos="851"/>
          <w:tab w:val="left" w:pos="993"/>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rPr>
        <w:t xml:space="preserve">16. </w:t>
      </w:r>
      <w:r w:rsidR="00030D59" w:rsidRPr="00062CA7">
        <w:rPr>
          <w:rFonts w:ascii="Times New Roman" w:hAnsi="Times New Roman"/>
          <w:szCs w:val="24"/>
          <w:lang w:val="lt-LT"/>
        </w:rPr>
        <w:t>Lietuvos Respublikos žemės ūkio ministro 2009 m. rugpjūčio 21 d. įsakymas Nr. 3D-602  ,,Dėl Galvijų pastatų technologinio projektavimo taisyklių ŽŪ TPT 01:2009 patvirtinimo“</w:t>
      </w:r>
      <w:r w:rsidR="002730A7" w:rsidRPr="00062CA7">
        <w:rPr>
          <w:rFonts w:ascii="Times New Roman" w:hAnsi="Times New Roman"/>
          <w:szCs w:val="24"/>
          <w:lang w:val="lt-LT"/>
        </w:rPr>
        <w:t>.</w:t>
      </w:r>
    </w:p>
    <w:p w14:paraId="4CC23603" w14:textId="4BC38A9E" w:rsidR="001B5845" w:rsidRPr="000937D9" w:rsidRDefault="00625B06" w:rsidP="00C40312">
      <w:pPr>
        <w:tabs>
          <w:tab w:val="left" w:pos="993"/>
        </w:tabs>
        <w:spacing w:line="360" w:lineRule="auto"/>
        <w:ind w:firstLine="1134"/>
        <w:jc w:val="both"/>
      </w:pPr>
      <w:r w:rsidRPr="000937D9">
        <w:rPr>
          <w:lang w:eastAsia="lt-LT"/>
        </w:rPr>
        <w:t xml:space="preserve">17. </w:t>
      </w:r>
      <w:r w:rsidR="001B5845" w:rsidRPr="000937D9">
        <w:rPr>
          <w:lang w:eastAsia="lt-LT"/>
        </w:rPr>
        <w:t>Lietuvos Respublikos žemės ūkio ministro</w:t>
      </w:r>
      <w:r w:rsidR="001B5845" w:rsidRPr="000937D9">
        <w:t xml:space="preserve"> 2011 m. gegužės 11 d. įsakymas Nr. 3D-402 ,,Dėl Pašarų ir kraiko sandėlių technologinio projektavimo taisyklių ŽŪ TPT 06:2011 patvirtinimo”. </w:t>
      </w:r>
    </w:p>
    <w:p w14:paraId="29A028EA" w14:textId="77777777" w:rsidR="00B80568" w:rsidRPr="000937D9" w:rsidRDefault="00B80568" w:rsidP="00C40312">
      <w:pPr>
        <w:tabs>
          <w:tab w:val="left" w:pos="1701"/>
        </w:tabs>
        <w:spacing w:line="360" w:lineRule="auto"/>
        <w:ind w:firstLine="1134"/>
        <w:jc w:val="both"/>
      </w:pPr>
      <w:r w:rsidRPr="000937D9">
        <w:rPr>
          <w:lang w:eastAsia="lt-LT"/>
        </w:rPr>
        <w:t xml:space="preserve">18. </w:t>
      </w:r>
      <w:r w:rsidR="005045BA" w:rsidRPr="000937D9">
        <w:rPr>
          <w:lang w:eastAsia="lt-LT"/>
        </w:rPr>
        <w:t xml:space="preserve">Lietuvos Respublikos žemės ūkio ministro </w:t>
      </w:r>
      <w:r w:rsidR="005045BA" w:rsidRPr="000937D9">
        <w:t>2012 m. birželio 21 d. įsakymas Nr. 3D-473 ,,Dėl Paukštininkystės ūkių technologinio projektavimo taisyklių</w:t>
      </w:r>
      <w:r w:rsidR="005045BA" w:rsidRPr="000937D9">
        <w:rPr>
          <w:caps/>
        </w:rPr>
        <w:t xml:space="preserve"> ŽŪ TPT 04:2012 </w:t>
      </w:r>
      <w:r w:rsidR="005045BA" w:rsidRPr="000937D9">
        <w:t>patvirtinimo”.</w:t>
      </w:r>
    </w:p>
    <w:p w14:paraId="6DFB7854" w14:textId="77777777" w:rsidR="006859ED" w:rsidRPr="000937D9" w:rsidRDefault="00B80568" w:rsidP="00C40312">
      <w:pPr>
        <w:pStyle w:val="pf0"/>
        <w:tabs>
          <w:tab w:val="left" w:pos="1134"/>
        </w:tabs>
        <w:spacing w:before="0" w:beforeAutospacing="0" w:after="0" w:afterAutospacing="0" w:line="360" w:lineRule="auto"/>
        <w:ind w:firstLine="1134"/>
        <w:jc w:val="both"/>
      </w:pPr>
      <w:r w:rsidRPr="000937D9">
        <w:t xml:space="preserve">19. </w:t>
      </w:r>
      <w:r w:rsidR="00C667AD" w:rsidRPr="000937D9">
        <w:t>Lietuvos Respublikos žemės ūkio ministro 2015 m. kovo 18 d. įsakymas Nr. 3D-190 ,,Dėl Lietuvos kaimo plėtros 2014–2020 metų programos priemonės „Agrarinė aplinkosauga ir klimatas“ veiklos „Nykstančių Lietuvos senųjų veislių gyvulių ir naminių paukščių išsaugojimas“ įgyvendinimo taisyklių patvirtinimo“.</w:t>
      </w:r>
    </w:p>
    <w:p w14:paraId="02DC6F32" w14:textId="3EBF9CF8" w:rsidR="001B5845" w:rsidRPr="000937D9" w:rsidRDefault="00B80568" w:rsidP="00C40312">
      <w:pPr>
        <w:pStyle w:val="pf0"/>
        <w:tabs>
          <w:tab w:val="left" w:pos="1134"/>
        </w:tabs>
        <w:spacing w:before="0" w:beforeAutospacing="0" w:after="0" w:afterAutospacing="0" w:line="360" w:lineRule="auto"/>
        <w:ind w:firstLine="1134"/>
        <w:jc w:val="both"/>
      </w:pPr>
      <w:r w:rsidRPr="000937D9">
        <w:t xml:space="preserve">20. </w:t>
      </w:r>
      <w:r w:rsidR="00C667AD" w:rsidRPr="000937D9">
        <w:t>Liet</w:t>
      </w:r>
      <w:r w:rsidR="005F2A7F" w:rsidRPr="000937D9">
        <w:t>uvos Respublikos žemės ūkio ministro 2023 m. balandžio 25 d. įsakymas Nr. 3D-280 „Dėl Lietuvos žemės ūkio ir kaimo plėtros 2023–2027 metų strateginio plano intervencinės priemonės „Nykstančių Lietuvos senųjų veislių gyvulių ir naminių paukščių išsaugojimas“ įgyvendinimo taisyklių patvirtinimo”.</w:t>
      </w:r>
    </w:p>
    <w:p w14:paraId="2C81965A" w14:textId="165E0BC3" w:rsidR="00030D59" w:rsidRPr="000937D9" w:rsidRDefault="006859ED" w:rsidP="00C40312">
      <w:pPr>
        <w:pStyle w:val="ListParagraph"/>
        <w:tabs>
          <w:tab w:val="left" w:pos="0"/>
          <w:tab w:val="left" w:pos="426"/>
          <w:tab w:val="left" w:pos="567"/>
          <w:tab w:val="left" w:pos="851"/>
        </w:tabs>
        <w:spacing w:line="360" w:lineRule="auto"/>
        <w:ind w:left="0" w:firstLine="1276"/>
        <w:jc w:val="both"/>
        <w:rPr>
          <w:rFonts w:ascii="Times New Roman" w:hAnsi="Times New Roman"/>
          <w:szCs w:val="24"/>
          <w:lang w:val="lt-LT"/>
        </w:rPr>
      </w:pPr>
      <w:r w:rsidRPr="000937D9">
        <w:rPr>
          <w:rFonts w:ascii="Times New Roman" w:hAnsi="Times New Roman"/>
          <w:szCs w:val="24"/>
          <w:lang w:val="lt-LT"/>
        </w:rPr>
        <w:lastRenderedPageBreak/>
        <w:t xml:space="preserve">21. </w:t>
      </w:r>
      <w:r w:rsidR="00030D59" w:rsidRPr="000937D9">
        <w:rPr>
          <w:rFonts w:ascii="Times New Roman" w:hAnsi="Times New Roman"/>
          <w:szCs w:val="24"/>
          <w:lang w:val="lt-LT"/>
        </w:rPr>
        <w:t>Lietuvos Respublikos aplinkos ministro ir Lietuvos Respublikos žemės ūkio ministro 2017 m. gegužės 5 d. įsakymas Nr. D1-375/3D-312 ,,Dėl Vandenų srities plėtros 2017–2023 metų programos įgyvendinimo veiksmų plano patvirtinimo“.</w:t>
      </w:r>
    </w:p>
    <w:p w14:paraId="76B90CAC" w14:textId="365BFE76" w:rsidR="005F483E" w:rsidRPr="000937D9" w:rsidRDefault="00FE2FA0" w:rsidP="00C40312">
      <w:pPr>
        <w:pStyle w:val="ListParagraph"/>
        <w:spacing w:line="360" w:lineRule="auto"/>
        <w:ind w:left="0" w:firstLine="1134"/>
        <w:jc w:val="both"/>
        <w:rPr>
          <w:rFonts w:ascii="Times New Roman" w:hAnsi="Times New Roman"/>
          <w:szCs w:val="24"/>
          <w:lang w:val="lt-LT"/>
        </w:rPr>
      </w:pPr>
      <w:r w:rsidRPr="00062CA7">
        <w:rPr>
          <w:rFonts w:ascii="Times New Roman" w:hAnsi="Times New Roman"/>
          <w:bCs/>
          <w:szCs w:val="24"/>
          <w:lang w:val="lt-LT"/>
        </w:rPr>
        <w:t xml:space="preserve">22. </w:t>
      </w:r>
      <w:r w:rsidR="005F483E" w:rsidRPr="00062CA7">
        <w:rPr>
          <w:rFonts w:ascii="Times New Roman" w:hAnsi="Times New Roman"/>
          <w:bCs/>
          <w:szCs w:val="24"/>
          <w:lang w:val="lt-LT"/>
        </w:rPr>
        <w:t xml:space="preserve">Lietuvos Respublikos žemės ūkio ministro </w:t>
      </w:r>
      <w:r w:rsidR="005F483E" w:rsidRPr="00062CA7">
        <w:rPr>
          <w:rFonts w:ascii="Times New Roman" w:hAnsi="Times New Roman"/>
          <w:szCs w:val="24"/>
          <w:lang w:val="lt-LT"/>
        </w:rPr>
        <w:t xml:space="preserve">2023 m. balandžio 25 d. įsakymas Nr. 3D-280 </w:t>
      </w:r>
      <w:r w:rsidR="005F483E" w:rsidRPr="00062CA7">
        <w:rPr>
          <w:rFonts w:ascii="Times New Roman" w:hAnsi="Times New Roman"/>
          <w:bCs/>
          <w:szCs w:val="24"/>
          <w:lang w:val="lt-LT"/>
        </w:rPr>
        <w:t>„Dėl Lietuvos žemės ūkio ir kaimo plėtros 2023–2027 metų strateginio plano intervencinės priemonės „Nykstančių Lietuvos senųjų veislių gyvulių ir naminių paukščių išsaugojimas“ įgyvendinimo taisyklių patvirtinimo”.</w:t>
      </w:r>
    </w:p>
    <w:p w14:paraId="4038F1FE" w14:textId="2D185389" w:rsidR="00AC5169" w:rsidRPr="000937D9" w:rsidRDefault="00FE2FA0" w:rsidP="00C40312">
      <w:pPr>
        <w:tabs>
          <w:tab w:val="left" w:pos="1418"/>
          <w:tab w:val="left" w:pos="1701"/>
        </w:tabs>
        <w:spacing w:line="360" w:lineRule="auto"/>
        <w:ind w:firstLine="1276"/>
        <w:jc w:val="both"/>
        <w:rPr>
          <w:lang w:eastAsia="lt-LT"/>
        </w:rPr>
      </w:pPr>
      <w:r w:rsidRPr="000937D9">
        <w:rPr>
          <w:lang w:eastAsia="lt-LT"/>
        </w:rPr>
        <w:t xml:space="preserve">23. </w:t>
      </w:r>
      <w:r w:rsidR="00AC5169" w:rsidRPr="000937D9">
        <w:rPr>
          <w:lang w:eastAsia="lt-LT"/>
        </w:rPr>
        <w:t>Lietuvos Respublikos žemės ūkio ministro 2023 m. gegužės 2 d. įsakymas Nr. 3D-298 „Dėl Lietuvos žemės ūkio ir kaimo plėtros 2023–2027 m. strateginio plano sektorinių intervencinių priemonių bitininkystės sektoriuje įgyvendinimo taisyklių patvirtinimo“.</w:t>
      </w:r>
    </w:p>
    <w:p w14:paraId="546F8C82" w14:textId="2E33BD91" w:rsidR="00CC6630" w:rsidRPr="000937D9" w:rsidRDefault="00FE2FA0" w:rsidP="00C40312">
      <w:pPr>
        <w:pStyle w:val="ListParagraph"/>
        <w:tabs>
          <w:tab w:val="left" w:pos="0"/>
          <w:tab w:val="left" w:pos="567"/>
          <w:tab w:val="left" w:pos="709"/>
          <w:tab w:val="left" w:pos="1701"/>
          <w:tab w:val="left" w:pos="1843"/>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rPr>
        <w:t xml:space="preserve">24. </w:t>
      </w:r>
      <w:r w:rsidR="00CC6630" w:rsidRPr="000937D9">
        <w:rPr>
          <w:rFonts w:ascii="Times New Roman" w:hAnsi="Times New Roman"/>
          <w:szCs w:val="24"/>
          <w:lang w:val="lt-LT"/>
        </w:rPr>
        <w:t>Valstybinės maisto ir veterinarijos tarnybos direktoriaus 2010 m. balandžio 27 d. įsakymas Nr. B1-173 „Dėl Viščiukų broilerių laikymo reikalavimų“.</w:t>
      </w:r>
    </w:p>
    <w:p w14:paraId="0B400A3E" w14:textId="6C56C6EE" w:rsidR="001E415B" w:rsidRPr="00062CA7" w:rsidRDefault="00FE2FA0" w:rsidP="00C40312">
      <w:pPr>
        <w:pStyle w:val="ListParagraph"/>
        <w:tabs>
          <w:tab w:val="left" w:pos="0"/>
          <w:tab w:val="left" w:pos="567"/>
          <w:tab w:val="left" w:pos="709"/>
          <w:tab w:val="left" w:pos="851"/>
          <w:tab w:val="left" w:pos="1701"/>
          <w:tab w:val="left" w:pos="1843"/>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rPr>
        <w:t xml:space="preserve">25. </w:t>
      </w:r>
      <w:r w:rsidR="00CC6630" w:rsidRPr="000937D9">
        <w:rPr>
          <w:rFonts w:ascii="Times New Roman" w:hAnsi="Times New Roman"/>
          <w:szCs w:val="24"/>
          <w:lang w:val="lt-LT"/>
        </w:rPr>
        <w:t xml:space="preserve">Valstybinės maisto ir veterinarijos tarnybos direktoriaus 2015 m. liepos 8 d. įsakymas Nr. B1-680 ,,Dėl Biologinio saugumo reikalavimai galvijų, avių ir ožkų laikymo vietose”. </w:t>
      </w:r>
    </w:p>
    <w:p w14:paraId="5BA83732" w14:textId="1CC6C9AA" w:rsidR="00030D59" w:rsidRPr="000937D9" w:rsidRDefault="00FE2FA0" w:rsidP="00C40312">
      <w:pPr>
        <w:pStyle w:val="ListParagraph"/>
        <w:tabs>
          <w:tab w:val="left" w:pos="567"/>
          <w:tab w:val="left" w:pos="851"/>
          <w:tab w:val="left" w:pos="1701"/>
          <w:tab w:val="left" w:pos="1843"/>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rPr>
        <w:t xml:space="preserve">26. </w:t>
      </w:r>
      <w:r w:rsidR="00030D59" w:rsidRPr="000937D9">
        <w:rPr>
          <w:rFonts w:ascii="Times New Roman" w:hAnsi="Times New Roman"/>
          <w:szCs w:val="24"/>
          <w:lang w:val="lt-LT"/>
        </w:rPr>
        <w:t xml:space="preserve">Valstybinės maisto ir veterinarijos tarnybos direktoriaus 2015 m. gruodžio 11 d. įsakymas Nr. B1-1093 ,,Dėl Prekybos ūkiniais gyvūnais tvarkos aprašo patvirtinimo“. </w:t>
      </w:r>
    </w:p>
    <w:p w14:paraId="2C06074C" w14:textId="5680FB93" w:rsidR="00030D59" w:rsidRPr="000937D9" w:rsidRDefault="00FE2FA0" w:rsidP="00C40312">
      <w:pPr>
        <w:pStyle w:val="ListParagraph"/>
        <w:tabs>
          <w:tab w:val="left" w:pos="0"/>
          <w:tab w:val="left" w:pos="567"/>
          <w:tab w:val="left" w:pos="709"/>
          <w:tab w:val="left" w:pos="851"/>
          <w:tab w:val="left" w:pos="1701"/>
          <w:tab w:val="left" w:pos="1843"/>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rPr>
        <w:t xml:space="preserve">27. </w:t>
      </w:r>
      <w:r w:rsidR="00030D59" w:rsidRPr="000937D9">
        <w:rPr>
          <w:rFonts w:ascii="Times New Roman" w:hAnsi="Times New Roman"/>
          <w:szCs w:val="24"/>
          <w:lang w:val="lt-LT"/>
        </w:rPr>
        <w:t>Valstybinės maisto ir veterinarijos tarnybos direktoriaus 2019 m. rugsėjo 20 d. įsakymas Nr. B1-687 ,,Dėl Kiaulių gerovės reikalavimų patvirtinimo”.</w:t>
      </w:r>
    </w:p>
    <w:p w14:paraId="004FC7EA" w14:textId="120FA8A5" w:rsidR="008943B4" w:rsidRPr="00062CA7" w:rsidRDefault="00FE2FA0" w:rsidP="00C40312">
      <w:pPr>
        <w:pStyle w:val="ListParagraph"/>
        <w:tabs>
          <w:tab w:val="left" w:pos="851"/>
          <w:tab w:val="left" w:pos="1701"/>
          <w:tab w:val="left" w:pos="1843"/>
        </w:tabs>
        <w:spacing w:line="360" w:lineRule="auto"/>
        <w:ind w:left="0" w:firstLine="1134"/>
        <w:jc w:val="both"/>
        <w:rPr>
          <w:rFonts w:ascii="Times New Roman" w:hAnsi="Times New Roman"/>
          <w:szCs w:val="24"/>
          <w:lang w:val="lt-LT" w:eastAsia="lt-LT"/>
        </w:rPr>
      </w:pPr>
      <w:r w:rsidRPr="00062CA7">
        <w:rPr>
          <w:rFonts w:ascii="Times New Roman" w:hAnsi="Times New Roman"/>
          <w:szCs w:val="24"/>
          <w:lang w:val="lt-LT" w:eastAsia="lt-LT"/>
        </w:rPr>
        <w:t xml:space="preserve">28. </w:t>
      </w:r>
      <w:r w:rsidR="008943B4" w:rsidRPr="00062CA7">
        <w:rPr>
          <w:rFonts w:ascii="Times New Roman" w:hAnsi="Times New Roman"/>
          <w:szCs w:val="24"/>
          <w:lang w:val="lt-LT" w:eastAsia="lt-LT"/>
        </w:rPr>
        <w:t xml:space="preserve">Valstybinės maisto ir veterinarijos tarnybos direktoriaus 2019 m. rugsėjo 20 d. įsakymas Nr. B1-689 „Dėl Veršelių gerovės reikalavimų patvirtinimo“. </w:t>
      </w:r>
    </w:p>
    <w:p w14:paraId="7AE5366E" w14:textId="6DFD8378" w:rsidR="008943B4" w:rsidRPr="000937D9" w:rsidRDefault="00FE2FA0" w:rsidP="00C40312">
      <w:pPr>
        <w:pStyle w:val="ListParagraph"/>
        <w:tabs>
          <w:tab w:val="left" w:pos="0"/>
          <w:tab w:val="left" w:pos="567"/>
          <w:tab w:val="left" w:pos="709"/>
          <w:tab w:val="left" w:pos="851"/>
          <w:tab w:val="left" w:pos="1701"/>
          <w:tab w:val="left" w:pos="1843"/>
        </w:tabs>
        <w:spacing w:line="360" w:lineRule="auto"/>
        <w:ind w:left="0" w:firstLine="1134"/>
        <w:jc w:val="both"/>
        <w:rPr>
          <w:rFonts w:ascii="Times New Roman" w:hAnsi="Times New Roman"/>
          <w:szCs w:val="24"/>
          <w:lang w:val="lt-LT"/>
        </w:rPr>
      </w:pPr>
      <w:r w:rsidRPr="00062CA7">
        <w:rPr>
          <w:rFonts w:ascii="Times New Roman" w:hAnsi="Times New Roman"/>
          <w:szCs w:val="24"/>
          <w:lang w:val="lt-LT" w:eastAsia="lt-LT"/>
        </w:rPr>
        <w:t xml:space="preserve">29. </w:t>
      </w:r>
      <w:r w:rsidR="00C667AD" w:rsidRPr="00062CA7">
        <w:rPr>
          <w:rFonts w:ascii="Times New Roman" w:hAnsi="Times New Roman"/>
          <w:szCs w:val="24"/>
          <w:lang w:val="lt-LT" w:eastAsia="lt-LT"/>
        </w:rPr>
        <w:t xml:space="preserve">Valstybinės maisto ir veterinarijos tarnybos direktoriaus 2019 m. rugsėjo 20 d. įsakymas Nr. </w:t>
      </w:r>
      <w:r w:rsidR="00C667AD" w:rsidRPr="000937D9">
        <w:rPr>
          <w:rFonts w:ascii="Times New Roman" w:hAnsi="Times New Roman"/>
          <w:szCs w:val="24"/>
          <w:lang w:eastAsia="lt-LT"/>
        </w:rPr>
        <w:t>B1- 690 „</w:t>
      </w:r>
      <w:proofErr w:type="spellStart"/>
      <w:r w:rsidR="00C667AD" w:rsidRPr="000937D9">
        <w:rPr>
          <w:rFonts w:ascii="Times New Roman" w:hAnsi="Times New Roman"/>
          <w:szCs w:val="24"/>
          <w:lang w:eastAsia="lt-LT"/>
        </w:rPr>
        <w:t>Dėl</w:t>
      </w:r>
      <w:proofErr w:type="spellEnd"/>
      <w:r w:rsidR="00C667AD" w:rsidRPr="000937D9">
        <w:rPr>
          <w:rFonts w:ascii="Times New Roman" w:hAnsi="Times New Roman"/>
          <w:szCs w:val="24"/>
          <w:lang w:eastAsia="lt-LT"/>
        </w:rPr>
        <w:t xml:space="preserve"> </w:t>
      </w:r>
      <w:proofErr w:type="spellStart"/>
      <w:r w:rsidR="00C667AD" w:rsidRPr="000937D9">
        <w:rPr>
          <w:rFonts w:ascii="Times New Roman" w:hAnsi="Times New Roman"/>
          <w:szCs w:val="24"/>
          <w:lang w:eastAsia="lt-LT"/>
        </w:rPr>
        <w:t>Ūkinių</w:t>
      </w:r>
      <w:proofErr w:type="spellEnd"/>
      <w:r w:rsidR="00C667AD" w:rsidRPr="000937D9">
        <w:rPr>
          <w:rFonts w:ascii="Times New Roman" w:hAnsi="Times New Roman"/>
          <w:szCs w:val="24"/>
          <w:lang w:eastAsia="lt-LT"/>
        </w:rPr>
        <w:t xml:space="preserve"> </w:t>
      </w:r>
      <w:proofErr w:type="spellStart"/>
      <w:r w:rsidR="00C667AD" w:rsidRPr="000937D9">
        <w:rPr>
          <w:rFonts w:ascii="Times New Roman" w:hAnsi="Times New Roman"/>
          <w:szCs w:val="24"/>
          <w:lang w:eastAsia="lt-LT"/>
        </w:rPr>
        <w:t>gyvūnų</w:t>
      </w:r>
      <w:proofErr w:type="spellEnd"/>
      <w:r w:rsidR="00C667AD" w:rsidRPr="000937D9">
        <w:rPr>
          <w:rFonts w:ascii="Times New Roman" w:hAnsi="Times New Roman"/>
          <w:szCs w:val="24"/>
          <w:lang w:eastAsia="lt-LT"/>
        </w:rPr>
        <w:t xml:space="preserve"> </w:t>
      </w:r>
      <w:proofErr w:type="spellStart"/>
      <w:r w:rsidR="00C667AD" w:rsidRPr="000937D9">
        <w:rPr>
          <w:rFonts w:ascii="Times New Roman" w:hAnsi="Times New Roman"/>
          <w:szCs w:val="24"/>
          <w:lang w:eastAsia="lt-LT"/>
        </w:rPr>
        <w:t>gerovės</w:t>
      </w:r>
      <w:proofErr w:type="spellEnd"/>
      <w:r w:rsidR="00C667AD" w:rsidRPr="000937D9">
        <w:rPr>
          <w:rFonts w:ascii="Times New Roman" w:hAnsi="Times New Roman"/>
          <w:szCs w:val="24"/>
          <w:lang w:eastAsia="lt-LT"/>
        </w:rPr>
        <w:t xml:space="preserve"> </w:t>
      </w:r>
      <w:proofErr w:type="spellStart"/>
      <w:r w:rsidR="00C667AD" w:rsidRPr="000937D9">
        <w:rPr>
          <w:rFonts w:ascii="Times New Roman" w:hAnsi="Times New Roman"/>
          <w:szCs w:val="24"/>
          <w:lang w:eastAsia="lt-LT"/>
        </w:rPr>
        <w:t>reikalavimų</w:t>
      </w:r>
      <w:proofErr w:type="spellEnd"/>
      <w:r w:rsidR="00C667AD" w:rsidRPr="000937D9">
        <w:rPr>
          <w:rFonts w:ascii="Times New Roman" w:hAnsi="Times New Roman"/>
          <w:szCs w:val="24"/>
          <w:lang w:eastAsia="lt-LT"/>
        </w:rPr>
        <w:t xml:space="preserve"> </w:t>
      </w:r>
      <w:proofErr w:type="spellStart"/>
      <w:proofErr w:type="gramStart"/>
      <w:r w:rsidR="00C667AD" w:rsidRPr="000937D9">
        <w:rPr>
          <w:rFonts w:ascii="Times New Roman" w:hAnsi="Times New Roman"/>
          <w:szCs w:val="24"/>
          <w:lang w:eastAsia="lt-LT"/>
        </w:rPr>
        <w:t>patvirtinimo</w:t>
      </w:r>
      <w:proofErr w:type="spellEnd"/>
      <w:r w:rsidR="00C667AD" w:rsidRPr="000937D9">
        <w:rPr>
          <w:rFonts w:ascii="Times New Roman" w:hAnsi="Times New Roman"/>
          <w:szCs w:val="24"/>
          <w:lang w:eastAsia="lt-LT"/>
        </w:rPr>
        <w:t>“</w:t>
      </w:r>
      <w:proofErr w:type="gramEnd"/>
      <w:r w:rsidR="00C667AD" w:rsidRPr="000937D9">
        <w:rPr>
          <w:rFonts w:ascii="Times New Roman" w:hAnsi="Times New Roman"/>
          <w:szCs w:val="24"/>
          <w:lang w:eastAsia="lt-LT"/>
        </w:rPr>
        <w:t>.</w:t>
      </w:r>
    </w:p>
    <w:p w14:paraId="542167DA" w14:textId="77777777" w:rsidR="002B20CB" w:rsidRPr="000937D9" w:rsidRDefault="002B20CB" w:rsidP="00030D59">
      <w:pPr>
        <w:pStyle w:val="ListParagraph"/>
        <w:tabs>
          <w:tab w:val="left" w:pos="426"/>
          <w:tab w:val="left" w:pos="567"/>
          <w:tab w:val="left" w:pos="1170"/>
        </w:tabs>
        <w:spacing w:line="360" w:lineRule="auto"/>
        <w:ind w:left="567"/>
        <w:jc w:val="center"/>
        <w:rPr>
          <w:rFonts w:ascii="Times New Roman" w:hAnsi="Times New Roman"/>
          <w:b/>
          <w:szCs w:val="24"/>
          <w:lang w:val="lt-LT" w:eastAsia="lt-LT"/>
        </w:rPr>
      </w:pPr>
    </w:p>
    <w:p w14:paraId="08CB0D7B" w14:textId="04052321" w:rsidR="00030D59" w:rsidRPr="000937D9" w:rsidRDefault="00030D59" w:rsidP="00030D59">
      <w:pPr>
        <w:pStyle w:val="ListParagraph"/>
        <w:tabs>
          <w:tab w:val="left" w:pos="426"/>
          <w:tab w:val="left" w:pos="567"/>
          <w:tab w:val="left" w:pos="1170"/>
        </w:tabs>
        <w:spacing w:line="360" w:lineRule="auto"/>
        <w:ind w:left="567"/>
        <w:jc w:val="center"/>
        <w:rPr>
          <w:rFonts w:ascii="Times New Roman" w:hAnsi="Times New Roman"/>
          <w:b/>
          <w:szCs w:val="24"/>
          <w:lang w:val="lt-LT" w:eastAsia="lt-LT"/>
        </w:rPr>
      </w:pPr>
      <w:r w:rsidRPr="000937D9">
        <w:rPr>
          <w:rFonts w:ascii="Times New Roman" w:hAnsi="Times New Roman"/>
          <w:b/>
          <w:szCs w:val="24"/>
          <w:lang w:val="lt-LT" w:eastAsia="lt-LT"/>
        </w:rPr>
        <w:t>Literatūros šaltiniai</w:t>
      </w:r>
    </w:p>
    <w:p w14:paraId="182C7D4B" w14:textId="77777777" w:rsidR="00030D59" w:rsidRPr="000937D9" w:rsidRDefault="00030D59" w:rsidP="006C151B">
      <w:pPr>
        <w:pStyle w:val="ListParagraph"/>
        <w:numPr>
          <w:ilvl w:val="3"/>
          <w:numId w:val="11"/>
        </w:numPr>
        <w:pBdr>
          <w:top w:val="nil"/>
          <w:left w:val="nil"/>
          <w:bottom w:val="nil"/>
          <w:right w:val="nil"/>
          <w:between w:val="nil"/>
        </w:pBdr>
        <w:tabs>
          <w:tab w:val="left" w:pos="851"/>
        </w:tabs>
        <w:suppressAutoHyphens/>
        <w:spacing w:line="360" w:lineRule="auto"/>
        <w:ind w:left="0" w:firstLine="567"/>
        <w:jc w:val="both"/>
        <w:textDirection w:val="btLr"/>
        <w:textAlignment w:val="top"/>
        <w:outlineLvl w:val="0"/>
        <w:rPr>
          <w:rFonts w:ascii="Times New Roman" w:hAnsi="Times New Roman"/>
          <w:szCs w:val="24"/>
          <w:lang w:val="lt-LT"/>
        </w:rPr>
      </w:pPr>
      <w:r w:rsidRPr="000937D9">
        <w:rPr>
          <w:rFonts w:ascii="Times New Roman" w:hAnsi="Times New Roman"/>
          <w:szCs w:val="24"/>
          <w:lang w:val="lt-LT"/>
        </w:rPr>
        <w:t xml:space="preserve"> Aleksėjūnienė, I., ir kt. Naminių paukščių laikymas. Vilnius, 2007.</w:t>
      </w:r>
    </w:p>
    <w:p w14:paraId="196765B8" w14:textId="50FB58D5" w:rsidR="00030D59" w:rsidRPr="000937D9" w:rsidRDefault="00030D59" w:rsidP="006C151B">
      <w:pPr>
        <w:pStyle w:val="ListParagraph"/>
        <w:numPr>
          <w:ilvl w:val="0"/>
          <w:numId w:val="11"/>
        </w:numPr>
        <w:pBdr>
          <w:top w:val="nil"/>
          <w:left w:val="nil"/>
          <w:bottom w:val="nil"/>
          <w:right w:val="nil"/>
          <w:between w:val="nil"/>
        </w:pBdr>
        <w:tabs>
          <w:tab w:val="left" w:pos="568"/>
          <w:tab w:val="left" w:pos="851"/>
          <w:tab w:val="left" w:pos="993"/>
        </w:tabs>
        <w:suppressAutoHyphens/>
        <w:spacing w:line="360" w:lineRule="auto"/>
        <w:ind w:left="0" w:firstLine="567"/>
        <w:jc w:val="both"/>
        <w:textDirection w:val="btLr"/>
        <w:textAlignment w:val="top"/>
        <w:outlineLvl w:val="0"/>
        <w:rPr>
          <w:rFonts w:ascii="Times New Roman" w:hAnsi="Times New Roman"/>
          <w:szCs w:val="24"/>
          <w:lang w:val="lt-LT"/>
        </w:rPr>
      </w:pPr>
      <w:proofErr w:type="spellStart"/>
      <w:r w:rsidRPr="000937D9">
        <w:rPr>
          <w:rFonts w:ascii="Times New Roman" w:hAnsi="Times New Roman"/>
          <w:szCs w:val="24"/>
          <w:lang w:val="lt-LT"/>
        </w:rPr>
        <w:t>Amšėjus</w:t>
      </w:r>
      <w:proofErr w:type="spellEnd"/>
      <w:r w:rsidRPr="000937D9">
        <w:rPr>
          <w:rFonts w:ascii="Times New Roman" w:hAnsi="Times New Roman"/>
          <w:szCs w:val="24"/>
          <w:lang w:val="lt-LT"/>
        </w:rPr>
        <w:t>, A. ir kt. Bitininkystės pagrindai. ASU, 2014.</w:t>
      </w:r>
    </w:p>
    <w:p w14:paraId="19954BA8" w14:textId="77EA17AC" w:rsidR="00030D59" w:rsidRPr="000937D9" w:rsidRDefault="00030D59" w:rsidP="006C151B">
      <w:pPr>
        <w:numPr>
          <w:ilvl w:val="0"/>
          <w:numId w:val="11"/>
        </w:numPr>
        <w:pBdr>
          <w:top w:val="nil"/>
          <w:left w:val="nil"/>
          <w:bottom w:val="nil"/>
          <w:right w:val="nil"/>
          <w:between w:val="nil"/>
        </w:pBdr>
        <w:tabs>
          <w:tab w:val="left" w:pos="851"/>
        </w:tabs>
        <w:suppressAutoHyphens/>
        <w:spacing w:line="360" w:lineRule="auto"/>
        <w:ind w:left="0" w:firstLine="567"/>
        <w:jc w:val="both"/>
        <w:textDirection w:val="btLr"/>
        <w:textAlignment w:val="top"/>
        <w:outlineLvl w:val="0"/>
      </w:pPr>
      <w:r w:rsidRPr="000937D9">
        <w:t>Autorių kolektyvas</w:t>
      </w:r>
      <w:r w:rsidR="00ED5DC8" w:rsidRPr="000937D9">
        <w:t>.</w:t>
      </w:r>
      <w:r w:rsidRPr="000937D9">
        <w:t xml:space="preserve"> Rekomendacijos gyvulininkystei. </w:t>
      </w:r>
      <w:proofErr w:type="spellStart"/>
      <w:r w:rsidRPr="000937D9">
        <w:t>Baisiogala</w:t>
      </w:r>
      <w:proofErr w:type="spellEnd"/>
      <w:r w:rsidRPr="000937D9">
        <w:t>, Lietuvos sveikatos mokslų universiteto Gyvulininkystės institutas, 2011.</w:t>
      </w:r>
    </w:p>
    <w:p w14:paraId="0F843012" w14:textId="77777777" w:rsidR="00030D59" w:rsidRPr="000937D9" w:rsidRDefault="00030D59" w:rsidP="006C151B">
      <w:pPr>
        <w:numPr>
          <w:ilvl w:val="0"/>
          <w:numId w:val="11"/>
        </w:numPr>
        <w:pBdr>
          <w:top w:val="nil"/>
          <w:left w:val="nil"/>
          <w:bottom w:val="nil"/>
          <w:right w:val="nil"/>
          <w:between w:val="nil"/>
        </w:pBdr>
        <w:tabs>
          <w:tab w:val="left" w:pos="426"/>
          <w:tab w:val="left" w:pos="851"/>
        </w:tabs>
        <w:suppressAutoHyphens/>
        <w:spacing w:line="360" w:lineRule="auto"/>
        <w:ind w:left="0" w:firstLine="567"/>
        <w:jc w:val="both"/>
        <w:textDirection w:val="btLr"/>
        <w:textAlignment w:val="top"/>
        <w:outlineLvl w:val="0"/>
      </w:pPr>
      <w:r w:rsidRPr="000937D9">
        <w:t>Autorių kolektyvas. Gyvulininkystės žinynas. Lietuvos veterinarijos akademijos Gyvulininkystės institutas, 2007.</w:t>
      </w:r>
    </w:p>
    <w:p w14:paraId="03BE81A5" w14:textId="208D6CAE" w:rsidR="00E37D2E" w:rsidRPr="000937D9" w:rsidRDefault="00E37D2E" w:rsidP="006C151B">
      <w:pPr>
        <w:numPr>
          <w:ilvl w:val="0"/>
          <w:numId w:val="11"/>
        </w:numPr>
        <w:pBdr>
          <w:top w:val="nil"/>
          <w:left w:val="nil"/>
          <w:bottom w:val="nil"/>
          <w:right w:val="nil"/>
          <w:between w:val="nil"/>
        </w:pBdr>
        <w:tabs>
          <w:tab w:val="left" w:pos="426"/>
          <w:tab w:val="left" w:pos="851"/>
        </w:tabs>
        <w:suppressAutoHyphens/>
        <w:spacing w:line="360" w:lineRule="auto"/>
        <w:ind w:left="0" w:firstLine="567"/>
        <w:jc w:val="both"/>
        <w:textDirection w:val="btLr"/>
        <w:textAlignment w:val="top"/>
        <w:outlineLvl w:val="0"/>
      </w:pPr>
      <w:r w:rsidRPr="000937D9">
        <w:rPr>
          <w:lang w:eastAsia="lt-LT"/>
        </w:rPr>
        <w:t xml:space="preserve">Bakutis B. Ekologinio ūkio gyvulininkystė. Kaunas. 2002. </w:t>
      </w:r>
    </w:p>
    <w:p w14:paraId="0DF94262" w14:textId="1CFE2A37" w:rsidR="00030D59" w:rsidRPr="000937D9" w:rsidRDefault="00030D59" w:rsidP="006C151B">
      <w:pPr>
        <w:numPr>
          <w:ilvl w:val="0"/>
          <w:numId w:val="11"/>
        </w:numPr>
        <w:pBdr>
          <w:top w:val="nil"/>
          <w:left w:val="nil"/>
          <w:bottom w:val="nil"/>
          <w:right w:val="nil"/>
          <w:between w:val="nil"/>
        </w:pBdr>
        <w:tabs>
          <w:tab w:val="left" w:pos="993"/>
        </w:tabs>
        <w:suppressAutoHyphens/>
        <w:spacing w:line="360" w:lineRule="auto"/>
        <w:ind w:left="0" w:firstLine="567"/>
        <w:jc w:val="both"/>
        <w:textDirection w:val="btLr"/>
        <w:textAlignment w:val="top"/>
        <w:outlineLvl w:val="0"/>
      </w:pPr>
      <w:r w:rsidRPr="000937D9">
        <w:t xml:space="preserve">Bartkevičiūtė, Z.; </w:t>
      </w:r>
      <w:proofErr w:type="spellStart"/>
      <w:r w:rsidRPr="000937D9">
        <w:t>Černauskienė</w:t>
      </w:r>
      <w:proofErr w:type="spellEnd"/>
      <w:r w:rsidRPr="000937D9">
        <w:t>, J.; Kulpys, J. Gyvūnų mitybos praktikumas. Kaunas</w:t>
      </w:r>
      <w:r w:rsidR="00AC63E2" w:rsidRPr="000937D9">
        <w:t>,</w:t>
      </w:r>
      <w:r w:rsidRPr="000937D9">
        <w:t xml:space="preserve"> LSMU VA, 2011.</w:t>
      </w:r>
    </w:p>
    <w:p w14:paraId="172C6C39" w14:textId="4845D32B" w:rsidR="00030D59" w:rsidRPr="000937D9" w:rsidRDefault="00030D59" w:rsidP="006C151B">
      <w:pPr>
        <w:numPr>
          <w:ilvl w:val="0"/>
          <w:numId w:val="11"/>
        </w:numPr>
        <w:pBdr>
          <w:top w:val="nil"/>
          <w:left w:val="nil"/>
          <w:bottom w:val="nil"/>
          <w:right w:val="nil"/>
          <w:between w:val="nil"/>
        </w:pBdr>
        <w:tabs>
          <w:tab w:val="left" w:pos="993"/>
        </w:tabs>
        <w:suppressAutoHyphens/>
        <w:spacing w:line="360" w:lineRule="auto"/>
        <w:ind w:left="0" w:firstLine="567"/>
        <w:jc w:val="both"/>
        <w:textDirection w:val="btLr"/>
        <w:textAlignment w:val="top"/>
        <w:outlineLvl w:val="0"/>
      </w:pPr>
      <w:r w:rsidRPr="000937D9">
        <w:t>Gudonis</w:t>
      </w:r>
      <w:r w:rsidR="00D500C4" w:rsidRPr="000937D9">
        <w:t>,</w:t>
      </w:r>
      <w:r w:rsidRPr="000937D9">
        <w:t xml:space="preserve"> A. </w:t>
      </w:r>
      <w:r w:rsidRPr="000937D9">
        <w:rPr>
          <w:iCs/>
        </w:rPr>
        <w:t>Pieno gaminių mokslas, technologija ir inžinerija.</w:t>
      </w:r>
      <w:r w:rsidRPr="000937D9">
        <w:t xml:space="preserve"> Utena, 2020</w:t>
      </w:r>
      <w:r w:rsidRPr="000937D9">
        <w:rPr>
          <w:i/>
        </w:rPr>
        <w:t>.</w:t>
      </w:r>
    </w:p>
    <w:p w14:paraId="1019747A" w14:textId="5CF1D1F6" w:rsidR="00030D59" w:rsidRPr="000937D9" w:rsidRDefault="00030D59" w:rsidP="006C151B">
      <w:pPr>
        <w:numPr>
          <w:ilvl w:val="0"/>
          <w:numId w:val="11"/>
        </w:numPr>
        <w:pBdr>
          <w:top w:val="nil"/>
          <w:left w:val="nil"/>
          <w:bottom w:val="nil"/>
          <w:right w:val="nil"/>
          <w:between w:val="nil"/>
        </w:pBdr>
        <w:tabs>
          <w:tab w:val="left" w:pos="709"/>
          <w:tab w:val="left" w:pos="993"/>
        </w:tabs>
        <w:suppressAutoHyphens/>
        <w:spacing w:line="360" w:lineRule="auto"/>
        <w:ind w:left="0" w:firstLine="567"/>
        <w:jc w:val="both"/>
        <w:textDirection w:val="btLr"/>
        <w:textAlignment w:val="top"/>
        <w:outlineLvl w:val="0"/>
      </w:pPr>
      <w:proofErr w:type="spellStart"/>
      <w:r w:rsidRPr="000937D9">
        <w:t>Jeroch</w:t>
      </w:r>
      <w:proofErr w:type="spellEnd"/>
      <w:r w:rsidRPr="000937D9">
        <w:t>, H. ir kt. Pašarai: tradiciniai ir ekologiški. Kaunas</w:t>
      </w:r>
      <w:r w:rsidR="006864FB" w:rsidRPr="000937D9">
        <w:t>,</w:t>
      </w:r>
      <w:r w:rsidRPr="000937D9">
        <w:t xml:space="preserve"> 2010.</w:t>
      </w:r>
    </w:p>
    <w:p w14:paraId="3B96184E" w14:textId="05B920DF" w:rsidR="00030D59" w:rsidRPr="000937D9" w:rsidRDefault="002357A8" w:rsidP="006C151B">
      <w:pPr>
        <w:numPr>
          <w:ilvl w:val="0"/>
          <w:numId w:val="11"/>
        </w:numPr>
        <w:pBdr>
          <w:top w:val="nil"/>
          <w:left w:val="nil"/>
          <w:bottom w:val="nil"/>
          <w:right w:val="nil"/>
          <w:between w:val="nil"/>
        </w:pBdr>
        <w:tabs>
          <w:tab w:val="left" w:pos="709"/>
          <w:tab w:val="left" w:pos="993"/>
        </w:tabs>
        <w:suppressAutoHyphens/>
        <w:spacing w:line="360" w:lineRule="auto"/>
        <w:ind w:left="0" w:firstLine="567"/>
        <w:jc w:val="both"/>
        <w:textDirection w:val="btLr"/>
        <w:textAlignment w:val="top"/>
        <w:outlineLvl w:val="0"/>
      </w:pPr>
      <w:proofErr w:type="spellStart"/>
      <w:r w:rsidRPr="000937D9">
        <w:rPr>
          <w:lang w:eastAsia="lt-LT"/>
        </w:rPr>
        <w:lastRenderedPageBreak/>
        <w:t>Jeroch</w:t>
      </w:r>
      <w:proofErr w:type="spellEnd"/>
      <w:r w:rsidRPr="000937D9">
        <w:rPr>
          <w:lang w:eastAsia="lt-LT"/>
        </w:rPr>
        <w:t xml:space="preserve">, </w:t>
      </w:r>
      <w:proofErr w:type="spellStart"/>
      <w:r w:rsidRPr="000937D9">
        <w:rPr>
          <w:lang w:eastAsia="lt-LT"/>
        </w:rPr>
        <w:t>H;Pilipavičius</w:t>
      </w:r>
      <w:proofErr w:type="spellEnd"/>
      <w:r w:rsidRPr="000937D9">
        <w:rPr>
          <w:lang w:eastAsia="lt-LT"/>
        </w:rPr>
        <w:t xml:space="preserve">, V.; </w:t>
      </w:r>
      <w:proofErr w:type="spellStart"/>
      <w:r w:rsidRPr="000937D9">
        <w:rPr>
          <w:lang w:eastAsia="lt-LT"/>
        </w:rPr>
        <w:t>Mikulionienė</w:t>
      </w:r>
      <w:proofErr w:type="spellEnd"/>
      <w:r w:rsidRPr="000937D9">
        <w:rPr>
          <w:lang w:eastAsia="lt-LT"/>
        </w:rPr>
        <w:t xml:space="preserve">, S.; </w:t>
      </w:r>
      <w:proofErr w:type="spellStart"/>
      <w:r w:rsidRPr="000937D9">
        <w:rPr>
          <w:lang w:eastAsia="lt-LT"/>
        </w:rPr>
        <w:t>Steinhöfel</w:t>
      </w:r>
      <w:proofErr w:type="spellEnd"/>
      <w:r w:rsidRPr="000937D9">
        <w:rPr>
          <w:lang w:eastAsia="lt-LT"/>
        </w:rPr>
        <w:t>, O; Matusevičius, P.</w:t>
      </w:r>
      <w:r w:rsidRPr="000937D9">
        <w:t xml:space="preserve"> </w:t>
      </w:r>
      <w:r w:rsidR="00030D59" w:rsidRPr="000937D9">
        <w:t xml:space="preserve">Pašarai: tradiciniai ir ekologiški. </w:t>
      </w:r>
      <w:r w:rsidR="00151834" w:rsidRPr="000937D9">
        <w:rPr>
          <w:iCs/>
        </w:rPr>
        <w:t xml:space="preserve">[Elektroninis išteklius] </w:t>
      </w:r>
      <w:r w:rsidR="00030D59" w:rsidRPr="000937D9">
        <w:t>Kaunas, 201</w:t>
      </w:r>
      <w:r w:rsidRPr="000937D9">
        <w:t>0</w:t>
      </w:r>
      <w:r w:rsidR="00030D59" w:rsidRPr="000937D9">
        <w:t>.</w:t>
      </w:r>
      <w:r w:rsidR="00151834" w:rsidRPr="000937D9">
        <w:t xml:space="preserve"> </w:t>
      </w:r>
    </w:p>
    <w:p w14:paraId="155B3759" w14:textId="77777777" w:rsidR="00030D59" w:rsidRPr="000937D9" w:rsidRDefault="00030D59" w:rsidP="006C151B">
      <w:pPr>
        <w:numPr>
          <w:ilvl w:val="0"/>
          <w:numId w:val="11"/>
        </w:numPr>
        <w:pBdr>
          <w:top w:val="nil"/>
          <w:left w:val="nil"/>
          <w:bottom w:val="nil"/>
          <w:right w:val="nil"/>
          <w:between w:val="nil"/>
        </w:pBdr>
        <w:tabs>
          <w:tab w:val="left" w:pos="993"/>
        </w:tabs>
        <w:suppressAutoHyphens/>
        <w:spacing w:line="360" w:lineRule="auto"/>
        <w:ind w:left="0" w:firstLine="567"/>
        <w:jc w:val="both"/>
        <w:textDirection w:val="btLr"/>
        <w:textAlignment w:val="top"/>
        <w:outlineLvl w:val="0"/>
      </w:pPr>
      <w:r w:rsidRPr="000937D9">
        <w:t>Jukna, V. Galvijų ir kiaulių mėsos kokybės gerinimas. Kaunas, 2017.</w:t>
      </w:r>
    </w:p>
    <w:p w14:paraId="2A555CA0" w14:textId="70BFA697" w:rsidR="00030D59" w:rsidRPr="000937D9" w:rsidRDefault="00030D59" w:rsidP="006C151B">
      <w:pPr>
        <w:numPr>
          <w:ilvl w:val="0"/>
          <w:numId w:val="11"/>
        </w:numPr>
        <w:pBdr>
          <w:top w:val="nil"/>
          <w:left w:val="nil"/>
          <w:bottom w:val="nil"/>
          <w:right w:val="nil"/>
          <w:between w:val="nil"/>
        </w:pBdr>
        <w:tabs>
          <w:tab w:val="left" w:pos="993"/>
        </w:tabs>
        <w:suppressAutoHyphens/>
        <w:spacing w:line="360" w:lineRule="auto"/>
        <w:ind w:left="0" w:firstLine="567"/>
        <w:jc w:val="both"/>
        <w:textDirection w:val="btLr"/>
        <w:textAlignment w:val="top"/>
        <w:outlineLvl w:val="0"/>
      </w:pPr>
      <w:proofErr w:type="spellStart"/>
      <w:r w:rsidRPr="000937D9">
        <w:t>Lampeitl</w:t>
      </w:r>
      <w:proofErr w:type="spellEnd"/>
      <w:r w:rsidRPr="000937D9">
        <w:t>, F. Bičių laikymas. Vilnius</w:t>
      </w:r>
      <w:r w:rsidR="006864FB" w:rsidRPr="000937D9">
        <w:t>,</w:t>
      </w:r>
      <w:r w:rsidRPr="000937D9">
        <w:t xml:space="preserve"> 2013.</w:t>
      </w:r>
    </w:p>
    <w:p w14:paraId="6A93DE43" w14:textId="333A60CD" w:rsidR="00030D59" w:rsidRPr="000937D9" w:rsidRDefault="00030D59" w:rsidP="006C151B">
      <w:pPr>
        <w:numPr>
          <w:ilvl w:val="0"/>
          <w:numId w:val="11"/>
        </w:numPr>
        <w:pBdr>
          <w:top w:val="nil"/>
          <w:left w:val="nil"/>
          <w:bottom w:val="nil"/>
          <w:right w:val="nil"/>
          <w:between w:val="nil"/>
        </w:pBdr>
        <w:tabs>
          <w:tab w:val="left" w:pos="993"/>
        </w:tabs>
        <w:suppressAutoHyphens/>
        <w:spacing w:line="360" w:lineRule="auto"/>
        <w:ind w:left="0" w:firstLine="567"/>
        <w:jc w:val="both"/>
        <w:textDirection w:val="btLr"/>
        <w:textAlignment w:val="top"/>
        <w:outlineLvl w:val="0"/>
      </w:pPr>
      <w:proofErr w:type="spellStart"/>
      <w:r w:rsidRPr="000937D9">
        <w:t>Ritter</w:t>
      </w:r>
      <w:proofErr w:type="spellEnd"/>
      <w:r w:rsidRPr="000937D9">
        <w:t>, W. Praktinė bitininkystė: bičių gerovė, ekologiškumas, perspektyvumas. Vilnius</w:t>
      </w:r>
      <w:r w:rsidR="006864FB" w:rsidRPr="000937D9">
        <w:t>,</w:t>
      </w:r>
      <w:r w:rsidRPr="000937D9">
        <w:t xml:space="preserve"> 2017.</w:t>
      </w:r>
    </w:p>
    <w:p w14:paraId="1450B67F" w14:textId="01581268" w:rsidR="00030D59" w:rsidRPr="000937D9" w:rsidRDefault="00030D59" w:rsidP="006C151B">
      <w:pPr>
        <w:numPr>
          <w:ilvl w:val="0"/>
          <w:numId w:val="11"/>
        </w:numPr>
        <w:pBdr>
          <w:top w:val="nil"/>
          <w:left w:val="nil"/>
          <w:bottom w:val="nil"/>
          <w:right w:val="nil"/>
          <w:between w:val="nil"/>
        </w:pBdr>
        <w:tabs>
          <w:tab w:val="left" w:pos="0"/>
          <w:tab w:val="left" w:pos="567"/>
          <w:tab w:val="left" w:pos="709"/>
          <w:tab w:val="left" w:pos="993"/>
        </w:tabs>
        <w:suppressAutoHyphens/>
        <w:spacing w:line="360" w:lineRule="auto"/>
        <w:ind w:left="0" w:firstLine="567"/>
        <w:jc w:val="both"/>
        <w:textDirection w:val="btLr"/>
        <w:textAlignment w:val="top"/>
        <w:outlineLvl w:val="0"/>
      </w:pPr>
      <w:r w:rsidRPr="000937D9">
        <w:t xml:space="preserve"> Skirkevičius, A. ir kt. Pradedantiems bitininkams. Vilnius, 2018.</w:t>
      </w:r>
    </w:p>
    <w:p w14:paraId="481F9E94" w14:textId="315E5B2C" w:rsidR="00030D59" w:rsidRPr="000937D9" w:rsidRDefault="00030D59" w:rsidP="006C151B">
      <w:pPr>
        <w:numPr>
          <w:ilvl w:val="0"/>
          <w:numId w:val="11"/>
        </w:numPr>
        <w:pBdr>
          <w:top w:val="nil"/>
          <w:left w:val="nil"/>
          <w:bottom w:val="nil"/>
          <w:right w:val="nil"/>
          <w:between w:val="nil"/>
        </w:pBdr>
        <w:tabs>
          <w:tab w:val="left" w:pos="993"/>
        </w:tabs>
        <w:suppressAutoHyphens/>
        <w:spacing w:line="360" w:lineRule="auto"/>
        <w:ind w:left="0" w:firstLine="567"/>
        <w:jc w:val="both"/>
        <w:textDirection w:val="btLr"/>
        <w:textAlignment w:val="top"/>
        <w:outlineLvl w:val="0"/>
      </w:pPr>
      <w:proofErr w:type="spellStart"/>
      <w:r w:rsidRPr="000937D9">
        <w:t>Šveistienė</w:t>
      </w:r>
      <w:proofErr w:type="spellEnd"/>
      <w:r w:rsidRPr="000937D9">
        <w:t>, R. Lietuvos ūkinių gyvūnų nacionaliniai genetiniai ištekliai. Baisogala: LGI, 2009.</w:t>
      </w:r>
    </w:p>
    <w:p w14:paraId="00137374" w14:textId="558ADD37" w:rsidR="00030D59" w:rsidRPr="000937D9" w:rsidRDefault="00030D59" w:rsidP="006C151B">
      <w:pPr>
        <w:numPr>
          <w:ilvl w:val="0"/>
          <w:numId w:val="11"/>
        </w:numPr>
        <w:pBdr>
          <w:top w:val="nil"/>
          <w:left w:val="nil"/>
          <w:bottom w:val="nil"/>
          <w:right w:val="nil"/>
          <w:between w:val="nil"/>
        </w:pBdr>
        <w:tabs>
          <w:tab w:val="left" w:pos="993"/>
        </w:tabs>
        <w:suppressAutoHyphens/>
        <w:spacing w:line="360" w:lineRule="auto"/>
        <w:ind w:left="0" w:firstLine="567"/>
        <w:jc w:val="both"/>
        <w:textDirection w:val="btLr"/>
        <w:textAlignment w:val="top"/>
        <w:outlineLvl w:val="0"/>
      </w:pPr>
      <w:r w:rsidRPr="000937D9">
        <w:t>Tušas,</w:t>
      </w:r>
      <w:r w:rsidR="009409EA" w:rsidRPr="000937D9">
        <w:t xml:space="preserve"> </w:t>
      </w:r>
      <w:r w:rsidRPr="000937D9">
        <w:t>S.; Mišeikienė, R. Karvių melžimas. Kaunas: LSMU, 2018.</w:t>
      </w:r>
    </w:p>
    <w:p w14:paraId="1EF8CED0" w14:textId="77777777" w:rsidR="00030D59" w:rsidRDefault="00030D59" w:rsidP="006C151B">
      <w:pPr>
        <w:numPr>
          <w:ilvl w:val="0"/>
          <w:numId w:val="11"/>
        </w:numPr>
        <w:pBdr>
          <w:top w:val="nil"/>
          <w:left w:val="nil"/>
          <w:bottom w:val="nil"/>
          <w:right w:val="nil"/>
          <w:between w:val="nil"/>
        </w:pBdr>
        <w:tabs>
          <w:tab w:val="left" w:pos="993"/>
        </w:tabs>
        <w:suppressAutoHyphens/>
        <w:spacing w:line="360" w:lineRule="auto"/>
        <w:ind w:left="0" w:firstLine="567"/>
        <w:jc w:val="both"/>
        <w:textDirection w:val="btLr"/>
        <w:textAlignment w:val="top"/>
        <w:outlineLvl w:val="0"/>
      </w:pPr>
      <w:proofErr w:type="spellStart"/>
      <w:r w:rsidRPr="000937D9">
        <w:t>Zapasnikienė</w:t>
      </w:r>
      <w:proofErr w:type="spellEnd"/>
      <w:r w:rsidRPr="000937D9">
        <w:t>, B. Lietuviškos avių veislės. Monografija. Baisogala: LSMU VA GI, 2015.</w:t>
      </w:r>
    </w:p>
    <w:p w14:paraId="61DA070A" w14:textId="77777777" w:rsidR="00E62922" w:rsidRPr="00E62922" w:rsidRDefault="00E62922" w:rsidP="007200EB">
      <w:pPr>
        <w:tabs>
          <w:tab w:val="left" w:pos="567"/>
          <w:tab w:val="left" w:pos="851"/>
        </w:tabs>
        <w:spacing w:line="360" w:lineRule="auto"/>
        <w:jc w:val="both"/>
        <w:rPr>
          <w:rFonts w:eastAsia="Calibri"/>
        </w:rPr>
      </w:pPr>
    </w:p>
    <w:p w14:paraId="044CF689" w14:textId="77777777" w:rsidR="00E62922" w:rsidRPr="007200EB" w:rsidRDefault="00E62922" w:rsidP="007200EB">
      <w:pPr>
        <w:shd w:val="clear" w:color="auto" w:fill="FFFFFF"/>
        <w:tabs>
          <w:tab w:val="left" w:pos="567"/>
        </w:tabs>
        <w:spacing w:line="360" w:lineRule="auto"/>
        <w:ind w:left="993"/>
        <w:jc w:val="center"/>
        <w:rPr>
          <w:b/>
          <w:bCs/>
        </w:rPr>
      </w:pPr>
      <w:r w:rsidRPr="007200EB">
        <w:rPr>
          <w:b/>
          <w:bCs/>
        </w:rPr>
        <w:t>Naudingos nuorodos</w:t>
      </w:r>
    </w:p>
    <w:p w14:paraId="4996831C" w14:textId="77777777" w:rsidR="00E62922" w:rsidRPr="000937D9" w:rsidRDefault="00E62922" w:rsidP="007200EB">
      <w:pPr>
        <w:pBdr>
          <w:top w:val="nil"/>
          <w:left w:val="nil"/>
          <w:bottom w:val="nil"/>
          <w:right w:val="nil"/>
          <w:between w:val="nil"/>
        </w:pBdr>
        <w:tabs>
          <w:tab w:val="left" w:pos="993"/>
        </w:tabs>
        <w:suppressAutoHyphens/>
        <w:spacing w:line="360" w:lineRule="auto"/>
        <w:ind w:left="567"/>
        <w:jc w:val="both"/>
        <w:textDirection w:val="btLr"/>
        <w:textAlignment w:val="top"/>
        <w:outlineLvl w:val="0"/>
      </w:pPr>
    </w:p>
    <w:p w14:paraId="4A22B6E9" w14:textId="4BFF887B" w:rsidR="00030D59" w:rsidRPr="00212147" w:rsidRDefault="00A3421C" w:rsidP="00545D8C">
      <w:pPr>
        <w:spacing w:line="360" w:lineRule="auto"/>
        <w:ind w:firstLine="1134"/>
      </w:pPr>
      <w:r w:rsidRPr="00614FEE">
        <w:t xml:space="preserve">2. Lietuvos Respublikos Seimo 2021 m. birželio 30 d. nutarimas Nr. XIV-490 </w:t>
      </w:r>
      <w:r w:rsidRPr="00614FEE">
        <w:rPr>
          <w:b/>
          <w:bCs/>
          <w:caps/>
        </w:rPr>
        <w:t>,,</w:t>
      </w:r>
      <w:r w:rsidRPr="00614FEE">
        <w:t>Dėl nacionalinės klimato kaitos valdymo darbotvarkės patvirtinimo</w:t>
      </w:r>
      <w:r w:rsidRPr="00DE214C">
        <w:t>“</w:t>
      </w:r>
      <w:r w:rsidR="00C03B18">
        <w:t xml:space="preserve">, </w:t>
      </w:r>
      <w:r w:rsidRPr="00DE214C">
        <w:t xml:space="preserve"> </w:t>
      </w:r>
      <w:hyperlink r:id="rId37" w:history="1">
        <w:r w:rsidRPr="00DB68B1">
          <w:rPr>
            <w:rStyle w:val="Hyperlink"/>
            <w:color w:val="auto"/>
            <w:u w:val="none"/>
          </w:rPr>
          <w:t>https://e-</w:t>
        </w:r>
        <w:r w:rsidRPr="00C03B18">
          <w:rPr>
            <w:rStyle w:val="Hyperlink"/>
            <w:color w:val="auto"/>
            <w:u w:val="none"/>
          </w:rPr>
          <w:t>seimas.lrs.lt/portal/legalAct/lt/TAD/7eb37fc0db3311eb866fe2e083228059?positionInSearchResul</w:t>
        </w:r>
      </w:hyperlink>
    </w:p>
    <w:p w14:paraId="67FAF689" w14:textId="77777777" w:rsidR="00C03B18" w:rsidRDefault="00C03B18" w:rsidP="00030D59">
      <w:pPr>
        <w:shd w:val="clear" w:color="auto" w:fill="FFFFFF"/>
        <w:spacing w:line="360" w:lineRule="auto"/>
        <w:jc w:val="center"/>
        <w:rPr>
          <w:b/>
          <w:bCs/>
        </w:rPr>
      </w:pPr>
    </w:p>
    <w:p w14:paraId="5E2B80A8" w14:textId="2523C2F5" w:rsidR="00030D59" w:rsidRPr="000937D9" w:rsidRDefault="00030D59" w:rsidP="00030D59">
      <w:pPr>
        <w:shd w:val="clear" w:color="auto" w:fill="FFFFFF"/>
        <w:spacing w:line="360" w:lineRule="auto"/>
        <w:jc w:val="center"/>
        <w:rPr>
          <w:b/>
          <w:bCs/>
        </w:rPr>
      </w:pPr>
      <w:r w:rsidRPr="000937D9">
        <w:rPr>
          <w:b/>
          <w:bCs/>
        </w:rPr>
        <w:t>3.1.4. AKVAKULTŪRA</w:t>
      </w:r>
    </w:p>
    <w:p w14:paraId="45F3A272" w14:textId="77777777" w:rsidR="00030D59" w:rsidRPr="000937D9" w:rsidRDefault="00030D59" w:rsidP="00030D59">
      <w:pPr>
        <w:shd w:val="clear" w:color="auto" w:fill="FFFFFF"/>
        <w:spacing w:line="360" w:lineRule="auto"/>
        <w:jc w:val="center"/>
        <w:rPr>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
        <w:gridCol w:w="4933"/>
        <w:gridCol w:w="1304"/>
        <w:gridCol w:w="1276"/>
        <w:gridCol w:w="1276"/>
      </w:tblGrid>
      <w:tr w:rsidR="00030D59" w:rsidRPr="000937D9" w14:paraId="71FEBB8B" w14:textId="77777777" w:rsidTr="00E9555B">
        <w:trPr>
          <w:trHeight w:val="431"/>
        </w:trPr>
        <w:tc>
          <w:tcPr>
            <w:tcW w:w="596" w:type="dxa"/>
            <w:gridSpan w:val="2"/>
            <w:vMerge w:val="restart"/>
            <w:tcBorders>
              <w:top w:val="single" w:sz="4" w:space="0" w:color="auto"/>
              <w:left w:val="single" w:sz="4" w:space="0" w:color="auto"/>
              <w:right w:val="single" w:sz="4" w:space="0" w:color="auto"/>
            </w:tcBorders>
            <w:shd w:val="clear" w:color="auto" w:fill="auto"/>
            <w:vAlign w:val="center"/>
          </w:tcPr>
          <w:p w14:paraId="2EABBB18" w14:textId="77777777" w:rsidR="00030D59" w:rsidRPr="000937D9" w:rsidRDefault="00030D59" w:rsidP="00E9555B">
            <w:pPr>
              <w:shd w:val="clear" w:color="auto" w:fill="FFFFFF"/>
              <w:jc w:val="center"/>
              <w:rPr>
                <w:rFonts w:eastAsia="Calibri"/>
              </w:rPr>
            </w:pPr>
            <w:r w:rsidRPr="000937D9">
              <w:rPr>
                <w:rFonts w:eastAsia="Calibri"/>
              </w:rPr>
              <w:t>Eil. Nr.</w:t>
            </w:r>
          </w:p>
        </w:tc>
        <w:tc>
          <w:tcPr>
            <w:tcW w:w="4933" w:type="dxa"/>
            <w:vMerge w:val="restart"/>
            <w:tcBorders>
              <w:top w:val="single" w:sz="4" w:space="0" w:color="auto"/>
              <w:left w:val="single" w:sz="4" w:space="0" w:color="auto"/>
              <w:right w:val="single" w:sz="4" w:space="0" w:color="auto"/>
            </w:tcBorders>
            <w:shd w:val="clear" w:color="auto" w:fill="auto"/>
            <w:vAlign w:val="center"/>
          </w:tcPr>
          <w:p w14:paraId="0D354CBB" w14:textId="77777777" w:rsidR="00030D59" w:rsidRPr="000937D9" w:rsidRDefault="00030D59" w:rsidP="00E9555B">
            <w:pPr>
              <w:pStyle w:val="Heading8"/>
              <w:rPr>
                <w:rFonts w:eastAsia="Calibri"/>
                <w:b w:val="0"/>
                <w:bCs w:val="0"/>
                <w:iCs w:val="0"/>
                <w:caps w:val="0"/>
                <w:spacing w:val="3"/>
                <w:szCs w:val="24"/>
              </w:rPr>
            </w:pPr>
            <w:r w:rsidRPr="000937D9">
              <w:rPr>
                <w:rFonts w:eastAsia="Calibri"/>
                <w:b w:val="0"/>
                <w:bCs w:val="0"/>
                <w:iCs w:val="0"/>
                <w:caps w:val="0"/>
                <w:spacing w:val="3"/>
                <w:szCs w:val="24"/>
              </w:rPr>
              <w:t xml:space="preserve">Temos pavadinimas </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D6093" w14:textId="77777777" w:rsidR="00030D59" w:rsidRPr="000937D9" w:rsidRDefault="00030D59" w:rsidP="00E9555B">
            <w:pPr>
              <w:shd w:val="clear" w:color="auto" w:fill="FFFFFF"/>
              <w:jc w:val="center"/>
              <w:rPr>
                <w:rFonts w:eastAsia="Calibri"/>
                <w:spacing w:val="1"/>
              </w:rPr>
            </w:pPr>
            <w:r w:rsidRPr="000937D9">
              <w:rPr>
                <w:rFonts w:eastAsia="Calibri"/>
                <w:spacing w:val="1"/>
              </w:rPr>
              <w:t>Skiriama akademinių valandų</w:t>
            </w:r>
          </w:p>
        </w:tc>
      </w:tr>
      <w:tr w:rsidR="00030D59" w:rsidRPr="000937D9" w14:paraId="1B04EA4D" w14:textId="77777777" w:rsidTr="00E95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596" w:type="dxa"/>
            <w:gridSpan w:val="2"/>
            <w:vMerge/>
            <w:tcBorders>
              <w:left w:val="single" w:sz="4" w:space="0" w:color="auto"/>
              <w:bottom w:val="double" w:sz="2" w:space="0" w:color="000000"/>
              <w:right w:val="single" w:sz="4" w:space="0" w:color="auto"/>
            </w:tcBorders>
            <w:vAlign w:val="center"/>
            <w:hideMark/>
          </w:tcPr>
          <w:p w14:paraId="546DC306" w14:textId="77777777" w:rsidR="00030D59" w:rsidRPr="000937D9" w:rsidRDefault="00030D59" w:rsidP="00E9555B">
            <w:pPr>
              <w:shd w:val="clear" w:color="auto" w:fill="FFFFFF"/>
              <w:jc w:val="center"/>
            </w:pPr>
          </w:p>
        </w:tc>
        <w:tc>
          <w:tcPr>
            <w:tcW w:w="4933" w:type="dxa"/>
            <w:vMerge/>
            <w:tcBorders>
              <w:left w:val="single" w:sz="4" w:space="0" w:color="auto"/>
              <w:bottom w:val="double" w:sz="2" w:space="0" w:color="000000"/>
              <w:right w:val="single" w:sz="4" w:space="0" w:color="auto"/>
            </w:tcBorders>
            <w:vAlign w:val="center"/>
            <w:hideMark/>
          </w:tcPr>
          <w:p w14:paraId="11DF9D04" w14:textId="77777777" w:rsidR="00030D59" w:rsidRPr="000937D9" w:rsidRDefault="00030D59" w:rsidP="00E9555B">
            <w:pPr>
              <w:shd w:val="clear" w:color="auto" w:fill="FFFFFF"/>
              <w:jc w:val="center"/>
            </w:pPr>
          </w:p>
        </w:tc>
        <w:tc>
          <w:tcPr>
            <w:tcW w:w="1304" w:type="dxa"/>
            <w:tcBorders>
              <w:top w:val="nil"/>
              <w:left w:val="single" w:sz="4" w:space="0" w:color="auto"/>
              <w:bottom w:val="double" w:sz="2" w:space="0" w:color="000000"/>
              <w:right w:val="double" w:sz="2" w:space="0" w:color="000000"/>
            </w:tcBorders>
            <w:tcMar>
              <w:top w:w="57" w:type="dxa"/>
              <w:left w:w="105" w:type="dxa"/>
              <w:bottom w:w="57" w:type="dxa"/>
              <w:right w:w="105" w:type="dxa"/>
            </w:tcMar>
            <w:vAlign w:val="center"/>
            <w:hideMark/>
          </w:tcPr>
          <w:p w14:paraId="4A976224" w14:textId="77777777" w:rsidR="00030D59" w:rsidRPr="000937D9" w:rsidRDefault="00030D59" w:rsidP="00E9555B">
            <w:pPr>
              <w:shd w:val="clear" w:color="auto" w:fill="FFFFFF"/>
              <w:spacing w:line="288" w:lineRule="atLeast"/>
              <w:ind w:right="-108"/>
              <w:jc w:val="center"/>
              <w:textAlignment w:val="center"/>
            </w:pPr>
            <w:r w:rsidRPr="000937D9">
              <w:t>Iš viso</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2C9CE80E" w14:textId="77777777" w:rsidR="00030D59" w:rsidRPr="000937D9" w:rsidRDefault="00030D59" w:rsidP="00E9555B">
            <w:pPr>
              <w:shd w:val="clear" w:color="auto" w:fill="FFFFFF"/>
              <w:spacing w:line="288" w:lineRule="atLeast"/>
              <w:jc w:val="center"/>
              <w:textAlignment w:val="center"/>
            </w:pPr>
            <w:r w:rsidRPr="000937D9">
              <w:t>Teoriniam mokymui</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1A7F26EC" w14:textId="77777777" w:rsidR="00030D59" w:rsidRPr="000937D9" w:rsidRDefault="00030D59" w:rsidP="00E9555B">
            <w:pPr>
              <w:shd w:val="clear" w:color="auto" w:fill="FFFFFF"/>
              <w:spacing w:line="288" w:lineRule="atLeast"/>
              <w:jc w:val="center"/>
              <w:textAlignment w:val="center"/>
            </w:pPr>
            <w:r w:rsidRPr="000937D9">
              <w:t>Praktiniam mokymui</w:t>
            </w:r>
          </w:p>
        </w:tc>
      </w:tr>
      <w:bookmarkEnd w:id="19"/>
      <w:tr w:rsidR="00030D59" w:rsidRPr="000937D9" w14:paraId="6BB5CB60" w14:textId="77777777" w:rsidTr="000937D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105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D5927" w14:textId="77777777" w:rsidR="00030D59" w:rsidRPr="000937D9" w:rsidRDefault="00030D59" w:rsidP="007B66CB">
            <w:pPr>
              <w:jc w:val="center"/>
            </w:pPr>
            <w:r w:rsidRPr="000937D9">
              <w:t>1.</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14:paraId="7D71E416" w14:textId="36009091" w:rsidR="00030D59" w:rsidRPr="00DE214C" w:rsidRDefault="00030D59" w:rsidP="00DE214C">
            <w:pPr>
              <w:ind w:left="59" w:right="145"/>
              <w:jc w:val="both"/>
              <w:rPr>
                <w:strike/>
              </w:rPr>
            </w:pPr>
            <w:r w:rsidRPr="00DE214C">
              <w:rPr>
                <w:spacing w:val="-6"/>
              </w:rPr>
              <w:t xml:space="preserve">Vandens gyvūnų (žuvų, moliuskų, vėžiagyvių) biologija ir ekologija. </w:t>
            </w:r>
            <w:proofErr w:type="spellStart"/>
            <w:r w:rsidRPr="00DE214C">
              <w:rPr>
                <w:spacing w:val="-6"/>
              </w:rPr>
              <w:t>Abiotinių</w:t>
            </w:r>
            <w:proofErr w:type="spellEnd"/>
            <w:r w:rsidRPr="00DE214C">
              <w:rPr>
                <w:spacing w:val="-6"/>
              </w:rPr>
              <w:t xml:space="preserve"> ir antropogeninių veiksnių poveikis vandens gyvūnams. Teisės aktai, reglamentuojantys vandens gyvūnų auginimą</w:t>
            </w:r>
            <w:r w:rsidR="00F01189" w:rsidRPr="00DE214C">
              <w:rPr>
                <w:spacing w:val="-6"/>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825AB" w14:textId="1C0CBFFB" w:rsidR="00030D59" w:rsidRPr="000937D9" w:rsidRDefault="00030D59" w:rsidP="007B66CB">
            <w:pPr>
              <w:jc w:val="center"/>
            </w:pPr>
            <w:r w:rsidRPr="000937D9">
              <w:t>1</w:t>
            </w:r>
            <w:r w:rsidR="00B96D76">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9C666" w14:textId="0EAA0561" w:rsidR="00030D59" w:rsidRPr="000937D9" w:rsidRDefault="00030D59" w:rsidP="007B66CB">
            <w:pPr>
              <w:jc w:val="center"/>
            </w:pPr>
            <w:r w:rsidRPr="000937D9">
              <w:t>1</w:t>
            </w:r>
            <w:r w:rsidR="00B96D76">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CF027" w14:textId="77777777" w:rsidR="00030D59" w:rsidRPr="000937D9" w:rsidRDefault="00030D59" w:rsidP="007B66CB">
            <w:pPr>
              <w:jc w:val="center"/>
            </w:pPr>
            <w:r w:rsidRPr="000937D9">
              <w:t>-</w:t>
            </w:r>
          </w:p>
        </w:tc>
      </w:tr>
      <w:tr w:rsidR="00030D59" w:rsidRPr="000937D9" w14:paraId="48C70BCB" w14:textId="77777777" w:rsidTr="007628C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26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81F75" w14:textId="77777777" w:rsidR="00030D59" w:rsidRPr="000937D9" w:rsidRDefault="00030D59" w:rsidP="007B66CB">
            <w:pPr>
              <w:jc w:val="center"/>
            </w:pPr>
            <w:r w:rsidRPr="000937D9">
              <w:t>2.</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14:paraId="41EB8F77" w14:textId="77777777" w:rsidR="00030D59" w:rsidRPr="00DE214C" w:rsidRDefault="00030D59" w:rsidP="00DE214C">
            <w:pPr>
              <w:ind w:left="59" w:right="145"/>
              <w:jc w:val="both"/>
            </w:pPr>
            <w:r w:rsidRPr="00DE214C">
              <w:t>Akvakultūros tvenkinių įrengimas ir jų priežiūra.</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B9868" w14:textId="068CF15B" w:rsidR="00030D59" w:rsidRPr="000937D9" w:rsidRDefault="00DA7513" w:rsidP="007B66CB">
            <w:pPr>
              <w:jc w:val="center"/>
            </w:pPr>
            <w:r w:rsidRPr="000937D9">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28EE4" w14:textId="6813E6D4" w:rsidR="00030D59" w:rsidRPr="000937D9" w:rsidRDefault="00DA7513" w:rsidP="007B66CB">
            <w:pPr>
              <w:jc w:val="center"/>
            </w:pPr>
            <w:r w:rsidRPr="000937D9">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0BB1C" w14:textId="77777777" w:rsidR="00030D59" w:rsidRPr="000937D9" w:rsidRDefault="00030D59" w:rsidP="007B66CB">
            <w:pPr>
              <w:jc w:val="center"/>
            </w:pPr>
            <w:r w:rsidRPr="000937D9">
              <w:t>-</w:t>
            </w:r>
          </w:p>
        </w:tc>
      </w:tr>
      <w:tr w:rsidR="00030D59" w:rsidRPr="000937D9" w14:paraId="63F0006D" w14:textId="77777777" w:rsidTr="00E9555B">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47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C56CC" w14:textId="77777777" w:rsidR="00030D59" w:rsidRPr="000937D9" w:rsidRDefault="00030D59" w:rsidP="007B66CB">
            <w:pPr>
              <w:jc w:val="center"/>
            </w:pPr>
            <w:r w:rsidRPr="000937D9">
              <w:t>3.</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14:paraId="353A80BD" w14:textId="77777777" w:rsidR="00030D59" w:rsidRPr="00DE214C" w:rsidRDefault="00030D59" w:rsidP="00DE214C">
            <w:pPr>
              <w:ind w:left="59" w:right="145" w:firstLine="27"/>
              <w:jc w:val="both"/>
              <w:rPr>
                <w:lang w:eastAsia="ru-RU"/>
              </w:rPr>
            </w:pPr>
            <w:r w:rsidRPr="00DE214C">
              <w:rPr>
                <w:lang w:eastAsia="lt-LT"/>
              </w:rPr>
              <w:t xml:space="preserve">Lietuvos akvakultūros įmonėse auginamų žuvų rūšių ir reikalingų joms gyvenimo sąlygų apžvalga. </w:t>
            </w:r>
          </w:p>
          <w:p w14:paraId="2069A815" w14:textId="77777777" w:rsidR="00030D59" w:rsidRPr="00DE214C" w:rsidRDefault="00030D59" w:rsidP="00DE214C">
            <w:pPr>
              <w:ind w:left="59" w:right="145"/>
              <w:jc w:val="both"/>
            </w:pPr>
            <w:r w:rsidRPr="00DE214C">
              <w:rPr>
                <w:b/>
                <w:bCs/>
              </w:rPr>
              <w:t>Praktinis darbas.</w:t>
            </w:r>
            <w:r w:rsidRPr="00DE214C">
              <w:t xml:space="preserve"> Pasirinktos rūšies žuvų, auginamų tvenkiniuose arba uždaroje apytakinėje sistemoje, pažinimas, pagrindinių </w:t>
            </w:r>
            <w:r w:rsidRPr="00DE214C">
              <w:rPr>
                <w:rFonts w:eastAsia="Calibri"/>
              </w:rPr>
              <w:t xml:space="preserve">jos savybių ir auginimo principų įvertinimas, rodiklių, turinčių įtakos žuvų auginimui ir gerai būklei įvertinimas, žuvų </w:t>
            </w:r>
            <w:r w:rsidRPr="00DE214C">
              <w:t xml:space="preserve">auginimo schemos ir įrenginių parinkimas bei pagrindimas; dokumentų dėl akvakultūros </w:t>
            </w:r>
            <w:r w:rsidRPr="00DE214C">
              <w:lastRenderedPageBreak/>
              <w:t xml:space="preserve">ūkio veiklos veterinarinio patvirtinimo parengimas.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1E3CE" w14:textId="00BE7DA7" w:rsidR="00030D59" w:rsidRPr="000937D9" w:rsidRDefault="00030D59" w:rsidP="007B66CB">
            <w:pPr>
              <w:jc w:val="center"/>
            </w:pPr>
            <w:r w:rsidRPr="000937D9">
              <w:lastRenderedPageBreak/>
              <w:t>3</w:t>
            </w:r>
            <w:r w:rsidR="00B96D76">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D15D4" w14:textId="39C45FA7" w:rsidR="00030D59" w:rsidRPr="000937D9" w:rsidRDefault="00030D59" w:rsidP="007B66CB">
            <w:pPr>
              <w:jc w:val="center"/>
            </w:pPr>
            <w:r w:rsidRPr="000937D9">
              <w:t>1</w:t>
            </w:r>
            <w:r w:rsidR="00B96D76">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B1E22" w14:textId="43A18FA7" w:rsidR="00030D59" w:rsidRPr="000937D9" w:rsidRDefault="00030D59" w:rsidP="007B66CB">
            <w:pPr>
              <w:jc w:val="center"/>
            </w:pPr>
            <w:r w:rsidRPr="000937D9">
              <w:t>2</w:t>
            </w:r>
            <w:r w:rsidR="00B96D76">
              <w:t>,0</w:t>
            </w:r>
          </w:p>
        </w:tc>
      </w:tr>
      <w:tr w:rsidR="00030D59" w:rsidRPr="000937D9" w14:paraId="482971DD" w14:textId="77777777" w:rsidTr="007628C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1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D3C07" w14:textId="77777777" w:rsidR="00030D59" w:rsidRPr="000937D9" w:rsidDel="00304A27" w:rsidRDefault="00030D59" w:rsidP="007B66CB">
            <w:pPr>
              <w:ind w:hanging="302"/>
            </w:pPr>
            <w:r w:rsidRPr="000937D9">
              <w:t>4.    4.</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14:paraId="730497A1" w14:textId="77777777" w:rsidR="00030D59" w:rsidRPr="00DE214C" w:rsidRDefault="00030D59" w:rsidP="00DE214C">
            <w:pPr>
              <w:ind w:left="59" w:right="145"/>
              <w:jc w:val="both"/>
              <w:rPr>
                <w:strike/>
              </w:rPr>
            </w:pPr>
            <w:r w:rsidRPr="00DE214C">
              <w:t xml:space="preserve">Vandens gyvūnų mitybos ir veisimo technologijos.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9F972" w14:textId="5E8B4AC0" w:rsidR="00030D59" w:rsidRPr="000937D9" w:rsidRDefault="002F1C7C" w:rsidP="007B66CB">
            <w:pPr>
              <w:jc w:val="center"/>
            </w:pPr>
            <w:r w:rsidRPr="000937D9">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34AED" w14:textId="20BF8BA2" w:rsidR="00030D59" w:rsidRPr="000937D9" w:rsidRDefault="002F1C7C" w:rsidP="007B66CB">
            <w:pPr>
              <w:jc w:val="center"/>
            </w:pPr>
            <w:r w:rsidRPr="000937D9">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E4EFF" w14:textId="77777777" w:rsidR="00030D59" w:rsidRPr="000937D9" w:rsidRDefault="00030D59" w:rsidP="007B66CB">
            <w:pPr>
              <w:jc w:val="center"/>
            </w:pPr>
            <w:r w:rsidRPr="000937D9">
              <w:t>-</w:t>
            </w:r>
          </w:p>
        </w:tc>
      </w:tr>
      <w:tr w:rsidR="00030D59" w:rsidRPr="000937D9" w14:paraId="682191D6" w14:textId="77777777" w:rsidTr="000937D9">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47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21455" w14:textId="21BA36E3" w:rsidR="00030D59" w:rsidRPr="000937D9" w:rsidRDefault="00D75119" w:rsidP="007B66CB">
            <w:pPr>
              <w:jc w:val="center"/>
            </w:pPr>
            <w:r w:rsidRPr="000937D9">
              <w:t>5</w:t>
            </w:r>
            <w:r w:rsidR="00030D59" w:rsidRPr="000937D9">
              <w:t>.</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14:paraId="5FD2F40B" w14:textId="77777777" w:rsidR="00030D59" w:rsidRPr="00DE214C" w:rsidRDefault="00030D59" w:rsidP="00DE214C">
            <w:pPr>
              <w:ind w:left="59" w:right="145"/>
              <w:jc w:val="both"/>
              <w:rPr>
                <w:strike/>
              </w:rPr>
            </w:pPr>
            <w:r w:rsidRPr="00DE214C">
              <w:rPr>
                <w:bCs/>
              </w:rPr>
              <w:t xml:space="preserve">Dažniausiai pasitaikančios žuvų ligos, pagrindinės profilaktikos prieš žuvų ligas priemonės, </w:t>
            </w:r>
            <w:r w:rsidRPr="00DE214C">
              <w:t xml:space="preserve">kenkėjų kontrolė akvakultūroje. Higieninės – sanitarinės priemonės uždarose akvakultūros sistemose. UAS rezervuarų, prietaisų ir priemonių dezinfekavimas ir priežiūra.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92AE1" w14:textId="02788240" w:rsidR="00030D59" w:rsidRPr="000937D9" w:rsidRDefault="00030D59" w:rsidP="007B66CB">
            <w:pPr>
              <w:jc w:val="center"/>
            </w:pPr>
            <w:r w:rsidRPr="000937D9">
              <w:t>1</w:t>
            </w:r>
            <w:r w:rsidR="00B96D76">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ECE43" w14:textId="3FFFBB0A" w:rsidR="00030D59" w:rsidRPr="000937D9" w:rsidRDefault="00030D59" w:rsidP="007B66CB">
            <w:pPr>
              <w:jc w:val="center"/>
            </w:pPr>
            <w:r w:rsidRPr="000937D9">
              <w:t>1</w:t>
            </w:r>
            <w:r w:rsidR="00B96D76">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B8F9F" w14:textId="77777777" w:rsidR="00030D59" w:rsidRPr="000937D9" w:rsidRDefault="00030D59" w:rsidP="007B66CB">
            <w:pPr>
              <w:jc w:val="center"/>
            </w:pPr>
            <w:r w:rsidRPr="000937D9">
              <w:t>-</w:t>
            </w:r>
          </w:p>
        </w:tc>
      </w:tr>
      <w:tr w:rsidR="00030D59" w:rsidRPr="000937D9" w14:paraId="1AA2F8DC" w14:textId="77777777" w:rsidTr="007628C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43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4BF18" w14:textId="2DEF1BFA" w:rsidR="00030D59" w:rsidRPr="000937D9" w:rsidRDefault="00030D59" w:rsidP="007B66CB">
            <w:pPr>
              <w:ind w:hanging="302"/>
            </w:pPr>
            <w:r w:rsidRPr="000937D9">
              <w:t xml:space="preserve">5.    </w:t>
            </w:r>
            <w:r w:rsidR="00D75119" w:rsidRPr="000937D9">
              <w:t>6</w:t>
            </w:r>
            <w:r w:rsidRPr="000937D9">
              <w:t>.</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14:paraId="6483DB53" w14:textId="77777777" w:rsidR="00030D59" w:rsidRPr="00DE214C" w:rsidRDefault="00030D59" w:rsidP="00DE214C">
            <w:pPr>
              <w:pStyle w:val="CommentText"/>
              <w:ind w:left="59" w:right="145"/>
              <w:jc w:val="both"/>
              <w:rPr>
                <w:sz w:val="24"/>
                <w:szCs w:val="24"/>
                <w:lang w:val="lt-LT"/>
              </w:rPr>
            </w:pPr>
            <w:r w:rsidRPr="00DE214C">
              <w:rPr>
                <w:iCs/>
                <w:sz w:val="24"/>
                <w:szCs w:val="24"/>
                <w:lang w:val="lt-LT" w:eastAsia="lt-LT"/>
              </w:rPr>
              <w:t>Ekologinė akvakultūra. T</w:t>
            </w:r>
            <w:r w:rsidRPr="00DE214C">
              <w:rPr>
                <w:sz w:val="24"/>
                <w:szCs w:val="24"/>
                <w:lang w:val="lt-LT"/>
              </w:rPr>
              <w:t>eisės aktai, reglamentuojantys ekologinę akvakultūrą.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1F6AA" w14:textId="77777777" w:rsidR="00030D59" w:rsidRPr="000937D9" w:rsidRDefault="00030D59" w:rsidP="007B66CB">
            <w:pPr>
              <w:jc w:val="center"/>
            </w:pPr>
            <w:r w:rsidRPr="000937D9">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0A6BB" w14:textId="77777777" w:rsidR="00030D59" w:rsidRPr="000937D9" w:rsidRDefault="00030D59" w:rsidP="007B66CB">
            <w:pPr>
              <w:jc w:val="center"/>
            </w:pPr>
            <w:r w:rsidRPr="000937D9">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93F03" w14:textId="77777777" w:rsidR="00030D59" w:rsidRPr="000937D9" w:rsidRDefault="00030D59" w:rsidP="007B66CB">
            <w:pPr>
              <w:jc w:val="center"/>
            </w:pPr>
            <w:r w:rsidRPr="000937D9">
              <w:t>-</w:t>
            </w:r>
          </w:p>
        </w:tc>
      </w:tr>
      <w:tr w:rsidR="006918CA" w:rsidRPr="000937D9" w14:paraId="469B0126" w14:textId="77777777" w:rsidTr="00545B0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44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AF0E4" w14:textId="026D29F6" w:rsidR="00545B0C" w:rsidRPr="000937D9" w:rsidRDefault="00545B0C" w:rsidP="007B66CB">
            <w:pPr>
              <w:jc w:val="center"/>
            </w:pPr>
            <w:r w:rsidRPr="000937D9">
              <w:t>7.</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14:paraId="202812BA" w14:textId="690D7713" w:rsidR="00545B0C" w:rsidRPr="00DE214C" w:rsidRDefault="00545B0C" w:rsidP="00DE214C">
            <w:pPr>
              <w:pStyle w:val="Header"/>
              <w:tabs>
                <w:tab w:val="clear" w:pos="9638"/>
                <w:tab w:val="left" w:pos="720"/>
                <w:tab w:val="right" w:pos="9340"/>
              </w:tabs>
              <w:ind w:left="59" w:right="145"/>
              <w:jc w:val="both"/>
              <w:rPr>
                <w:iCs w:val="0"/>
                <w:lang w:val="lt-LT" w:eastAsia="lt-LT"/>
              </w:rPr>
            </w:pPr>
            <w:proofErr w:type="spellStart"/>
            <w:r w:rsidRPr="00DE214C">
              <w:t>Klimato</w:t>
            </w:r>
            <w:proofErr w:type="spellEnd"/>
            <w:r w:rsidRPr="00DE214C">
              <w:t xml:space="preserve"> </w:t>
            </w:r>
            <w:proofErr w:type="spellStart"/>
            <w:r w:rsidRPr="00DE214C">
              <w:t>kaitos</w:t>
            </w:r>
            <w:proofErr w:type="spellEnd"/>
            <w:r w:rsidRPr="00DE214C">
              <w:t xml:space="preserve"> </w:t>
            </w:r>
            <w:proofErr w:type="spellStart"/>
            <w:r w:rsidRPr="00DE214C">
              <w:t>įtaka</w:t>
            </w:r>
            <w:proofErr w:type="spellEnd"/>
            <w:r w:rsidRPr="00DE214C">
              <w:t xml:space="preserve"> </w:t>
            </w:r>
            <w:r w:rsidRPr="00DE214C">
              <w:rPr>
                <w:lang w:val="lt-LT"/>
              </w:rPr>
              <w:t>akvakultūrai.</w:t>
            </w:r>
            <w:r w:rsidR="00A5299B" w:rsidRPr="00DE214C">
              <w:rPr>
                <w:lang w:val="lt-LT"/>
              </w:rPr>
              <w:t xml:space="preserve"> Galimi rizikos veiksniai.</w:t>
            </w:r>
            <w:r w:rsidR="00864A89" w:rsidRPr="00DE214C">
              <w:rPr>
                <w:lang w:val="lt-LT"/>
              </w:rPr>
              <w:t xml:space="preserve"> </w:t>
            </w:r>
            <w:r w:rsidR="00864A89" w:rsidRPr="00DE214C">
              <w:rPr>
                <w:iCs w:val="0"/>
                <w:lang w:val="lt-LT"/>
              </w:rPr>
              <w:t>Prevencinių priemonių pasirinkimas prisitaikant prie klimato kaitos pokyčių.</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33061" w14:textId="77777777" w:rsidR="00545B0C" w:rsidRPr="000937D9" w:rsidRDefault="00545B0C" w:rsidP="007B66CB">
            <w:pPr>
              <w:jc w:val="center"/>
            </w:pPr>
            <w:r w:rsidRPr="000937D9">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3C5AA" w14:textId="77777777" w:rsidR="00545B0C" w:rsidRPr="000937D9" w:rsidRDefault="00545B0C" w:rsidP="007B66CB">
            <w:pPr>
              <w:jc w:val="center"/>
            </w:pPr>
            <w:r w:rsidRPr="000937D9">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2EF15" w14:textId="77777777" w:rsidR="00545B0C" w:rsidRPr="000937D9" w:rsidRDefault="00545B0C" w:rsidP="007B66CB">
            <w:pPr>
              <w:jc w:val="center"/>
            </w:pPr>
          </w:p>
        </w:tc>
      </w:tr>
      <w:tr w:rsidR="006918CA" w:rsidRPr="000937D9" w14:paraId="00F4FB74" w14:textId="77777777" w:rsidTr="007628C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52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1CE30" w14:textId="77777777" w:rsidR="00030D59" w:rsidRPr="000937D9" w:rsidRDefault="00030D59" w:rsidP="007B66CB">
            <w:pPr>
              <w:jc w:val="center"/>
            </w:pPr>
            <w:r w:rsidRPr="000937D9">
              <w:t>8.</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14:paraId="06BFF61C" w14:textId="16775ADC" w:rsidR="00030D59" w:rsidRPr="00DE214C" w:rsidRDefault="00030D59" w:rsidP="00DE214C">
            <w:pPr>
              <w:pStyle w:val="Header"/>
              <w:tabs>
                <w:tab w:val="clear" w:pos="9638"/>
                <w:tab w:val="left" w:pos="720"/>
                <w:tab w:val="right" w:pos="9340"/>
              </w:tabs>
              <w:ind w:left="59" w:right="145"/>
              <w:jc w:val="both"/>
              <w:rPr>
                <w:bCs w:val="0"/>
                <w:iCs w:val="0"/>
                <w:strike/>
                <w:lang w:val="lt-LT"/>
              </w:rPr>
            </w:pPr>
            <w:r w:rsidRPr="00DE214C">
              <w:rPr>
                <w:bCs w:val="0"/>
                <w:iCs w:val="0"/>
                <w:lang w:val="lt-LT"/>
              </w:rPr>
              <w:t>Akvakultūros produktų perdirbimo technologijos ir pagamintų produktų realizavimo galimyb</w:t>
            </w:r>
            <w:r w:rsidR="00143AF5" w:rsidRPr="00DE214C">
              <w:rPr>
                <w:bCs w:val="0"/>
                <w:iCs w:val="0"/>
                <w:lang w:val="lt-LT"/>
              </w:rPr>
              <w:t>ės</w:t>
            </w:r>
            <w:r w:rsidRPr="00DE214C">
              <w:rPr>
                <w:bCs w:val="0"/>
                <w:iCs w:val="0"/>
                <w:lang w:val="lt-LT"/>
              </w:rPr>
              <w:t xml:space="preserve">.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14E97" w14:textId="16FF7604" w:rsidR="00030D59" w:rsidRPr="000937D9" w:rsidRDefault="00545B0C" w:rsidP="007B66CB">
            <w:pPr>
              <w:jc w:val="center"/>
            </w:pPr>
            <w:r w:rsidRPr="000937D9">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0B619" w14:textId="3FD77C8E" w:rsidR="00030D59" w:rsidRPr="000937D9" w:rsidRDefault="00545B0C" w:rsidP="007B66CB">
            <w:pPr>
              <w:jc w:val="center"/>
            </w:pPr>
            <w:r w:rsidRPr="000937D9">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69C3F" w14:textId="77777777" w:rsidR="00030D59" w:rsidRPr="000937D9" w:rsidRDefault="00030D59" w:rsidP="007B66CB">
            <w:pPr>
              <w:jc w:val="center"/>
            </w:pPr>
            <w:r w:rsidRPr="000937D9">
              <w:t>-</w:t>
            </w:r>
          </w:p>
        </w:tc>
      </w:tr>
      <w:tr w:rsidR="00030D59" w:rsidRPr="000937D9" w14:paraId="4831B571" w14:textId="77777777" w:rsidTr="00DB68B1">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11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F3E19" w14:textId="2EA282F8" w:rsidR="00030D59" w:rsidRPr="000937D9" w:rsidRDefault="00D75119" w:rsidP="007B66CB">
            <w:pPr>
              <w:jc w:val="center"/>
            </w:pPr>
            <w:r w:rsidRPr="000937D9">
              <w:t>9</w:t>
            </w:r>
            <w:r w:rsidR="00030D59" w:rsidRPr="000937D9">
              <w:t>.</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Pr>
          <w:p w14:paraId="4DDE1E53" w14:textId="6C005377" w:rsidR="00030D59" w:rsidRPr="00DE214C" w:rsidRDefault="0090588D" w:rsidP="00DE214C">
            <w:pPr>
              <w:pStyle w:val="Header"/>
              <w:tabs>
                <w:tab w:val="clear" w:pos="4819"/>
                <w:tab w:val="clear" w:pos="9638"/>
                <w:tab w:val="left" w:pos="720"/>
                <w:tab w:val="center" w:pos="4703"/>
                <w:tab w:val="right" w:pos="9340"/>
              </w:tabs>
              <w:ind w:left="59" w:right="145"/>
              <w:jc w:val="both"/>
              <w:rPr>
                <w:bCs w:val="0"/>
                <w:iCs w:val="0"/>
                <w:lang w:val="lt-LT"/>
              </w:rPr>
            </w:pPr>
            <w:proofErr w:type="spellStart"/>
            <w:r w:rsidRPr="00DE214C">
              <w:t>Aplinkos</w:t>
            </w:r>
            <w:proofErr w:type="spellEnd"/>
            <w:r w:rsidRPr="00DE214C">
              <w:t xml:space="preserve"> </w:t>
            </w:r>
            <w:proofErr w:type="spellStart"/>
            <w:r w:rsidRPr="00DE214C">
              <w:t>tarša</w:t>
            </w:r>
            <w:proofErr w:type="spellEnd"/>
            <w:r w:rsidRPr="00DE214C">
              <w:t xml:space="preserve">, </w:t>
            </w:r>
            <w:proofErr w:type="spellStart"/>
            <w:r w:rsidRPr="00DE214C">
              <w:t>pavojingos</w:t>
            </w:r>
            <w:proofErr w:type="spellEnd"/>
            <w:r w:rsidRPr="00DE214C">
              <w:t xml:space="preserve"> </w:t>
            </w:r>
            <w:proofErr w:type="spellStart"/>
            <w:r w:rsidRPr="00DE214C">
              <w:t>atliekos</w:t>
            </w:r>
            <w:proofErr w:type="spellEnd"/>
            <w:r w:rsidRPr="00DE214C">
              <w:t xml:space="preserve">, </w:t>
            </w:r>
            <w:proofErr w:type="spellStart"/>
            <w:r w:rsidRPr="00DE214C">
              <w:t>aplinką</w:t>
            </w:r>
            <w:proofErr w:type="spellEnd"/>
            <w:r w:rsidRPr="00DE214C">
              <w:t xml:space="preserve"> </w:t>
            </w:r>
            <w:proofErr w:type="spellStart"/>
            <w:r w:rsidRPr="00DE214C">
              <w:t>tausojančios</w:t>
            </w:r>
            <w:proofErr w:type="spellEnd"/>
            <w:r w:rsidRPr="00DE214C">
              <w:t xml:space="preserve"> </w:t>
            </w:r>
            <w:proofErr w:type="spellStart"/>
            <w:r w:rsidRPr="00DE214C">
              <w:t>technologijos</w:t>
            </w:r>
            <w:proofErr w:type="spellEnd"/>
            <w:r w:rsidRPr="00DE214C">
              <w:rPr>
                <w:lang w:val="lt-LT"/>
              </w:rPr>
              <w:t xml:space="preserve">, </w:t>
            </w:r>
            <w:proofErr w:type="spellStart"/>
            <w:r w:rsidRPr="00DE214C">
              <w:t>atliekų</w:t>
            </w:r>
            <w:proofErr w:type="spellEnd"/>
            <w:r w:rsidRPr="00DE214C">
              <w:t xml:space="preserve"> </w:t>
            </w:r>
            <w:proofErr w:type="spellStart"/>
            <w:r w:rsidRPr="00DE214C">
              <w:t>prevencija</w:t>
            </w:r>
            <w:proofErr w:type="spellEnd"/>
            <w:r w:rsidRPr="00DE214C">
              <w:t xml:space="preserve"> ir </w:t>
            </w:r>
            <w:proofErr w:type="spellStart"/>
            <w:r w:rsidRPr="00DE214C">
              <w:t>tvarkymas</w:t>
            </w:r>
            <w:proofErr w:type="spellEnd"/>
            <w:r w:rsidRPr="00DE214C">
              <w:t>.</w:t>
            </w:r>
            <w:r w:rsidRPr="00DE214C">
              <w:rPr>
                <w:lang w:val="lt-LT"/>
              </w:rPr>
              <w:t xml:space="preserve"> </w:t>
            </w:r>
            <w:r w:rsidR="00030D59" w:rsidRPr="00DE214C">
              <w:rPr>
                <w:iCs w:val="0"/>
                <w:lang w:val="lt-LT" w:eastAsia="lt-LT"/>
              </w:rPr>
              <w:t xml:space="preserve">Aplinkosauginiai reikalavimai vykdant akvakultūros produktų gamybą.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E21E7" w14:textId="77777777" w:rsidR="00030D59" w:rsidRPr="000937D9" w:rsidDel="00A944AF" w:rsidRDefault="00030D59" w:rsidP="007B66CB">
            <w:pPr>
              <w:jc w:val="center"/>
            </w:pPr>
            <w:r w:rsidRPr="000937D9">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78D42" w14:textId="77777777" w:rsidR="00030D59" w:rsidRPr="000937D9" w:rsidDel="00A944AF" w:rsidRDefault="00030D59" w:rsidP="007B66CB">
            <w:pPr>
              <w:jc w:val="center"/>
            </w:pPr>
            <w:r w:rsidRPr="000937D9">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2FDDC" w14:textId="77777777" w:rsidR="00030D59" w:rsidRPr="000937D9" w:rsidRDefault="00030D59" w:rsidP="007B66CB">
            <w:pPr>
              <w:jc w:val="center"/>
            </w:pPr>
            <w:r w:rsidRPr="000937D9">
              <w:t>-</w:t>
            </w:r>
          </w:p>
        </w:tc>
      </w:tr>
      <w:tr w:rsidR="00030D59" w:rsidRPr="000937D9" w14:paraId="68FA6A52" w14:textId="77777777" w:rsidTr="00E9555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0A85B2" w14:textId="7A88B7B9" w:rsidR="00030D59" w:rsidRPr="000937D9" w:rsidRDefault="00545B0C" w:rsidP="007B66CB">
            <w:pPr>
              <w:jc w:val="center"/>
            </w:pPr>
            <w:r w:rsidRPr="000937D9">
              <w:t>1</w:t>
            </w:r>
            <w:r w:rsidR="00D75119" w:rsidRPr="000937D9">
              <w:t>0</w:t>
            </w:r>
            <w:r w:rsidR="00030D59" w:rsidRPr="000937D9">
              <w:t>.</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4CB7C8BE" w14:textId="440723DA" w:rsidR="00030D59" w:rsidRPr="00DE214C" w:rsidRDefault="00030D59" w:rsidP="00DE214C">
            <w:pPr>
              <w:ind w:left="59" w:right="145"/>
              <w:jc w:val="both"/>
            </w:pPr>
            <w:r w:rsidRPr="00DE214C">
              <w:rPr>
                <w:bCs/>
                <w:iCs/>
              </w:rPr>
              <w:t xml:space="preserve">Mokymo dalyko pasiekimų įvertinimas </w:t>
            </w:r>
            <w:r w:rsidR="00202BCC" w:rsidRPr="00DE214C">
              <w:t>–</w:t>
            </w:r>
            <w:r w:rsidR="00202BCC" w:rsidRPr="00DE214C">
              <w:rPr>
                <w:rFonts w:eastAsia="Arial Unicode MS"/>
              </w:rPr>
              <w:t xml:space="preserve"> </w:t>
            </w:r>
            <w:r w:rsidRPr="00DE214C">
              <w:rPr>
                <w:bCs/>
                <w:iCs/>
              </w:rPr>
              <w:t xml:space="preserve"> </w:t>
            </w:r>
            <w:r w:rsidRPr="00DE214C">
              <w:rPr>
                <w:bCs/>
              </w:rPr>
              <w:t xml:space="preserve">praktinių darbų užduočių aptarimas.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9CFB03" w14:textId="79EF084A" w:rsidR="00030D59" w:rsidRPr="000937D9" w:rsidRDefault="00030D59" w:rsidP="007B66CB">
            <w:pPr>
              <w:jc w:val="center"/>
            </w:pPr>
            <w:r w:rsidRPr="000937D9">
              <w:rPr>
                <w:bCs/>
              </w:rPr>
              <w:t>1</w:t>
            </w:r>
            <w:r w:rsidR="00B96D76">
              <w:rPr>
                <w:b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5681B3" w14:textId="77777777" w:rsidR="00030D59" w:rsidRPr="000937D9" w:rsidRDefault="00030D59" w:rsidP="007B66CB">
            <w:pPr>
              <w:jc w:val="center"/>
            </w:pPr>
            <w:r w:rsidRPr="000937D9">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BA812D" w14:textId="21D8AA25" w:rsidR="00030D59" w:rsidRPr="000937D9" w:rsidRDefault="00030D59" w:rsidP="007B66CB">
            <w:pPr>
              <w:jc w:val="center"/>
            </w:pPr>
            <w:r w:rsidRPr="000937D9">
              <w:t>1</w:t>
            </w:r>
            <w:r w:rsidR="00B96D76">
              <w:t>,0</w:t>
            </w:r>
          </w:p>
        </w:tc>
      </w:tr>
      <w:tr w:rsidR="00030D59" w:rsidRPr="000937D9" w14:paraId="56AEA389" w14:textId="77777777" w:rsidTr="007628C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PrEx>
        <w:trPr>
          <w:trHeight w:val="18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DB6DC" w14:textId="77777777" w:rsidR="00030D59" w:rsidRPr="000937D9" w:rsidRDefault="00030D59" w:rsidP="007B66CB">
            <w:pPr>
              <w:tabs>
                <w:tab w:val="left" w:pos="2127"/>
                <w:tab w:val="left" w:pos="2552"/>
              </w:tabs>
              <w:spacing w:line="360" w:lineRule="auto"/>
            </w:pP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924" w:type="dxa"/>
              <w:bottom w:w="80" w:type="dxa"/>
              <w:right w:w="80" w:type="dxa"/>
            </w:tcMar>
          </w:tcPr>
          <w:p w14:paraId="13ED056B" w14:textId="77777777" w:rsidR="00030D59" w:rsidRPr="000937D9" w:rsidRDefault="00030D59" w:rsidP="007B66CB">
            <w:pPr>
              <w:pStyle w:val="Heading2"/>
              <w:tabs>
                <w:tab w:val="left" w:pos="2127"/>
                <w:tab w:val="left" w:pos="2552"/>
              </w:tabs>
              <w:spacing w:before="0" w:line="360" w:lineRule="auto"/>
              <w:ind w:left="0"/>
              <w:jc w:val="right"/>
            </w:pPr>
            <w:r w:rsidRPr="000937D9">
              <w:t>Iš viso</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59824" w14:textId="636873CB" w:rsidR="00030D59" w:rsidRPr="000937D9" w:rsidRDefault="00BA6C5E" w:rsidP="007B66CB">
            <w:pPr>
              <w:tabs>
                <w:tab w:val="left" w:pos="2127"/>
                <w:tab w:val="left" w:pos="2552"/>
              </w:tabs>
              <w:spacing w:line="360" w:lineRule="auto"/>
              <w:jc w:val="center"/>
              <w:rPr>
                <w:b/>
                <w:bCs/>
              </w:rPr>
            </w:pPr>
            <w:r w:rsidRPr="000937D9">
              <w:rPr>
                <w:b/>
                <w:bCs/>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A4E62" w14:textId="392F162D" w:rsidR="00030D59" w:rsidRPr="000937D9" w:rsidRDefault="00BA6C5E" w:rsidP="007B66CB">
            <w:pPr>
              <w:tabs>
                <w:tab w:val="left" w:pos="2127"/>
                <w:tab w:val="left" w:pos="2552"/>
              </w:tabs>
              <w:spacing w:line="360" w:lineRule="auto"/>
              <w:jc w:val="center"/>
              <w:rPr>
                <w:b/>
                <w:bCs/>
              </w:rPr>
            </w:pPr>
            <w:r w:rsidRPr="000937D9">
              <w:rPr>
                <w:b/>
                <w:bCs/>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DCD02" w14:textId="77777777" w:rsidR="00030D59" w:rsidRPr="000937D9" w:rsidRDefault="00030D59" w:rsidP="007B66CB">
            <w:pPr>
              <w:tabs>
                <w:tab w:val="left" w:pos="2127"/>
                <w:tab w:val="left" w:pos="2552"/>
              </w:tabs>
              <w:spacing w:line="360" w:lineRule="auto"/>
              <w:jc w:val="center"/>
              <w:rPr>
                <w:b/>
                <w:bCs/>
              </w:rPr>
            </w:pPr>
            <w:r w:rsidRPr="000937D9">
              <w:rPr>
                <w:b/>
                <w:bCs/>
              </w:rPr>
              <w:t>3</w:t>
            </w:r>
          </w:p>
        </w:tc>
      </w:tr>
    </w:tbl>
    <w:p w14:paraId="04C4A87F" w14:textId="77777777" w:rsidR="00030D59" w:rsidRPr="000937D9" w:rsidRDefault="00030D59" w:rsidP="00E838B9">
      <w:pPr>
        <w:tabs>
          <w:tab w:val="left" w:pos="567"/>
          <w:tab w:val="left" w:pos="709"/>
          <w:tab w:val="left" w:pos="851"/>
          <w:tab w:val="left" w:pos="993"/>
          <w:tab w:val="left" w:pos="2127"/>
          <w:tab w:val="left" w:pos="2552"/>
        </w:tabs>
        <w:spacing w:line="360" w:lineRule="auto"/>
        <w:ind w:firstLine="425"/>
        <w:jc w:val="center"/>
        <w:rPr>
          <w:b/>
          <w:lang w:val="en-US"/>
        </w:rPr>
      </w:pPr>
      <w:bookmarkStart w:id="27" w:name="_Hlk86910972"/>
      <w:bookmarkStart w:id="28" w:name="_Hlk25746104"/>
    </w:p>
    <w:p w14:paraId="1F9ACE90" w14:textId="77777777" w:rsidR="00E202FD" w:rsidRPr="000937D9" w:rsidRDefault="00030D59" w:rsidP="00E838B9">
      <w:pPr>
        <w:shd w:val="clear" w:color="auto" w:fill="FFFFFF"/>
        <w:tabs>
          <w:tab w:val="left" w:pos="2127"/>
          <w:tab w:val="left" w:pos="2552"/>
        </w:tabs>
        <w:spacing w:line="360" w:lineRule="auto"/>
        <w:jc w:val="center"/>
        <w:rPr>
          <w:b/>
          <w:bCs/>
        </w:rPr>
      </w:pPr>
      <w:r w:rsidRPr="000937D9">
        <w:rPr>
          <w:b/>
          <w:bCs/>
        </w:rPr>
        <w:t>MOKOMOJI LITERATŪRA IR ŠALTINIAI</w:t>
      </w:r>
    </w:p>
    <w:p w14:paraId="590481A2" w14:textId="39DAF2A1" w:rsidR="00030D59" w:rsidRPr="000937D9" w:rsidRDefault="00030D59" w:rsidP="00E838B9">
      <w:pPr>
        <w:shd w:val="clear" w:color="auto" w:fill="FFFFFF"/>
        <w:tabs>
          <w:tab w:val="left" w:pos="2127"/>
          <w:tab w:val="left" w:pos="2552"/>
        </w:tabs>
        <w:spacing w:line="360" w:lineRule="auto"/>
        <w:jc w:val="center"/>
        <w:rPr>
          <w:b/>
          <w:bCs/>
        </w:rPr>
      </w:pPr>
      <w:r w:rsidRPr="000937D9">
        <w:rPr>
          <w:b/>
        </w:rPr>
        <w:t>Europos Sąjungos ir nacionaliniai teisės aktai</w:t>
      </w:r>
    </w:p>
    <w:p w14:paraId="1CEE0449" w14:textId="5C366A7C" w:rsidR="00030D59" w:rsidRPr="000937D9" w:rsidRDefault="00030D59" w:rsidP="00E838B9">
      <w:pPr>
        <w:tabs>
          <w:tab w:val="left" w:pos="567"/>
          <w:tab w:val="left" w:pos="709"/>
          <w:tab w:val="left" w:pos="851"/>
          <w:tab w:val="left" w:pos="993"/>
          <w:tab w:val="left" w:pos="2127"/>
          <w:tab w:val="left" w:pos="2552"/>
        </w:tabs>
        <w:spacing w:line="360" w:lineRule="auto"/>
        <w:ind w:firstLine="425"/>
        <w:jc w:val="center"/>
        <w:rPr>
          <w:b/>
        </w:rPr>
      </w:pPr>
    </w:p>
    <w:p w14:paraId="6C7EDFAA" w14:textId="2C65F8AA" w:rsidR="00B36AA1" w:rsidRPr="00062CA7" w:rsidRDefault="00B36AA1" w:rsidP="006C151B">
      <w:pPr>
        <w:pStyle w:val="ListParagraph"/>
        <w:numPr>
          <w:ilvl w:val="3"/>
          <w:numId w:val="11"/>
        </w:numPr>
        <w:tabs>
          <w:tab w:val="left" w:pos="0"/>
          <w:tab w:val="left" w:pos="851"/>
          <w:tab w:val="left" w:pos="1134"/>
          <w:tab w:val="left" w:pos="1276"/>
          <w:tab w:val="left" w:pos="1560"/>
        </w:tabs>
        <w:spacing w:line="360" w:lineRule="auto"/>
        <w:ind w:left="0" w:firstLine="1134"/>
        <w:jc w:val="both"/>
        <w:rPr>
          <w:rFonts w:ascii="Times New Roman" w:hAnsi="Times New Roman"/>
          <w:bCs/>
          <w:szCs w:val="24"/>
          <w:u w:val="single"/>
          <w:lang w:val="lt-LT" w:eastAsia="lt-LT"/>
        </w:rPr>
      </w:pPr>
      <w:r w:rsidRPr="000937D9">
        <w:rPr>
          <w:rFonts w:ascii="Times New Roman" w:hAnsi="Times New Roman"/>
          <w:szCs w:val="24"/>
          <w:lang w:val="lt-LT"/>
        </w:rPr>
        <w:t xml:space="preserve">2007 m. birželio 28 d. Tarybos reglamentas (EB) Nr. 834/2007 dėl ekologinės gamybos ir ekologiškų produktų ženklinimo ir panaikinantis Reglamentą (EEB) Nr. 2092/91. </w:t>
      </w:r>
    </w:p>
    <w:p w14:paraId="49AC7D58" w14:textId="52E66A0A" w:rsidR="00346730" w:rsidRPr="000937D9" w:rsidRDefault="00346730" w:rsidP="006C151B">
      <w:pPr>
        <w:pStyle w:val="ListParagraph"/>
        <w:numPr>
          <w:ilvl w:val="3"/>
          <w:numId w:val="11"/>
        </w:numPr>
        <w:tabs>
          <w:tab w:val="left" w:pos="0"/>
          <w:tab w:val="left" w:pos="851"/>
          <w:tab w:val="left" w:pos="1134"/>
          <w:tab w:val="left" w:pos="1276"/>
          <w:tab w:val="left" w:pos="1560"/>
        </w:tabs>
        <w:spacing w:line="360" w:lineRule="auto"/>
        <w:ind w:left="0" w:firstLine="1134"/>
        <w:jc w:val="both"/>
        <w:rPr>
          <w:rStyle w:val="Hyperlink"/>
          <w:rFonts w:ascii="Times New Roman" w:hAnsi="Times New Roman"/>
          <w:bCs/>
          <w:color w:val="auto"/>
          <w:szCs w:val="24"/>
          <w:lang w:val="lt-LT" w:eastAsia="lt-LT"/>
        </w:rPr>
      </w:pPr>
      <w:r w:rsidRPr="000937D9">
        <w:rPr>
          <w:rFonts w:ascii="Times New Roman" w:hAnsi="Times New Roman"/>
          <w:bCs/>
          <w:szCs w:val="24"/>
          <w:lang w:val="lt-LT" w:eastAsia="lt-LT"/>
        </w:rPr>
        <w:t xml:space="preserve">2009 m. rugpjūčio 5 d. Komisijos reglamentas (EB) Nr. 710/2009, iš dalies keičiantis Reglamentą (EB) Nr. 889/2008, kuriuo nustatomos išsamios Tarybos reglamento (EB) Nr. 834/2007 įgyvendinimo taisyklės, dėl išsamių ekologinės akvakultūros gyvūnų ir jūros dumblių gamybos taisyklių nustatymo. </w:t>
      </w:r>
    </w:p>
    <w:p w14:paraId="236C821E" w14:textId="77777777" w:rsidR="00346730" w:rsidRPr="000937D9" w:rsidRDefault="00213C57" w:rsidP="006C151B">
      <w:pPr>
        <w:pStyle w:val="ListParagraph"/>
        <w:numPr>
          <w:ilvl w:val="3"/>
          <w:numId w:val="11"/>
        </w:numPr>
        <w:tabs>
          <w:tab w:val="left" w:pos="0"/>
          <w:tab w:val="left" w:pos="851"/>
          <w:tab w:val="left" w:pos="1134"/>
          <w:tab w:val="left" w:pos="1276"/>
          <w:tab w:val="left" w:pos="1560"/>
        </w:tabs>
        <w:spacing w:line="360" w:lineRule="auto"/>
        <w:ind w:left="0" w:firstLine="1134"/>
        <w:jc w:val="both"/>
        <w:rPr>
          <w:rStyle w:val="Hyperlink"/>
          <w:rFonts w:ascii="Times New Roman" w:hAnsi="Times New Roman"/>
          <w:bCs/>
          <w:color w:val="auto"/>
          <w:szCs w:val="24"/>
          <w:lang w:val="lt-LT" w:eastAsia="lt-LT"/>
        </w:rPr>
      </w:pPr>
      <w:hyperlink r:id="rId38" w:history="1">
        <w:r w:rsidR="00346730" w:rsidRPr="000937D9">
          <w:rPr>
            <w:rStyle w:val="Hyperlink"/>
            <w:rFonts w:ascii="Times New Roman" w:hAnsi="Times New Roman"/>
            <w:color w:val="auto"/>
            <w:szCs w:val="24"/>
            <w:u w:val="none"/>
            <w:lang w:val="lt-LT"/>
          </w:rPr>
          <w:t>Komisijos įgyvendinimo sprendimas (ES) 2021/260 2021 m. vasario 11 d. kuriuo pagal Europos Parlamento ir Tarybos reglamento (ES) 2016/429 226 straipsnio 3 dalį patvirtinamos nacionalinės priemonės, skirtos vandens gyvūnų tam tikrų ligų poveikiui riboti, ir panaikinamas Komisijos sprendimas 2010/221/ES</w:t>
        </w:r>
      </w:hyperlink>
      <w:r w:rsidR="00346730" w:rsidRPr="000937D9">
        <w:rPr>
          <w:rStyle w:val="Hyperlink"/>
          <w:rFonts w:ascii="Times New Roman" w:hAnsi="Times New Roman"/>
          <w:color w:val="auto"/>
          <w:szCs w:val="24"/>
          <w:u w:val="none"/>
          <w:lang w:val="lt-LT"/>
        </w:rPr>
        <w:t xml:space="preserve">. </w:t>
      </w:r>
    </w:p>
    <w:p w14:paraId="6878D570" w14:textId="77777777" w:rsidR="00346730" w:rsidRPr="000937D9" w:rsidRDefault="00213C57" w:rsidP="006C151B">
      <w:pPr>
        <w:pStyle w:val="ListParagraph"/>
        <w:numPr>
          <w:ilvl w:val="3"/>
          <w:numId w:val="11"/>
        </w:numPr>
        <w:tabs>
          <w:tab w:val="left" w:pos="0"/>
          <w:tab w:val="left" w:pos="851"/>
          <w:tab w:val="left" w:pos="1134"/>
          <w:tab w:val="left" w:pos="1276"/>
          <w:tab w:val="left" w:pos="1560"/>
        </w:tabs>
        <w:spacing w:line="360" w:lineRule="auto"/>
        <w:ind w:left="0" w:firstLine="1134"/>
        <w:jc w:val="both"/>
        <w:rPr>
          <w:rStyle w:val="Hyperlink"/>
          <w:rFonts w:ascii="Times New Roman" w:hAnsi="Times New Roman"/>
          <w:bCs/>
          <w:color w:val="auto"/>
          <w:szCs w:val="24"/>
          <w:lang w:val="lt-LT" w:eastAsia="lt-LT"/>
        </w:rPr>
      </w:pPr>
      <w:hyperlink r:id="rId39" w:history="1">
        <w:r w:rsidR="00346730" w:rsidRPr="000937D9">
          <w:rPr>
            <w:rStyle w:val="Hyperlink"/>
            <w:rFonts w:ascii="Times New Roman" w:hAnsi="Times New Roman"/>
            <w:color w:val="auto"/>
            <w:szCs w:val="24"/>
            <w:u w:val="none"/>
            <w:lang w:val="lt-LT"/>
          </w:rPr>
          <w:t>2020 m. sausio 30 d. Komisijos deleguotasis reglamentas (ES) 2020/691, kuriuo papildomos Europos Parlamento ir Tarybos reglamento (ES) 2016/429 su akvakultūros ūkiais ir vandens gyvūnų vežėjais susijusios taisyklės</w:t>
        </w:r>
      </w:hyperlink>
      <w:r w:rsidR="00346730" w:rsidRPr="000937D9">
        <w:rPr>
          <w:rStyle w:val="Hyperlink"/>
          <w:rFonts w:ascii="Times New Roman" w:hAnsi="Times New Roman"/>
          <w:color w:val="auto"/>
          <w:szCs w:val="24"/>
          <w:u w:val="none"/>
          <w:lang w:val="lt-LT"/>
        </w:rPr>
        <w:t>.</w:t>
      </w:r>
    </w:p>
    <w:p w14:paraId="72273597" w14:textId="779EF6C0" w:rsidR="00030D59" w:rsidRPr="000937D9" w:rsidRDefault="00346730" w:rsidP="006C151B">
      <w:pPr>
        <w:pStyle w:val="ListParagraph"/>
        <w:numPr>
          <w:ilvl w:val="3"/>
          <w:numId w:val="11"/>
        </w:numPr>
        <w:tabs>
          <w:tab w:val="left" w:pos="0"/>
          <w:tab w:val="left" w:pos="851"/>
          <w:tab w:val="left" w:pos="1134"/>
          <w:tab w:val="left" w:pos="1276"/>
          <w:tab w:val="left" w:pos="1560"/>
          <w:tab w:val="left" w:pos="1985"/>
        </w:tabs>
        <w:spacing w:line="360" w:lineRule="auto"/>
        <w:ind w:left="0" w:firstLine="1134"/>
        <w:jc w:val="both"/>
        <w:rPr>
          <w:rFonts w:ascii="Times New Roman" w:hAnsi="Times New Roman"/>
          <w:bCs/>
          <w:szCs w:val="24"/>
          <w:u w:val="single"/>
          <w:lang w:val="lt-LT" w:eastAsia="lt-LT"/>
        </w:rPr>
      </w:pPr>
      <w:r w:rsidRPr="000937D9">
        <w:rPr>
          <w:rStyle w:val="Hyperlink"/>
          <w:rFonts w:ascii="Times New Roman" w:hAnsi="Times New Roman"/>
          <w:color w:val="auto"/>
          <w:szCs w:val="24"/>
          <w:u w:val="none"/>
          <w:lang w:val="lt-LT"/>
        </w:rPr>
        <w:t xml:space="preserve"> </w:t>
      </w:r>
      <w:r w:rsidR="00030D59" w:rsidRPr="000937D9">
        <w:rPr>
          <w:rFonts w:ascii="Times New Roman" w:eastAsia="Calibri" w:hAnsi="Times New Roman"/>
          <w:szCs w:val="24"/>
          <w:lang w:val="lt-LT"/>
        </w:rPr>
        <w:t>Lietuvos Respublikos žuvininkystės įstatymas.</w:t>
      </w:r>
    </w:p>
    <w:p w14:paraId="382021EB" w14:textId="77777777" w:rsidR="00E22565" w:rsidRPr="000937D9" w:rsidRDefault="00030D59" w:rsidP="006C151B">
      <w:pPr>
        <w:pStyle w:val="ListParagraph"/>
        <w:numPr>
          <w:ilvl w:val="3"/>
          <w:numId w:val="11"/>
        </w:numPr>
        <w:tabs>
          <w:tab w:val="left" w:pos="0"/>
          <w:tab w:val="left" w:pos="567"/>
          <w:tab w:val="left" w:pos="709"/>
          <w:tab w:val="left" w:pos="851"/>
          <w:tab w:val="left" w:pos="993"/>
          <w:tab w:val="left" w:pos="1276"/>
          <w:tab w:val="left" w:pos="1560"/>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rPr>
        <w:t>Lietuvos Respublikos vandens įstatymas.</w:t>
      </w:r>
    </w:p>
    <w:p w14:paraId="2B9B3C35" w14:textId="600C0818" w:rsidR="002D4AE2" w:rsidRPr="000937D9" w:rsidRDefault="002D4AE2" w:rsidP="006C151B">
      <w:pPr>
        <w:pStyle w:val="ListParagraph"/>
        <w:numPr>
          <w:ilvl w:val="3"/>
          <w:numId w:val="11"/>
        </w:numPr>
        <w:tabs>
          <w:tab w:val="left" w:pos="0"/>
          <w:tab w:val="left" w:pos="567"/>
          <w:tab w:val="left" w:pos="709"/>
          <w:tab w:val="left" w:pos="851"/>
          <w:tab w:val="left" w:pos="993"/>
          <w:tab w:val="left" w:pos="1276"/>
          <w:tab w:val="left" w:pos="1560"/>
        </w:tabs>
        <w:spacing w:line="360" w:lineRule="auto"/>
        <w:ind w:left="0" w:firstLine="1134"/>
        <w:jc w:val="both"/>
        <w:rPr>
          <w:rStyle w:val="cf11"/>
          <w:rFonts w:ascii="Times New Roman" w:hAnsi="Times New Roman" w:cs="Times New Roman"/>
          <w:sz w:val="24"/>
          <w:szCs w:val="24"/>
          <w:lang w:val="lt-LT"/>
        </w:rPr>
      </w:pPr>
      <w:r w:rsidRPr="00062CA7">
        <w:rPr>
          <w:rStyle w:val="cf11"/>
          <w:rFonts w:ascii="Times New Roman" w:hAnsi="Times New Roman" w:cs="Times New Roman"/>
          <w:sz w:val="24"/>
          <w:szCs w:val="24"/>
          <w:lang w:val="lt-LT"/>
        </w:rPr>
        <w:t>Lietuvos Respublikos specialiųjų žemės naudojimo sąlygų įstatymas.</w:t>
      </w:r>
    </w:p>
    <w:p w14:paraId="56015336" w14:textId="7ACF484C" w:rsidR="00FD0EC3" w:rsidRPr="000937D9" w:rsidRDefault="00FD0EC3" w:rsidP="006C151B">
      <w:pPr>
        <w:pStyle w:val="ListParagraph"/>
        <w:numPr>
          <w:ilvl w:val="0"/>
          <w:numId w:val="25"/>
        </w:numPr>
        <w:tabs>
          <w:tab w:val="left" w:pos="1560"/>
        </w:tabs>
        <w:spacing w:line="360" w:lineRule="auto"/>
        <w:ind w:left="0" w:firstLine="1134"/>
        <w:rPr>
          <w:rFonts w:ascii="Times New Roman" w:hAnsi="Times New Roman"/>
          <w:szCs w:val="24"/>
          <w:lang w:val="en" w:eastAsia="lt-LT"/>
        </w:rPr>
      </w:pPr>
      <w:proofErr w:type="spellStart"/>
      <w:r w:rsidRPr="000937D9">
        <w:rPr>
          <w:rFonts w:ascii="Times New Roman" w:hAnsi="Times New Roman"/>
          <w:szCs w:val="24"/>
          <w:lang w:val="en" w:eastAsia="lt-LT"/>
        </w:rPr>
        <w:t>Lietuvos</w:t>
      </w:r>
      <w:proofErr w:type="spellEnd"/>
      <w:r w:rsidRPr="000937D9">
        <w:rPr>
          <w:rFonts w:ascii="Times New Roman" w:hAnsi="Times New Roman"/>
          <w:szCs w:val="24"/>
          <w:lang w:val="en" w:eastAsia="lt-LT"/>
        </w:rPr>
        <w:t xml:space="preserve"> </w:t>
      </w:r>
      <w:proofErr w:type="spellStart"/>
      <w:r w:rsidRPr="000937D9">
        <w:rPr>
          <w:rFonts w:ascii="Times New Roman" w:hAnsi="Times New Roman"/>
          <w:szCs w:val="24"/>
          <w:lang w:val="en" w:eastAsia="lt-LT"/>
        </w:rPr>
        <w:t>Respublikos</w:t>
      </w:r>
      <w:proofErr w:type="spellEnd"/>
      <w:r w:rsidRPr="000937D9">
        <w:rPr>
          <w:rFonts w:ascii="Times New Roman" w:hAnsi="Times New Roman"/>
          <w:szCs w:val="24"/>
          <w:lang w:val="en" w:eastAsia="lt-LT"/>
        </w:rPr>
        <w:t xml:space="preserve"> </w:t>
      </w:r>
      <w:proofErr w:type="spellStart"/>
      <w:r w:rsidRPr="000937D9">
        <w:rPr>
          <w:rFonts w:ascii="Times New Roman" w:hAnsi="Times New Roman"/>
          <w:szCs w:val="24"/>
          <w:lang w:val="en" w:eastAsia="lt-LT"/>
        </w:rPr>
        <w:t>pašarų</w:t>
      </w:r>
      <w:proofErr w:type="spellEnd"/>
      <w:r w:rsidRPr="000937D9">
        <w:rPr>
          <w:rFonts w:ascii="Times New Roman" w:hAnsi="Times New Roman"/>
          <w:szCs w:val="24"/>
          <w:lang w:val="en" w:eastAsia="lt-LT"/>
        </w:rPr>
        <w:t xml:space="preserve"> </w:t>
      </w:r>
      <w:proofErr w:type="spellStart"/>
      <w:r w:rsidRPr="000937D9">
        <w:rPr>
          <w:rFonts w:ascii="Times New Roman" w:hAnsi="Times New Roman"/>
          <w:szCs w:val="24"/>
          <w:lang w:val="en" w:eastAsia="lt-LT"/>
        </w:rPr>
        <w:t>įstatymas</w:t>
      </w:r>
      <w:proofErr w:type="spellEnd"/>
      <w:r w:rsidRPr="000937D9">
        <w:rPr>
          <w:rFonts w:ascii="Times New Roman" w:hAnsi="Times New Roman"/>
          <w:szCs w:val="24"/>
          <w:lang w:val="en" w:eastAsia="lt-LT"/>
        </w:rPr>
        <w:t>.</w:t>
      </w:r>
    </w:p>
    <w:p w14:paraId="59030F0B" w14:textId="738208F6" w:rsidR="009823B7" w:rsidRPr="000937D9" w:rsidRDefault="00030D59" w:rsidP="006C151B">
      <w:pPr>
        <w:pStyle w:val="ListParagraph"/>
        <w:numPr>
          <w:ilvl w:val="0"/>
          <w:numId w:val="25"/>
        </w:numPr>
        <w:tabs>
          <w:tab w:val="left" w:pos="1560"/>
        </w:tabs>
        <w:spacing w:line="360" w:lineRule="auto"/>
        <w:ind w:left="0" w:firstLine="1134"/>
        <w:rPr>
          <w:rFonts w:ascii="Times New Roman" w:hAnsi="Times New Roman"/>
          <w:szCs w:val="24"/>
        </w:rPr>
      </w:pPr>
      <w:proofErr w:type="spellStart"/>
      <w:r w:rsidRPr="000937D9">
        <w:rPr>
          <w:rFonts w:ascii="Times New Roman" w:hAnsi="Times New Roman"/>
          <w:szCs w:val="24"/>
        </w:rPr>
        <w:t>Lietuvos</w:t>
      </w:r>
      <w:proofErr w:type="spellEnd"/>
      <w:r w:rsidRPr="000937D9">
        <w:rPr>
          <w:rFonts w:ascii="Times New Roman" w:hAnsi="Times New Roman"/>
          <w:szCs w:val="24"/>
        </w:rPr>
        <w:t xml:space="preserve"> </w:t>
      </w:r>
      <w:proofErr w:type="spellStart"/>
      <w:r w:rsidRPr="000937D9">
        <w:rPr>
          <w:rFonts w:ascii="Times New Roman" w:hAnsi="Times New Roman"/>
          <w:szCs w:val="24"/>
        </w:rPr>
        <w:t>Respublikos</w:t>
      </w:r>
      <w:proofErr w:type="spellEnd"/>
      <w:r w:rsidRPr="000937D9">
        <w:rPr>
          <w:rFonts w:ascii="Times New Roman" w:hAnsi="Times New Roman"/>
          <w:szCs w:val="24"/>
        </w:rPr>
        <w:t xml:space="preserve"> </w:t>
      </w:r>
      <w:proofErr w:type="spellStart"/>
      <w:r w:rsidRPr="000937D9">
        <w:rPr>
          <w:rFonts w:ascii="Times New Roman" w:hAnsi="Times New Roman"/>
          <w:szCs w:val="24"/>
        </w:rPr>
        <w:t>aplinkos</w:t>
      </w:r>
      <w:proofErr w:type="spellEnd"/>
      <w:r w:rsidRPr="000937D9">
        <w:rPr>
          <w:rFonts w:ascii="Times New Roman" w:hAnsi="Times New Roman"/>
          <w:szCs w:val="24"/>
        </w:rPr>
        <w:t xml:space="preserve"> </w:t>
      </w:r>
      <w:proofErr w:type="spellStart"/>
      <w:r w:rsidRPr="000937D9">
        <w:rPr>
          <w:rFonts w:ascii="Times New Roman" w:hAnsi="Times New Roman"/>
          <w:szCs w:val="24"/>
        </w:rPr>
        <w:t>ministro</w:t>
      </w:r>
      <w:proofErr w:type="spellEnd"/>
      <w:r w:rsidRPr="000937D9">
        <w:rPr>
          <w:rFonts w:ascii="Times New Roman" w:hAnsi="Times New Roman"/>
          <w:szCs w:val="24"/>
        </w:rPr>
        <w:t xml:space="preserve"> ir </w:t>
      </w:r>
      <w:proofErr w:type="spellStart"/>
      <w:r w:rsidRPr="000937D9">
        <w:rPr>
          <w:rFonts w:ascii="Times New Roman" w:hAnsi="Times New Roman"/>
          <w:szCs w:val="24"/>
        </w:rPr>
        <w:t>Lietuvos</w:t>
      </w:r>
      <w:proofErr w:type="spellEnd"/>
      <w:r w:rsidRPr="000937D9">
        <w:rPr>
          <w:rFonts w:ascii="Times New Roman" w:hAnsi="Times New Roman"/>
          <w:szCs w:val="24"/>
        </w:rPr>
        <w:t xml:space="preserve"> </w:t>
      </w:r>
      <w:proofErr w:type="spellStart"/>
      <w:r w:rsidRPr="000937D9">
        <w:rPr>
          <w:rFonts w:ascii="Times New Roman" w:hAnsi="Times New Roman"/>
          <w:szCs w:val="24"/>
        </w:rPr>
        <w:t>Respublikos</w:t>
      </w:r>
      <w:proofErr w:type="spellEnd"/>
      <w:r w:rsidRPr="000937D9">
        <w:rPr>
          <w:rFonts w:ascii="Times New Roman" w:hAnsi="Times New Roman"/>
          <w:szCs w:val="24"/>
        </w:rPr>
        <w:t xml:space="preserve"> </w:t>
      </w:r>
      <w:proofErr w:type="spellStart"/>
      <w:r w:rsidRPr="000937D9">
        <w:rPr>
          <w:rFonts w:ascii="Times New Roman" w:hAnsi="Times New Roman"/>
          <w:szCs w:val="24"/>
        </w:rPr>
        <w:t>žemės</w:t>
      </w:r>
      <w:proofErr w:type="spellEnd"/>
      <w:r w:rsidRPr="000937D9">
        <w:rPr>
          <w:rFonts w:ascii="Times New Roman" w:hAnsi="Times New Roman"/>
          <w:szCs w:val="24"/>
        </w:rPr>
        <w:t xml:space="preserve"> </w:t>
      </w:r>
      <w:proofErr w:type="spellStart"/>
      <w:r w:rsidRPr="000937D9">
        <w:rPr>
          <w:rFonts w:ascii="Times New Roman" w:hAnsi="Times New Roman"/>
          <w:szCs w:val="24"/>
        </w:rPr>
        <w:t>ūkio</w:t>
      </w:r>
      <w:proofErr w:type="spellEnd"/>
      <w:r w:rsidRPr="000937D9">
        <w:rPr>
          <w:rFonts w:ascii="Times New Roman" w:hAnsi="Times New Roman"/>
          <w:szCs w:val="24"/>
        </w:rPr>
        <w:t xml:space="preserve"> </w:t>
      </w:r>
      <w:proofErr w:type="spellStart"/>
      <w:r w:rsidRPr="000937D9">
        <w:rPr>
          <w:rFonts w:ascii="Times New Roman" w:hAnsi="Times New Roman"/>
          <w:szCs w:val="24"/>
        </w:rPr>
        <w:t>ministro</w:t>
      </w:r>
      <w:proofErr w:type="spellEnd"/>
      <w:r w:rsidRPr="000937D9">
        <w:rPr>
          <w:rFonts w:ascii="Times New Roman" w:hAnsi="Times New Roman"/>
          <w:szCs w:val="24"/>
        </w:rPr>
        <w:t xml:space="preserve"> 2012 m. </w:t>
      </w:r>
      <w:proofErr w:type="spellStart"/>
      <w:r w:rsidRPr="000937D9">
        <w:rPr>
          <w:rFonts w:ascii="Times New Roman" w:hAnsi="Times New Roman"/>
          <w:szCs w:val="24"/>
        </w:rPr>
        <w:t>liepos</w:t>
      </w:r>
      <w:proofErr w:type="spellEnd"/>
      <w:r w:rsidRPr="000937D9">
        <w:rPr>
          <w:rFonts w:ascii="Times New Roman" w:hAnsi="Times New Roman"/>
          <w:szCs w:val="24"/>
        </w:rPr>
        <w:t xml:space="preserve"> 12 d. </w:t>
      </w:r>
      <w:proofErr w:type="spellStart"/>
      <w:r w:rsidRPr="000937D9">
        <w:rPr>
          <w:rFonts w:ascii="Times New Roman" w:hAnsi="Times New Roman"/>
          <w:szCs w:val="24"/>
        </w:rPr>
        <w:t>įsakymas</w:t>
      </w:r>
      <w:proofErr w:type="spellEnd"/>
      <w:r w:rsidRPr="000937D9">
        <w:rPr>
          <w:rFonts w:ascii="Times New Roman" w:hAnsi="Times New Roman"/>
          <w:szCs w:val="24"/>
        </w:rPr>
        <w:t xml:space="preserve"> Nr. D1-590/3D-</w:t>
      </w:r>
      <w:proofErr w:type="gramStart"/>
      <w:r w:rsidRPr="000937D9">
        <w:rPr>
          <w:rFonts w:ascii="Times New Roman" w:hAnsi="Times New Roman"/>
          <w:szCs w:val="24"/>
        </w:rPr>
        <w:t>583 ,,</w:t>
      </w:r>
      <w:proofErr w:type="spellStart"/>
      <w:r w:rsidRPr="000937D9">
        <w:rPr>
          <w:rFonts w:ascii="Times New Roman" w:hAnsi="Times New Roman"/>
          <w:szCs w:val="24"/>
        </w:rPr>
        <w:t>Dėl</w:t>
      </w:r>
      <w:proofErr w:type="spellEnd"/>
      <w:proofErr w:type="gramEnd"/>
      <w:r w:rsidRPr="000937D9">
        <w:rPr>
          <w:rFonts w:ascii="Times New Roman" w:hAnsi="Times New Roman"/>
          <w:szCs w:val="24"/>
        </w:rPr>
        <w:t xml:space="preserve"> </w:t>
      </w:r>
      <w:proofErr w:type="spellStart"/>
      <w:r w:rsidRPr="000937D9">
        <w:rPr>
          <w:rFonts w:ascii="Times New Roman" w:hAnsi="Times New Roman"/>
          <w:szCs w:val="24"/>
        </w:rPr>
        <w:t>Dirbtinių</w:t>
      </w:r>
      <w:proofErr w:type="spellEnd"/>
      <w:r w:rsidRPr="000937D9">
        <w:rPr>
          <w:rFonts w:ascii="Times New Roman" w:hAnsi="Times New Roman"/>
          <w:szCs w:val="24"/>
        </w:rPr>
        <w:t xml:space="preserve"> </w:t>
      </w:r>
      <w:proofErr w:type="spellStart"/>
      <w:r w:rsidRPr="000937D9">
        <w:rPr>
          <w:rFonts w:ascii="Times New Roman" w:hAnsi="Times New Roman"/>
          <w:szCs w:val="24"/>
        </w:rPr>
        <w:t>nepratekamų</w:t>
      </w:r>
      <w:proofErr w:type="spellEnd"/>
      <w:r w:rsidRPr="000937D9">
        <w:rPr>
          <w:rFonts w:ascii="Times New Roman" w:hAnsi="Times New Roman"/>
          <w:szCs w:val="24"/>
        </w:rPr>
        <w:t xml:space="preserve"> </w:t>
      </w:r>
      <w:proofErr w:type="spellStart"/>
      <w:r w:rsidRPr="000937D9">
        <w:rPr>
          <w:rFonts w:ascii="Times New Roman" w:hAnsi="Times New Roman"/>
          <w:szCs w:val="24"/>
        </w:rPr>
        <w:t>paviršinių</w:t>
      </w:r>
      <w:proofErr w:type="spellEnd"/>
      <w:r w:rsidRPr="000937D9">
        <w:rPr>
          <w:rFonts w:ascii="Times New Roman" w:hAnsi="Times New Roman"/>
          <w:szCs w:val="24"/>
        </w:rPr>
        <w:t xml:space="preserve"> </w:t>
      </w:r>
      <w:proofErr w:type="spellStart"/>
      <w:r w:rsidRPr="000937D9">
        <w:rPr>
          <w:rFonts w:ascii="Times New Roman" w:hAnsi="Times New Roman"/>
          <w:szCs w:val="24"/>
        </w:rPr>
        <w:t>vandens</w:t>
      </w:r>
      <w:proofErr w:type="spellEnd"/>
      <w:r w:rsidRPr="000937D9">
        <w:rPr>
          <w:rFonts w:ascii="Times New Roman" w:hAnsi="Times New Roman"/>
          <w:szCs w:val="24"/>
        </w:rPr>
        <w:t xml:space="preserve"> </w:t>
      </w:r>
      <w:proofErr w:type="spellStart"/>
      <w:r w:rsidRPr="000937D9">
        <w:rPr>
          <w:rFonts w:ascii="Times New Roman" w:hAnsi="Times New Roman"/>
          <w:szCs w:val="24"/>
        </w:rPr>
        <w:t>telkinių</w:t>
      </w:r>
      <w:proofErr w:type="spellEnd"/>
      <w:r w:rsidRPr="000937D9">
        <w:rPr>
          <w:rFonts w:ascii="Times New Roman" w:hAnsi="Times New Roman"/>
          <w:szCs w:val="24"/>
        </w:rPr>
        <w:t xml:space="preserve"> </w:t>
      </w:r>
      <w:proofErr w:type="spellStart"/>
      <w:r w:rsidRPr="000937D9">
        <w:rPr>
          <w:rFonts w:ascii="Times New Roman" w:hAnsi="Times New Roman"/>
          <w:szCs w:val="24"/>
        </w:rPr>
        <w:t>įrengimo</w:t>
      </w:r>
      <w:proofErr w:type="spellEnd"/>
      <w:r w:rsidRPr="000937D9">
        <w:rPr>
          <w:rFonts w:ascii="Times New Roman" w:hAnsi="Times New Roman"/>
          <w:szCs w:val="24"/>
        </w:rPr>
        <w:t xml:space="preserve"> ir </w:t>
      </w:r>
      <w:proofErr w:type="spellStart"/>
      <w:r w:rsidRPr="000937D9">
        <w:rPr>
          <w:rFonts w:ascii="Times New Roman" w:hAnsi="Times New Roman"/>
          <w:szCs w:val="24"/>
        </w:rPr>
        <w:t>priežiūros</w:t>
      </w:r>
      <w:proofErr w:type="spellEnd"/>
      <w:r w:rsidRPr="000937D9">
        <w:rPr>
          <w:rFonts w:ascii="Times New Roman" w:hAnsi="Times New Roman"/>
          <w:szCs w:val="24"/>
        </w:rPr>
        <w:t xml:space="preserve"> </w:t>
      </w:r>
      <w:proofErr w:type="spellStart"/>
      <w:r w:rsidRPr="000937D9">
        <w:rPr>
          <w:rFonts w:ascii="Times New Roman" w:hAnsi="Times New Roman"/>
          <w:szCs w:val="24"/>
        </w:rPr>
        <w:t>aplinkosaugos</w:t>
      </w:r>
      <w:proofErr w:type="spellEnd"/>
      <w:r w:rsidRPr="000937D9">
        <w:rPr>
          <w:rFonts w:ascii="Times New Roman" w:hAnsi="Times New Roman"/>
          <w:szCs w:val="24"/>
        </w:rPr>
        <w:t xml:space="preserve"> </w:t>
      </w:r>
      <w:proofErr w:type="spellStart"/>
      <w:r w:rsidRPr="000937D9">
        <w:rPr>
          <w:rFonts w:ascii="Times New Roman" w:hAnsi="Times New Roman"/>
          <w:szCs w:val="24"/>
        </w:rPr>
        <w:t>reikalavimų</w:t>
      </w:r>
      <w:proofErr w:type="spellEnd"/>
      <w:r w:rsidRPr="000937D9">
        <w:rPr>
          <w:rFonts w:ascii="Times New Roman" w:hAnsi="Times New Roman"/>
          <w:szCs w:val="24"/>
        </w:rPr>
        <w:t xml:space="preserve"> </w:t>
      </w:r>
      <w:proofErr w:type="spellStart"/>
      <w:r w:rsidRPr="000937D9">
        <w:rPr>
          <w:rFonts w:ascii="Times New Roman" w:hAnsi="Times New Roman"/>
          <w:szCs w:val="24"/>
        </w:rPr>
        <w:t>aprašo</w:t>
      </w:r>
      <w:proofErr w:type="spellEnd"/>
      <w:r w:rsidRPr="000937D9">
        <w:rPr>
          <w:rFonts w:ascii="Times New Roman" w:hAnsi="Times New Roman"/>
          <w:szCs w:val="24"/>
        </w:rPr>
        <w:t xml:space="preserve"> </w:t>
      </w:r>
      <w:proofErr w:type="spellStart"/>
      <w:r w:rsidRPr="000937D9">
        <w:rPr>
          <w:rFonts w:ascii="Times New Roman" w:hAnsi="Times New Roman"/>
          <w:szCs w:val="24"/>
        </w:rPr>
        <w:t>patvirtinimo</w:t>
      </w:r>
      <w:proofErr w:type="spellEnd"/>
      <w:r w:rsidRPr="000937D9">
        <w:rPr>
          <w:rFonts w:ascii="Times New Roman" w:hAnsi="Times New Roman"/>
          <w:szCs w:val="24"/>
        </w:rPr>
        <w:t xml:space="preserve">“. </w:t>
      </w:r>
    </w:p>
    <w:p w14:paraId="2C8A4D7C" w14:textId="75ECD3E3" w:rsidR="00A467D9" w:rsidRPr="000937D9" w:rsidRDefault="00A467D9" w:rsidP="006C151B">
      <w:pPr>
        <w:pStyle w:val="pf1"/>
        <w:numPr>
          <w:ilvl w:val="0"/>
          <w:numId w:val="25"/>
        </w:numPr>
        <w:tabs>
          <w:tab w:val="left" w:pos="0"/>
          <w:tab w:val="left" w:pos="1276"/>
          <w:tab w:val="left" w:pos="1560"/>
        </w:tabs>
        <w:spacing w:before="0" w:beforeAutospacing="0" w:after="0" w:afterAutospacing="0" w:line="360" w:lineRule="auto"/>
        <w:ind w:left="0" w:firstLine="1134"/>
        <w:jc w:val="both"/>
        <w:rPr>
          <w:rStyle w:val="cf11"/>
          <w:rFonts w:ascii="Times New Roman" w:hAnsi="Times New Roman" w:cs="Times New Roman"/>
          <w:sz w:val="24"/>
          <w:szCs w:val="24"/>
        </w:rPr>
      </w:pPr>
      <w:r w:rsidRPr="000937D9">
        <w:rPr>
          <w:rStyle w:val="cf11"/>
          <w:rFonts w:ascii="Times New Roman" w:hAnsi="Times New Roman" w:cs="Times New Roman"/>
          <w:sz w:val="24"/>
          <w:szCs w:val="24"/>
        </w:rPr>
        <w:t>Lietuvos Respublikos žemės ūkio ministro 2015 m. spalio 6 d. įsakymas Nr. 3D-744 „Dėl Lietuvos žuvininkystės sektoriaus 2014–2020 metų veiksmų programos antrojo sąjungos prioriteto „Aplinkosaugos požiūriu tvarios, efektyviai išteklius naudojančios, inovacinės, konkurencingos ir žiniomis grindžiamos akvakultūros skatinimas“ priemonės „aplinkosaugos funkcijas atliekanti akvakultūra“ įgyvendinimo taisyklių patvirtinimo“.</w:t>
      </w:r>
    </w:p>
    <w:p w14:paraId="50CB6A35" w14:textId="10E95D9C" w:rsidR="00A467D9" w:rsidRPr="000937D9" w:rsidRDefault="00E57476" w:rsidP="000937D9">
      <w:pPr>
        <w:pStyle w:val="pf1"/>
        <w:tabs>
          <w:tab w:val="left" w:pos="0"/>
          <w:tab w:val="left" w:pos="1276"/>
          <w:tab w:val="left" w:pos="1560"/>
        </w:tabs>
        <w:spacing w:before="0" w:beforeAutospacing="0" w:after="0" w:afterAutospacing="0" w:line="360" w:lineRule="auto"/>
        <w:ind w:firstLine="1134"/>
        <w:jc w:val="both"/>
      </w:pPr>
      <w:r w:rsidRPr="000937D9">
        <w:rPr>
          <w:rStyle w:val="cf11"/>
          <w:rFonts w:ascii="Times New Roman" w:hAnsi="Times New Roman" w:cs="Times New Roman"/>
          <w:sz w:val="24"/>
          <w:szCs w:val="24"/>
        </w:rPr>
        <w:t xml:space="preserve">11. </w:t>
      </w:r>
      <w:r w:rsidR="00A467D9" w:rsidRPr="000937D9">
        <w:rPr>
          <w:rStyle w:val="cf11"/>
          <w:rFonts w:ascii="Times New Roman" w:hAnsi="Times New Roman" w:cs="Times New Roman"/>
          <w:sz w:val="24"/>
          <w:szCs w:val="24"/>
        </w:rPr>
        <w:t>Lietuvos Respublikos žemės ūkio ministro 2016 m. kovo 29 d. įsakymas Nr. 3D-167 „Dėl Lietuvos žuvininkystės sektoriaus 2014–2020 metų veiksmų programos pirmojo s</w:t>
      </w:r>
      <w:r w:rsidR="001237BB" w:rsidRPr="000937D9">
        <w:t>ąjungos prioriteto „Aplinkosaugos požiūriu tvarios, efektyviai išteklius naudojančios, inovacinės, konkurencingos ir žiniomis grindžiamos žvejybos skatinimas“ priemonės „Jūrų biologinės įvairovės išsaugojimas ir atkūrimas. Laimikiui žinduolių ir paukščių padarytos žalos kompensavimo sistemos“ įgyvendinimo taisyklių patvirtinimo”.</w:t>
      </w:r>
    </w:p>
    <w:p w14:paraId="0791F5E5" w14:textId="5CD127ED" w:rsidR="00467BED" w:rsidRPr="00062CA7" w:rsidRDefault="00DF5792" w:rsidP="006C151B">
      <w:pPr>
        <w:pStyle w:val="ListParagraph"/>
        <w:numPr>
          <w:ilvl w:val="0"/>
          <w:numId w:val="28"/>
        </w:numPr>
        <w:tabs>
          <w:tab w:val="left" w:pos="0"/>
          <w:tab w:val="left" w:pos="1276"/>
          <w:tab w:val="left" w:pos="1560"/>
        </w:tabs>
        <w:spacing w:line="360" w:lineRule="auto"/>
        <w:ind w:left="0" w:firstLine="1134"/>
        <w:jc w:val="both"/>
        <w:rPr>
          <w:rFonts w:ascii="Times New Roman" w:hAnsi="Times New Roman"/>
          <w:szCs w:val="24"/>
          <w:lang w:val="lt-LT" w:eastAsia="lt-LT"/>
        </w:rPr>
      </w:pPr>
      <w:r w:rsidRPr="00062CA7">
        <w:rPr>
          <w:rFonts w:ascii="Times New Roman" w:hAnsi="Times New Roman"/>
          <w:szCs w:val="24"/>
          <w:lang w:val="lt-LT" w:eastAsia="lt-LT"/>
        </w:rPr>
        <w:t xml:space="preserve"> </w:t>
      </w:r>
      <w:r w:rsidR="00467BED" w:rsidRPr="00062CA7">
        <w:rPr>
          <w:rFonts w:ascii="Times New Roman" w:hAnsi="Times New Roman"/>
          <w:szCs w:val="24"/>
          <w:lang w:val="lt-LT" w:eastAsia="lt-LT"/>
        </w:rPr>
        <w:t>Lietuvos Respublikos žemės ūkio ministro 2022 m. rugsėjo 23 d. įsakymas Nr. 3D-575 „Dėl Lietuvos žuvininkystės sektoriaus 2014–2020 metų veiksmų programos pirmojo sąjungos prioriteto „Ekologiškai tausios, efektyvaus išteklių naudojimo, inovacinės, konkurencingos ir žiniomis grindžiamos žvejybos skatinimas“ priemonės „Jūrų biologinės įvairovės išsaugojimas ir atkūrimas. pastangos pagerinti valdymą ar apsaugą, ar saugą, stacionarių arba kilnojamųjų įrenginių statymas, įrengimas ar modernizavimas, su „NATURA 2000“ teritorijomis ir specialiomis saugomomis teritorijomis susijusių apsaugos ir valdymo planų rengimas, saugomų jūrų teritorijų, įskaitant „NATURA 2000“ teritorijas, valdymas, atkūrimas ir stebėjimas, su aplinka susijęs informuotumas, dalyvavimas kituose veiksmuose, kuriais siekiama prižiūrėti ir praturtinti biologinę įvairovę ir ekosistemų funkcijas“ veiklos srities „Veiksmai, kuriais siekiama valdyti, išsaugoti ar praturtinti vandenų biologinę įvairovę“ įgyvendinimo taisyklių patvirtinimo.</w:t>
      </w:r>
    </w:p>
    <w:p w14:paraId="47CD0006" w14:textId="72F64D90" w:rsidR="008B7F57" w:rsidRPr="00062CA7" w:rsidRDefault="003668BC" w:rsidP="006C151B">
      <w:pPr>
        <w:pStyle w:val="ListParagraph"/>
        <w:numPr>
          <w:ilvl w:val="0"/>
          <w:numId w:val="28"/>
        </w:numPr>
        <w:tabs>
          <w:tab w:val="left" w:pos="0"/>
          <w:tab w:val="left" w:pos="567"/>
          <w:tab w:val="left" w:pos="709"/>
          <w:tab w:val="left" w:pos="851"/>
          <w:tab w:val="left" w:pos="1276"/>
          <w:tab w:val="left" w:pos="1418"/>
          <w:tab w:val="left" w:pos="1560"/>
        </w:tabs>
        <w:spacing w:line="360" w:lineRule="auto"/>
        <w:ind w:left="0" w:firstLine="1134"/>
        <w:jc w:val="both"/>
        <w:rPr>
          <w:rFonts w:ascii="Times New Roman" w:hAnsi="Times New Roman"/>
          <w:szCs w:val="24"/>
          <w:lang w:val="lt-LT"/>
        </w:rPr>
      </w:pPr>
      <w:r w:rsidRPr="00062CA7">
        <w:rPr>
          <w:rFonts w:ascii="Times New Roman" w:hAnsi="Times New Roman"/>
          <w:szCs w:val="24"/>
          <w:lang w:val="lt-LT" w:eastAsia="lt-LT"/>
        </w:rPr>
        <w:t>Lietuvos Respublikos žemės ūkio ministro 2023 m. liepos 24 d. įsakymas Nr. 3D 3D-480 ,,</w:t>
      </w:r>
      <w:r w:rsidR="000A277A" w:rsidRPr="00062CA7">
        <w:rPr>
          <w:rFonts w:ascii="Times New Roman" w:hAnsi="Times New Roman"/>
          <w:szCs w:val="24"/>
          <w:lang w:val="lt-LT" w:eastAsia="lt-LT"/>
        </w:rPr>
        <w:t xml:space="preserve"> </w:t>
      </w:r>
      <w:hyperlink r:id="rId40" w:history="1">
        <w:r w:rsidR="000A277A" w:rsidRPr="00062CA7">
          <w:rPr>
            <w:rFonts w:ascii="Times New Roman" w:hAnsi="Times New Roman"/>
            <w:szCs w:val="24"/>
            <w:lang w:val="lt-LT" w:eastAsia="lt-LT"/>
          </w:rPr>
          <w:t xml:space="preserve">Dėl žemės ūkio ministro 2016 m. kovo 29 d. įsakymo Nr. 3D-167 „Dėl Lietuvos žuvininkystės sektoriaus 2014–2020 metų veiksmų programos pirmojo sąjungos prioriteto </w:t>
        </w:r>
        <w:r w:rsidR="000A277A" w:rsidRPr="00062CA7">
          <w:rPr>
            <w:rFonts w:ascii="Times New Roman" w:hAnsi="Times New Roman"/>
            <w:szCs w:val="24"/>
            <w:lang w:val="lt-LT" w:eastAsia="lt-LT"/>
          </w:rPr>
          <w:lastRenderedPageBreak/>
          <w:t>„Aplinkosaugos požiūriu tvarios, efektyviai išteklius naudojančios, inovacinės, konkurencing</w:t>
        </w:r>
      </w:hyperlink>
      <w:r w:rsidR="00612AF0" w:rsidRPr="00062CA7">
        <w:rPr>
          <w:rFonts w:ascii="Times New Roman" w:hAnsi="Times New Roman"/>
          <w:szCs w:val="24"/>
          <w:lang w:val="lt-LT" w:eastAsia="lt-LT"/>
        </w:rPr>
        <w:t xml:space="preserve">os ir žiniomis </w:t>
      </w:r>
      <w:r w:rsidR="00A036F8" w:rsidRPr="00062CA7">
        <w:rPr>
          <w:rFonts w:ascii="Times New Roman" w:hAnsi="Times New Roman"/>
          <w:szCs w:val="24"/>
          <w:lang w:val="lt-LT" w:eastAsia="lt-LT"/>
        </w:rPr>
        <w:t>grindžiamos žvejybos skatinimas”</w:t>
      </w:r>
      <w:r w:rsidR="003E5BB6" w:rsidRPr="00062CA7">
        <w:rPr>
          <w:rFonts w:ascii="Times New Roman" w:hAnsi="Times New Roman"/>
          <w:szCs w:val="24"/>
          <w:lang w:val="lt-LT" w:eastAsia="lt-LT"/>
        </w:rPr>
        <w:t xml:space="preserve"> priemonės ,, Jūrų biologinės įvairovės išsaugojimas ir atkūrimas. </w:t>
      </w:r>
      <w:r w:rsidR="005B1DC8" w:rsidRPr="00062CA7">
        <w:rPr>
          <w:rFonts w:ascii="Times New Roman" w:hAnsi="Times New Roman"/>
          <w:szCs w:val="24"/>
          <w:lang w:val="lt-LT" w:eastAsia="lt-LT"/>
        </w:rPr>
        <w:t>Laimikiui žinduolių ir paukščių padarytos žalos kompensavimo sistemos”</w:t>
      </w:r>
      <w:r w:rsidR="008A2FB1" w:rsidRPr="00062CA7">
        <w:rPr>
          <w:rFonts w:ascii="Times New Roman" w:hAnsi="Times New Roman"/>
          <w:szCs w:val="24"/>
          <w:lang w:val="lt-LT" w:eastAsia="lt-LT"/>
        </w:rPr>
        <w:t xml:space="preserve"> įgyvendinimo taisyklių patvirtinimo” pakeitimo”.</w:t>
      </w:r>
    </w:p>
    <w:p w14:paraId="1CE4E857" w14:textId="46DC5377" w:rsidR="00E82FB8" w:rsidRPr="000937D9" w:rsidRDefault="00FD0EC3" w:rsidP="00D2201A">
      <w:pPr>
        <w:pStyle w:val="ListParagraph"/>
        <w:tabs>
          <w:tab w:val="left" w:pos="1560"/>
        </w:tabs>
        <w:spacing w:line="360" w:lineRule="auto"/>
        <w:ind w:left="0" w:firstLine="1134"/>
        <w:jc w:val="both"/>
        <w:rPr>
          <w:rFonts w:ascii="Times New Roman" w:hAnsi="Times New Roman"/>
          <w:szCs w:val="24"/>
        </w:rPr>
      </w:pPr>
      <w:r w:rsidRPr="00062CA7">
        <w:rPr>
          <w:rFonts w:ascii="Times New Roman" w:hAnsi="Times New Roman"/>
          <w:szCs w:val="24"/>
          <w:lang w:val="lt-LT" w:eastAsia="lt-LT"/>
        </w:rPr>
        <w:t>14.</w:t>
      </w:r>
      <w:r w:rsidR="008A2FB1" w:rsidRPr="00062CA7">
        <w:rPr>
          <w:rFonts w:ascii="Times New Roman" w:hAnsi="Times New Roman"/>
          <w:szCs w:val="24"/>
          <w:lang w:val="lt-LT" w:eastAsia="lt-LT"/>
        </w:rPr>
        <w:t xml:space="preserve"> </w:t>
      </w:r>
      <w:r w:rsidR="00EB2893" w:rsidRPr="000937D9">
        <w:rPr>
          <w:rFonts w:ascii="Times New Roman" w:hAnsi="Times New Roman"/>
          <w:szCs w:val="24"/>
          <w:lang w:val="lt-LT"/>
        </w:rPr>
        <w:t>Lietuvos Respublikos žemės ūkio ministro 2023</w:t>
      </w:r>
      <w:r w:rsidR="00EB2893" w:rsidRPr="00062CA7">
        <w:rPr>
          <w:rFonts w:ascii="Times New Roman" w:hAnsi="Times New Roman"/>
          <w:szCs w:val="24"/>
          <w:lang w:val="lt-LT"/>
        </w:rPr>
        <w:t xml:space="preserve"> m. liepos 27 d. įsakymas Nr. 3D-495 ,,.</w:t>
      </w:r>
      <w:hyperlink r:id="rId41" w:history="1">
        <w:proofErr w:type="spellStart"/>
        <w:r w:rsidR="00EB2893" w:rsidRPr="000937D9">
          <w:rPr>
            <w:rStyle w:val="Hyperlink"/>
            <w:rFonts w:ascii="Times New Roman" w:hAnsi="Times New Roman"/>
            <w:color w:val="auto"/>
            <w:szCs w:val="24"/>
            <w:u w:val="none"/>
          </w:rPr>
          <w:t>Dėl</w:t>
        </w:r>
        <w:proofErr w:type="spellEnd"/>
        <w:r w:rsidR="00EB2893" w:rsidRPr="000937D9">
          <w:rPr>
            <w:rStyle w:val="Hyperlink"/>
            <w:rFonts w:ascii="Times New Roman" w:hAnsi="Times New Roman"/>
            <w:color w:val="auto"/>
            <w:szCs w:val="24"/>
            <w:u w:val="none"/>
          </w:rPr>
          <w:t xml:space="preserve"> 2022–2030 </w:t>
        </w:r>
        <w:proofErr w:type="spellStart"/>
        <w:r w:rsidR="00EB2893" w:rsidRPr="000937D9">
          <w:rPr>
            <w:rStyle w:val="Hyperlink"/>
            <w:rFonts w:ascii="Times New Roman" w:hAnsi="Times New Roman"/>
            <w:color w:val="auto"/>
            <w:szCs w:val="24"/>
            <w:u w:val="none"/>
          </w:rPr>
          <w:t>metų</w:t>
        </w:r>
        <w:proofErr w:type="spellEnd"/>
        <w:r w:rsidR="00EB2893" w:rsidRPr="000937D9">
          <w:rPr>
            <w:rStyle w:val="Hyperlink"/>
            <w:rFonts w:ascii="Times New Roman" w:hAnsi="Times New Roman"/>
            <w:color w:val="auto"/>
            <w:szCs w:val="24"/>
            <w:u w:val="none"/>
          </w:rPr>
          <w:t xml:space="preserve"> plėtros </w:t>
        </w:r>
        <w:proofErr w:type="spellStart"/>
        <w:r w:rsidR="00EB2893" w:rsidRPr="000937D9">
          <w:rPr>
            <w:rStyle w:val="Hyperlink"/>
            <w:rFonts w:ascii="Times New Roman" w:hAnsi="Times New Roman"/>
            <w:color w:val="auto"/>
            <w:szCs w:val="24"/>
            <w:u w:val="none"/>
          </w:rPr>
          <w:t>programos</w:t>
        </w:r>
        <w:proofErr w:type="spell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valdytojos</w:t>
        </w:r>
        <w:proofErr w:type="spell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Lietuvos</w:t>
        </w:r>
        <w:proofErr w:type="spell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Respublikos</w:t>
        </w:r>
        <w:proofErr w:type="spell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žemės</w:t>
        </w:r>
        <w:proofErr w:type="spell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ūkio</w:t>
        </w:r>
        <w:proofErr w:type="spell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ministerijos</w:t>
        </w:r>
        <w:proofErr w:type="spell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žemės</w:t>
        </w:r>
        <w:proofErr w:type="spellEnd"/>
        <w:r w:rsidR="00EB2893" w:rsidRPr="000937D9">
          <w:rPr>
            <w:rStyle w:val="Hyperlink"/>
            <w:rFonts w:ascii="Times New Roman" w:hAnsi="Times New Roman"/>
            <w:color w:val="auto"/>
            <w:szCs w:val="24"/>
            <w:u w:val="none"/>
          </w:rPr>
          <w:t xml:space="preserve"> ir </w:t>
        </w:r>
        <w:proofErr w:type="spellStart"/>
        <w:r w:rsidR="00EB2893" w:rsidRPr="000937D9">
          <w:rPr>
            <w:rStyle w:val="Hyperlink"/>
            <w:rFonts w:ascii="Times New Roman" w:hAnsi="Times New Roman"/>
            <w:color w:val="auto"/>
            <w:szCs w:val="24"/>
            <w:u w:val="none"/>
          </w:rPr>
          <w:t>maisto</w:t>
        </w:r>
        <w:proofErr w:type="spell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ūkio</w:t>
        </w:r>
        <w:proofErr w:type="spell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kaimo</w:t>
        </w:r>
        <w:proofErr w:type="spellEnd"/>
        <w:r w:rsidR="00EB2893" w:rsidRPr="000937D9">
          <w:rPr>
            <w:rStyle w:val="Hyperlink"/>
            <w:rFonts w:ascii="Times New Roman" w:hAnsi="Times New Roman"/>
            <w:color w:val="auto"/>
            <w:szCs w:val="24"/>
            <w:u w:val="none"/>
          </w:rPr>
          <w:t xml:space="preserve"> plėtros </w:t>
        </w:r>
        <w:proofErr w:type="spellStart"/>
        <w:r w:rsidR="00EB2893" w:rsidRPr="000937D9">
          <w:rPr>
            <w:rStyle w:val="Hyperlink"/>
            <w:rFonts w:ascii="Times New Roman" w:hAnsi="Times New Roman"/>
            <w:color w:val="auto"/>
            <w:szCs w:val="24"/>
            <w:u w:val="none"/>
          </w:rPr>
          <w:t>bei</w:t>
        </w:r>
        <w:proofErr w:type="spell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žuvininkystės</w:t>
        </w:r>
        <w:proofErr w:type="spellEnd"/>
        <w:r w:rsidR="00EB2893" w:rsidRPr="000937D9">
          <w:rPr>
            <w:rStyle w:val="Hyperlink"/>
            <w:rFonts w:ascii="Times New Roman" w:hAnsi="Times New Roman"/>
            <w:color w:val="auto"/>
            <w:szCs w:val="24"/>
            <w:u w:val="none"/>
          </w:rPr>
          <w:t xml:space="preserve"> plėtros </w:t>
        </w:r>
        <w:proofErr w:type="spellStart"/>
        <w:r w:rsidR="00EB2893" w:rsidRPr="000937D9">
          <w:rPr>
            <w:rStyle w:val="Hyperlink"/>
            <w:rFonts w:ascii="Times New Roman" w:hAnsi="Times New Roman"/>
            <w:color w:val="auto"/>
            <w:szCs w:val="24"/>
            <w:u w:val="none"/>
          </w:rPr>
          <w:t>programos</w:t>
        </w:r>
        <w:proofErr w:type="spell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pažangos</w:t>
        </w:r>
        <w:proofErr w:type="spell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priemonės</w:t>
        </w:r>
        <w:proofErr w:type="spellEnd"/>
        <w:r w:rsidR="00EB2893" w:rsidRPr="000937D9">
          <w:rPr>
            <w:rStyle w:val="Hyperlink"/>
            <w:rFonts w:ascii="Times New Roman" w:hAnsi="Times New Roman"/>
            <w:color w:val="auto"/>
            <w:szCs w:val="24"/>
            <w:u w:val="none"/>
          </w:rPr>
          <w:t xml:space="preserve"> Nr. 15-001-06-02-03 „</w:t>
        </w:r>
        <w:proofErr w:type="spellStart"/>
        <w:r w:rsidR="00EB2893" w:rsidRPr="000937D9">
          <w:rPr>
            <w:rStyle w:val="Hyperlink"/>
            <w:rFonts w:ascii="Times New Roman" w:hAnsi="Times New Roman"/>
            <w:color w:val="auto"/>
            <w:szCs w:val="24"/>
            <w:u w:val="none"/>
          </w:rPr>
          <w:t>Atkurti</w:t>
        </w:r>
        <w:proofErr w:type="spellEnd"/>
        <w:r w:rsidR="00EB2893" w:rsidRPr="000937D9">
          <w:rPr>
            <w:rStyle w:val="Hyperlink"/>
            <w:rFonts w:ascii="Times New Roman" w:hAnsi="Times New Roman"/>
            <w:color w:val="auto"/>
            <w:szCs w:val="24"/>
            <w:u w:val="none"/>
          </w:rPr>
          <w:t xml:space="preserve"> ir </w:t>
        </w:r>
        <w:proofErr w:type="spellStart"/>
        <w:r w:rsidR="00EB2893" w:rsidRPr="000937D9">
          <w:rPr>
            <w:rStyle w:val="Hyperlink"/>
            <w:rFonts w:ascii="Times New Roman" w:hAnsi="Times New Roman"/>
            <w:color w:val="auto"/>
            <w:szCs w:val="24"/>
            <w:u w:val="none"/>
          </w:rPr>
          <w:t>gerinti</w:t>
        </w:r>
        <w:proofErr w:type="spell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su</w:t>
        </w:r>
        <w:proofErr w:type="spell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žemės</w:t>
        </w:r>
        <w:proofErr w:type="spell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ūkiu</w:t>
        </w:r>
        <w:proofErr w:type="spellEnd"/>
        <w:r w:rsidR="00EB2893" w:rsidRPr="000937D9">
          <w:rPr>
            <w:rStyle w:val="Hyperlink"/>
            <w:rFonts w:ascii="Times New Roman" w:hAnsi="Times New Roman"/>
            <w:color w:val="auto"/>
            <w:szCs w:val="24"/>
            <w:u w:val="none"/>
          </w:rPr>
          <w:t xml:space="preserve"> ir </w:t>
        </w:r>
        <w:proofErr w:type="spellStart"/>
        <w:r w:rsidR="00EB2893" w:rsidRPr="000937D9">
          <w:rPr>
            <w:rStyle w:val="Hyperlink"/>
            <w:rFonts w:ascii="Times New Roman" w:hAnsi="Times New Roman"/>
            <w:color w:val="auto"/>
            <w:szCs w:val="24"/>
            <w:u w:val="none"/>
          </w:rPr>
          <w:t>miškininkyste</w:t>
        </w:r>
        <w:proofErr w:type="spell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susijusias</w:t>
        </w:r>
        <w:proofErr w:type="spellEnd"/>
        <w:r w:rsidR="00EB2893" w:rsidRPr="000937D9">
          <w:rPr>
            <w:rStyle w:val="Hyperlink"/>
            <w:rFonts w:ascii="Times New Roman" w:hAnsi="Times New Roman"/>
            <w:color w:val="auto"/>
            <w:szCs w:val="24"/>
            <w:u w:val="none"/>
          </w:rPr>
          <w:t xml:space="preserve"> </w:t>
        </w:r>
        <w:proofErr w:type="spellStart"/>
        <w:proofErr w:type="gramStart"/>
        <w:r w:rsidR="00EB2893" w:rsidRPr="000937D9">
          <w:rPr>
            <w:rStyle w:val="Hyperlink"/>
            <w:rFonts w:ascii="Times New Roman" w:hAnsi="Times New Roman"/>
            <w:color w:val="auto"/>
            <w:szCs w:val="24"/>
            <w:u w:val="none"/>
          </w:rPr>
          <w:t>ekosistemas</w:t>
        </w:r>
        <w:proofErr w:type="spell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aprašo</w:t>
        </w:r>
        <w:proofErr w:type="spellEnd"/>
        <w:proofErr w:type="gramEnd"/>
        <w:r w:rsidR="00EB2893" w:rsidRPr="000937D9">
          <w:rPr>
            <w:rStyle w:val="Hyperlink"/>
            <w:rFonts w:ascii="Times New Roman" w:hAnsi="Times New Roman"/>
            <w:color w:val="auto"/>
            <w:szCs w:val="24"/>
            <w:u w:val="none"/>
          </w:rPr>
          <w:t xml:space="preserve"> </w:t>
        </w:r>
        <w:proofErr w:type="spellStart"/>
        <w:r w:rsidR="00EB2893" w:rsidRPr="000937D9">
          <w:rPr>
            <w:rStyle w:val="Hyperlink"/>
            <w:rFonts w:ascii="Times New Roman" w:hAnsi="Times New Roman"/>
            <w:color w:val="auto"/>
            <w:szCs w:val="24"/>
            <w:u w:val="none"/>
          </w:rPr>
          <w:t>patvirtinimo</w:t>
        </w:r>
        <w:proofErr w:type="spellEnd"/>
      </w:hyperlink>
      <w:r w:rsidR="00EB2893" w:rsidRPr="000937D9">
        <w:rPr>
          <w:rFonts w:ascii="Times New Roman" w:hAnsi="Times New Roman"/>
          <w:szCs w:val="24"/>
        </w:rPr>
        <w:t xml:space="preserve">”. </w:t>
      </w:r>
    </w:p>
    <w:p w14:paraId="6D9F8B8B" w14:textId="5166AE5A" w:rsidR="00030D59" w:rsidRPr="000937D9" w:rsidRDefault="00D2201A" w:rsidP="00D2201A">
      <w:pPr>
        <w:pStyle w:val="ListParagraph"/>
        <w:tabs>
          <w:tab w:val="left" w:pos="0"/>
          <w:tab w:val="left" w:pos="567"/>
          <w:tab w:val="left" w:pos="709"/>
          <w:tab w:val="left" w:pos="993"/>
          <w:tab w:val="left" w:pos="1276"/>
          <w:tab w:val="left" w:pos="1418"/>
          <w:tab w:val="left" w:pos="1560"/>
        </w:tabs>
        <w:spacing w:line="360" w:lineRule="auto"/>
        <w:ind w:left="0" w:firstLine="928"/>
        <w:jc w:val="both"/>
        <w:rPr>
          <w:rFonts w:ascii="Times New Roman" w:hAnsi="Times New Roman"/>
          <w:szCs w:val="24"/>
        </w:rPr>
      </w:pPr>
      <w:r w:rsidRPr="000937D9">
        <w:rPr>
          <w:rFonts w:ascii="Times New Roman" w:hAnsi="Times New Roman"/>
          <w:szCs w:val="24"/>
        </w:rPr>
        <w:t>15.</w:t>
      </w:r>
      <w:r w:rsidR="003355E1" w:rsidRPr="000937D9">
        <w:rPr>
          <w:rFonts w:ascii="Times New Roman" w:hAnsi="Times New Roman"/>
          <w:szCs w:val="24"/>
        </w:rPr>
        <w:t xml:space="preserve"> </w:t>
      </w:r>
      <w:r w:rsidR="00030D59" w:rsidRPr="000937D9">
        <w:rPr>
          <w:rFonts w:ascii="Times New Roman" w:hAnsi="Times New Roman"/>
          <w:szCs w:val="24"/>
        </w:rPr>
        <w:t>Žuvininkystės departamento prie Lietuvos Respublikos žemės ūkio ministerijos direktoriaus 2005 m. lapkričio 21 d. įsakymas Nr. V1-</w:t>
      </w:r>
      <w:proofErr w:type="gramStart"/>
      <w:r w:rsidR="00030D59" w:rsidRPr="000937D9">
        <w:rPr>
          <w:rFonts w:ascii="Times New Roman" w:hAnsi="Times New Roman"/>
          <w:szCs w:val="24"/>
        </w:rPr>
        <w:t>49 ,,Dėl</w:t>
      </w:r>
      <w:proofErr w:type="gramEnd"/>
      <w:r w:rsidR="00030D59" w:rsidRPr="000937D9">
        <w:rPr>
          <w:rFonts w:ascii="Times New Roman" w:hAnsi="Times New Roman"/>
          <w:szCs w:val="24"/>
        </w:rPr>
        <w:t xml:space="preserve"> Žuvų auginimo žuvininkystės tvenkiniuose technologinių normų patvirtinimo“. </w:t>
      </w:r>
    </w:p>
    <w:p w14:paraId="1CB93787" w14:textId="77777777" w:rsidR="00030D59" w:rsidRPr="000937D9" w:rsidRDefault="00030D59" w:rsidP="0012635C">
      <w:pPr>
        <w:shd w:val="clear" w:color="auto" w:fill="FFFFFF" w:themeFill="background1"/>
        <w:tabs>
          <w:tab w:val="left" w:pos="0"/>
          <w:tab w:val="left" w:pos="1276"/>
        </w:tabs>
        <w:spacing w:line="360" w:lineRule="auto"/>
        <w:ind w:firstLine="1134"/>
      </w:pPr>
    </w:p>
    <w:p w14:paraId="3046C466" w14:textId="27344257" w:rsidR="00030D59" w:rsidRPr="000937D9" w:rsidRDefault="00030D59" w:rsidP="00771304">
      <w:pPr>
        <w:pStyle w:val="ListParagraph"/>
        <w:tabs>
          <w:tab w:val="left" w:pos="0"/>
          <w:tab w:val="left" w:pos="426"/>
          <w:tab w:val="left" w:pos="567"/>
          <w:tab w:val="left" w:pos="1170"/>
          <w:tab w:val="left" w:pos="1276"/>
        </w:tabs>
        <w:spacing w:line="360" w:lineRule="auto"/>
        <w:ind w:left="0" w:firstLine="1134"/>
        <w:jc w:val="center"/>
        <w:rPr>
          <w:rFonts w:ascii="Times New Roman" w:hAnsi="Times New Roman"/>
          <w:szCs w:val="24"/>
          <w:lang w:eastAsia="lt-LT"/>
        </w:rPr>
      </w:pPr>
      <w:r w:rsidRPr="000937D9">
        <w:rPr>
          <w:rFonts w:ascii="Times New Roman" w:hAnsi="Times New Roman"/>
          <w:b/>
          <w:szCs w:val="24"/>
          <w:lang w:val="lt-LT" w:eastAsia="lt-LT"/>
        </w:rPr>
        <w:t>Literatūros šaltiniai</w:t>
      </w:r>
    </w:p>
    <w:p w14:paraId="25E953C0" w14:textId="0CBC8CF7" w:rsidR="00030D59" w:rsidRPr="000937D9" w:rsidRDefault="00030D59" w:rsidP="006C151B">
      <w:pPr>
        <w:pStyle w:val="ListParagraph"/>
        <w:numPr>
          <w:ilvl w:val="0"/>
          <w:numId w:val="13"/>
        </w:numPr>
        <w:tabs>
          <w:tab w:val="left" w:pos="0"/>
          <w:tab w:val="left" w:pos="567"/>
          <w:tab w:val="left" w:pos="851"/>
          <w:tab w:val="left" w:pos="1134"/>
          <w:tab w:val="left" w:pos="1560"/>
          <w:tab w:val="left" w:pos="1985"/>
        </w:tabs>
        <w:spacing w:line="360" w:lineRule="auto"/>
        <w:ind w:left="0" w:firstLine="1134"/>
        <w:jc w:val="both"/>
        <w:rPr>
          <w:rFonts w:ascii="Times New Roman" w:hAnsi="Times New Roman"/>
          <w:szCs w:val="24"/>
          <w:lang w:val="lt-LT"/>
        </w:rPr>
      </w:pPr>
      <w:proofErr w:type="spellStart"/>
      <w:r w:rsidRPr="000937D9">
        <w:rPr>
          <w:rFonts w:ascii="Times New Roman" w:hAnsi="Times New Roman"/>
          <w:szCs w:val="24"/>
          <w:lang w:val="lt-LT"/>
        </w:rPr>
        <w:t>Agrožinios</w:t>
      </w:r>
      <w:proofErr w:type="spellEnd"/>
      <w:r w:rsidRPr="000937D9">
        <w:rPr>
          <w:rFonts w:ascii="Times New Roman" w:hAnsi="Times New Roman"/>
          <w:szCs w:val="24"/>
          <w:lang w:val="lt-LT"/>
        </w:rPr>
        <w:t>. Tvenkinių įrengimas ir žuvų auginimas,</w:t>
      </w:r>
      <w:r w:rsidR="00B27469" w:rsidRPr="000937D9">
        <w:rPr>
          <w:rFonts w:ascii="Times New Roman" w:hAnsi="Times New Roman"/>
          <w:szCs w:val="24"/>
          <w:lang w:val="lt-LT"/>
        </w:rPr>
        <w:t xml:space="preserve"> </w:t>
      </w:r>
      <w:r w:rsidR="00B27469" w:rsidRPr="000937D9">
        <w:rPr>
          <w:rFonts w:ascii="Times New Roman" w:hAnsi="Times New Roman"/>
          <w:iCs/>
          <w:szCs w:val="24"/>
          <w:lang w:val="lt-LT"/>
        </w:rPr>
        <w:t>[Elektroninis išteklius],</w:t>
      </w:r>
      <w:r w:rsidR="00B27469" w:rsidRPr="000937D9">
        <w:rPr>
          <w:rFonts w:ascii="Times New Roman" w:hAnsi="Times New Roman"/>
          <w:szCs w:val="24"/>
          <w:lang w:val="lt-LT"/>
        </w:rPr>
        <w:t xml:space="preserve"> </w:t>
      </w:r>
      <w:r w:rsidRPr="000937D9">
        <w:rPr>
          <w:rFonts w:ascii="Times New Roman" w:hAnsi="Times New Roman"/>
          <w:szCs w:val="24"/>
          <w:lang w:val="lt-LT"/>
        </w:rPr>
        <w:t xml:space="preserve">2014. </w:t>
      </w:r>
    </w:p>
    <w:p w14:paraId="033EA64D" w14:textId="1AB326CD" w:rsidR="00030D59" w:rsidRPr="000937D9" w:rsidRDefault="00030D59" w:rsidP="006C151B">
      <w:pPr>
        <w:pStyle w:val="ListParagraph"/>
        <w:numPr>
          <w:ilvl w:val="0"/>
          <w:numId w:val="13"/>
        </w:numPr>
        <w:tabs>
          <w:tab w:val="left" w:pos="0"/>
          <w:tab w:val="left" w:pos="567"/>
          <w:tab w:val="left" w:pos="851"/>
          <w:tab w:val="left" w:pos="1134"/>
          <w:tab w:val="left" w:pos="1560"/>
          <w:tab w:val="left" w:pos="1985"/>
        </w:tabs>
        <w:spacing w:line="360" w:lineRule="auto"/>
        <w:ind w:left="0" w:firstLine="1134"/>
        <w:jc w:val="both"/>
        <w:rPr>
          <w:rFonts w:ascii="Times New Roman" w:hAnsi="Times New Roman"/>
          <w:szCs w:val="24"/>
          <w:lang w:val="lt-LT"/>
        </w:rPr>
      </w:pPr>
      <w:r w:rsidRPr="000937D9">
        <w:rPr>
          <w:rStyle w:val="Hyperlink"/>
          <w:rFonts w:ascii="Times New Roman" w:hAnsi="Times New Roman"/>
          <w:color w:val="auto"/>
          <w:szCs w:val="24"/>
          <w:u w:val="none"/>
          <w:lang w:val="lt-LT"/>
        </w:rPr>
        <w:t>Akvakultūros verslas ir jo organizavimas: vadovėlis,</w:t>
      </w:r>
      <w:r w:rsidR="00B27469" w:rsidRPr="000937D9">
        <w:rPr>
          <w:rFonts w:ascii="Times New Roman" w:hAnsi="Times New Roman"/>
          <w:iCs/>
          <w:szCs w:val="24"/>
          <w:lang w:val="lt-LT"/>
        </w:rPr>
        <w:t xml:space="preserve"> [Elektroninis išteklius],</w:t>
      </w:r>
      <w:r w:rsidR="00B27469" w:rsidRPr="000937D9">
        <w:rPr>
          <w:rFonts w:ascii="Times New Roman" w:hAnsi="Times New Roman"/>
          <w:szCs w:val="24"/>
          <w:lang w:val="lt-LT"/>
        </w:rPr>
        <w:t xml:space="preserve"> </w:t>
      </w:r>
      <w:r w:rsidR="00B27469" w:rsidRPr="000937D9">
        <w:rPr>
          <w:rStyle w:val="Hyperlink"/>
          <w:rFonts w:ascii="Times New Roman" w:hAnsi="Times New Roman"/>
          <w:color w:val="auto"/>
          <w:szCs w:val="24"/>
          <w:u w:val="none"/>
          <w:lang w:val="lt-LT"/>
        </w:rPr>
        <w:t xml:space="preserve">UAB „Kingo </w:t>
      </w:r>
      <w:proofErr w:type="spellStart"/>
      <w:r w:rsidR="00B27469" w:rsidRPr="000937D9">
        <w:rPr>
          <w:rStyle w:val="Hyperlink"/>
          <w:rFonts w:ascii="Times New Roman" w:hAnsi="Times New Roman"/>
          <w:color w:val="auto"/>
          <w:szCs w:val="24"/>
          <w:u w:val="none"/>
          <w:lang w:val="lt-LT"/>
        </w:rPr>
        <w:t>Consult</w:t>
      </w:r>
      <w:proofErr w:type="spellEnd"/>
      <w:r w:rsidR="00B27469" w:rsidRPr="000937D9">
        <w:rPr>
          <w:rStyle w:val="Hyperlink"/>
          <w:rFonts w:ascii="Times New Roman" w:hAnsi="Times New Roman"/>
          <w:color w:val="auto"/>
          <w:szCs w:val="24"/>
          <w:u w:val="none"/>
          <w:lang w:val="lt-LT"/>
        </w:rPr>
        <w:t xml:space="preserve"> Baltic“,</w:t>
      </w:r>
      <w:r w:rsidRPr="000937D9">
        <w:rPr>
          <w:rStyle w:val="Hyperlink"/>
          <w:rFonts w:ascii="Times New Roman" w:hAnsi="Times New Roman"/>
          <w:color w:val="auto"/>
          <w:szCs w:val="24"/>
          <w:u w:val="none"/>
          <w:lang w:val="lt-LT"/>
        </w:rPr>
        <w:t xml:space="preserve"> 2003.</w:t>
      </w:r>
      <w:r w:rsidR="00B27469" w:rsidRPr="000937D9">
        <w:rPr>
          <w:rFonts w:ascii="Times New Roman" w:hAnsi="Times New Roman"/>
          <w:szCs w:val="24"/>
          <w:lang w:val="lt-LT"/>
        </w:rPr>
        <w:t xml:space="preserve"> </w:t>
      </w:r>
    </w:p>
    <w:p w14:paraId="157E7845" w14:textId="77777777" w:rsidR="00030D59" w:rsidRPr="000937D9" w:rsidRDefault="00030D59" w:rsidP="006C151B">
      <w:pPr>
        <w:pStyle w:val="ListParagraph"/>
        <w:numPr>
          <w:ilvl w:val="0"/>
          <w:numId w:val="13"/>
        </w:numPr>
        <w:tabs>
          <w:tab w:val="left" w:pos="0"/>
          <w:tab w:val="left" w:pos="567"/>
          <w:tab w:val="left" w:pos="851"/>
          <w:tab w:val="left" w:pos="1134"/>
          <w:tab w:val="left" w:pos="1560"/>
          <w:tab w:val="left" w:pos="1985"/>
        </w:tabs>
        <w:spacing w:line="360" w:lineRule="auto"/>
        <w:ind w:left="0" w:firstLine="1134"/>
        <w:jc w:val="both"/>
        <w:rPr>
          <w:rFonts w:ascii="Times New Roman" w:hAnsi="Times New Roman"/>
          <w:szCs w:val="24"/>
          <w:lang w:val="lt-LT"/>
        </w:rPr>
      </w:pPr>
      <w:r w:rsidRPr="000937D9">
        <w:rPr>
          <w:rFonts w:ascii="Times New Roman" w:hAnsi="Times New Roman"/>
          <w:szCs w:val="24"/>
          <w:shd w:val="clear" w:color="auto" w:fill="FFFFFF"/>
          <w:lang w:val="lt-LT"/>
        </w:rPr>
        <w:t xml:space="preserve">Andriejauskienė, J.; </w:t>
      </w:r>
      <w:proofErr w:type="spellStart"/>
      <w:r w:rsidRPr="000937D9">
        <w:rPr>
          <w:rFonts w:ascii="Times New Roman" w:hAnsi="Times New Roman"/>
          <w:szCs w:val="24"/>
          <w:shd w:val="clear" w:color="auto" w:fill="FFFFFF"/>
          <w:lang w:val="lt-LT"/>
        </w:rPr>
        <w:t>Dioramas</w:t>
      </w:r>
      <w:proofErr w:type="spellEnd"/>
      <w:r w:rsidRPr="000937D9">
        <w:rPr>
          <w:rFonts w:ascii="Times New Roman" w:hAnsi="Times New Roman"/>
          <w:szCs w:val="24"/>
          <w:shd w:val="clear" w:color="auto" w:fill="FFFFFF"/>
          <w:lang w:val="lt-LT"/>
        </w:rPr>
        <w:t>, V. Žuvininkystės pagrindai ir žuvų ligos. Klaipėda, 2011</w:t>
      </w:r>
      <w:r w:rsidRPr="000937D9">
        <w:rPr>
          <w:rFonts w:ascii="Times New Roman" w:hAnsi="Times New Roman"/>
          <w:szCs w:val="24"/>
          <w:lang w:val="lt-LT"/>
        </w:rPr>
        <w:t>.</w:t>
      </w:r>
    </w:p>
    <w:p w14:paraId="2FD8AD8F" w14:textId="32C99491" w:rsidR="00030D59" w:rsidRPr="000937D9" w:rsidRDefault="00030D59" w:rsidP="006C151B">
      <w:pPr>
        <w:pStyle w:val="ListParagraph"/>
        <w:numPr>
          <w:ilvl w:val="0"/>
          <w:numId w:val="13"/>
        </w:numPr>
        <w:tabs>
          <w:tab w:val="left" w:pos="0"/>
          <w:tab w:val="left" w:pos="567"/>
          <w:tab w:val="left" w:pos="851"/>
          <w:tab w:val="left" w:pos="1134"/>
          <w:tab w:val="left" w:pos="1560"/>
          <w:tab w:val="left" w:pos="1985"/>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rPr>
        <w:t>Asociacija „Šilutės žuvininkystės vietos veiklos grupė“. Žuvų sveikata, ligos, jų prevencija ir gydymas:</w:t>
      </w:r>
      <w:r w:rsidR="00346730" w:rsidRPr="000937D9">
        <w:rPr>
          <w:rFonts w:ascii="Times New Roman" w:hAnsi="Times New Roman"/>
          <w:szCs w:val="24"/>
          <w:lang w:val="lt-LT"/>
        </w:rPr>
        <w:t xml:space="preserve"> </w:t>
      </w:r>
      <w:r w:rsidR="00346730" w:rsidRPr="000937D9">
        <w:rPr>
          <w:rFonts w:ascii="Times New Roman" w:hAnsi="Times New Roman"/>
          <w:iCs/>
          <w:szCs w:val="24"/>
          <w:lang w:val="lt-LT"/>
        </w:rPr>
        <w:t>[Elektroninis išteklius],</w:t>
      </w:r>
      <w:r w:rsidRPr="000937D9">
        <w:rPr>
          <w:rFonts w:ascii="Times New Roman" w:hAnsi="Times New Roman"/>
          <w:szCs w:val="24"/>
          <w:lang w:val="lt-LT"/>
        </w:rPr>
        <w:t xml:space="preserve"> 2015. </w:t>
      </w:r>
    </w:p>
    <w:p w14:paraId="26872429" w14:textId="68B2EA0B" w:rsidR="00030D59" w:rsidRPr="000937D9" w:rsidRDefault="00030D59" w:rsidP="006C151B">
      <w:pPr>
        <w:pStyle w:val="ListParagraph"/>
        <w:numPr>
          <w:ilvl w:val="0"/>
          <w:numId w:val="13"/>
        </w:numPr>
        <w:tabs>
          <w:tab w:val="left" w:pos="0"/>
          <w:tab w:val="left" w:pos="567"/>
          <w:tab w:val="left" w:pos="851"/>
          <w:tab w:val="left" w:pos="1134"/>
          <w:tab w:val="left" w:pos="1560"/>
          <w:tab w:val="left" w:pos="1985"/>
        </w:tabs>
        <w:spacing w:line="360" w:lineRule="auto"/>
        <w:ind w:left="0" w:firstLine="1134"/>
        <w:jc w:val="both"/>
        <w:rPr>
          <w:rFonts w:ascii="Times New Roman" w:hAnsi="Times New Roman"/>
          <w:szCs w:val="24"/>
          <w:lang w:val="lt-LT"/>
        </w:rPr>
      </w:pPr>
      <w:proofErr w:type="spellStart"/>
      <w:r w:rsidRPr="000937D9">
        <w:rPr>
          <w:rFonts w:ascii="Times New Roman" w:hAnsi="Times New Roman"/>
          <w:szCs w:val="24"/>
          <w:lang w:val="lt-LT"/>
        </w:rPr>
        <w:t>Bregnballe</w:t>
      </w:r>
      <w:proofErr w:type="spellEnd"/>
      <w:r w:rsidRPr="000937D9">
        <w:rPr>
          <w:rFonts w:ascii="Times New Roman" w:hAnsi="Times New Roman"/>
          <w:szCs w:val="24"/>
          <w:lang w:val="lt-LT"/>
        </w:rPr>
        <w:t xml:space="preserve">, J., Įvadas į naujas aplinką tausojančias aukšto produktyvumo uždaras žuvų auginimo sistemas. </w:t>
      </w:r>
      <w:proofErr w:type="spellStart"/>
      <w:r w:rsidRPr="000937D9">
        <w:rPr>
          <w:rFonts w:ascii="Times New Roman" w:hAnsi="Times New Roman"/>
          <w:szCs w:val="24"/>
          <w:lang w:val="lt-LT"/>
        </w:rPr>
        <w:t>Food</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and</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Agriculture</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Oganization</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of</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the</w:t>
      </w:r>
      <w:proofErr w:type="spellEnd"/>
      <w:r w:rsidRPr="000937D9">
        <w:rPr>
          <w:rFonts w:ascii="Times New Roman" w:hAnsi="Times New Roman"/>
          <w:szCs w:val="24"/>
          <w:lang w:val="lt-LT"/>
        </w:rPr>
        <w:t xml:space="preserve"> United </w:t>
      </w:r>
      <w:proofErr w:type="spellStart"/>
      <w:r w:rsidRPr="000937D9">
        <w:rPr>
          <w:rFonts w:ascii="Times New Roman" w:hAnsi="Times New Roman"/>
          <w:szCs w:val="24"/>
          <w:lang w:val="lt-LT"/>
        </w:rPr>
        <w:t>Nations</w:t>
      </w:r>
      <w:proofErr w:type="spellEnd"/>
      <w:r w:rsidRPr="000937D9">
        <w:rPr>
          <w:rFonts w:ascii="Times New Roman" w:hAnsi="Times New Roman"/>
          <w:szCs w:val="24"/>
          <w:lang w:val="lt-LT"/>
        </w:rPr>
        <w:t xml:space="preserve"> (FAO) </w:t>
      </w:r>
      <w:proofErr w:type="spellStart"/>
      <w:r w:rsidRPr="000937D9">
        <w:rPr>
          <w:rFonts w:ascii="Times New Roman" w:hAnsi="Times New Roman"/>
          <w:szCs w:val="24"/>
          <w:lang w:val="lt-LT"/>
        </w:rPr>
        <w:t>by</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Eurofish</w:t>
      </w:r>
      <w:proofErr w:type="spellEnd"/>
      <w:r w:rsidRPr="000937D9">
        <w:rPr>
          <w:rFonts w:ascii="Times New Roman" w:hAnsi="Times New Roman"/>
          <w:szCs w:val="24"/>
          <w:lang w:val="lt-LT"/>
        </w:rPr>
        <w:t xml:space="preserve"> International </w:t>
      </w:r>
      <w:proofErr w:type="spellStart"/>
      <w:r w:rsidRPr="000937D9">
        <w:rPr>
          <w:rFonts w:ascii="Times New Roman" w:hAnsi="Times New Roman"/>
          <w:szCs w:val="24"/>
          <w:lang w:val="lt-LT"/>
        </w:rPr>
        <w:t>Organisation</w:t>
      </w:r>
      <w:proofErr w:type="spellEnd"/>
      <w:r w:rsidRPr="000937D9">
        <w:rPr>
          <w:rFonts w:ascii="Times New Roman" w:hAnsi="Times New Roman"/>
          <w:szCs w:val="24"/>
          <w:lang w:val="lt-LT"/>
        </w:rPr>
        <w:t xml:space="preserve">, </w:t>
      </w:r>
      <w:r w:rsidRPr="000937D9">
        <w:rPr>
          <w:rFonts w:ascii="Times New Roman" w:hAnsi="Times New Roman"/>
          <w:bCs/>
          <w:szCs w:val="24"/>
          <w:lang w:val="lt-LT" w:eastAsia="lt-LT"/>
        </w:rPr>
        <w:t xml:space="preserve">2016. </w:t>
      </w:r>
    </w:p>
    <w:p w14:paraId="2983113D" w14:textId="77777777" w:rsidR="00030D59" w:rsidRPr="000937D9" w:rsidRDefault="00030D59" w:rsidP="006C151B">
      <w:pPr>
        <w:pStyle w:val="ListParagraph"/>
        <w:numPr>
          <w:ilvl w:val="0"/>
          <w:numId w:val="13"/>
        </w:numPr>
        <w:tabs>
          <w:tab w:val="left" w:pos="0"/>
          <w:tab w:val="left" w:pos="567"/>
          <w:tab w:val="left" w:pos="851"/>
          <w:tab w:val="left" w:pos="1134"/>
          <w:tab w:val="left" w:pos="1560"/>
          <w:tab w:val="left" w:pos="1985"/>
        </w:tabs>
        <w:spacing w:line="360" w:lineRule="auto"/>
        <w:ind w:left="0" w:firstLine="1134"/>
        <w:jc w:val="both"/>
        <w:rPr>
          <w:rFonts w:ascii="Times New Roman" w:hAnsi="Times New Roman"/>
          <w:szCs w:val="24"/>
          <w:lang w:val="lt-LT"/>
        </w:rPr>
      </w:pPr>
      <w:proofErr w:type="spellStart"/>
      <w:r w:rsidRPr="000937D9">
        <w:rPr>
          <w:rFonts w:ascii="Times New Roman" w:hAnsi="Times New Roman"/>
          <w:szCs w:val="24"/>
          <w:shd w:val="clear" w:color="auto" w:fill="FFFFFF"/>
          <w:lang w:val="lt-LT"/>
        </w:rPr>
        <w:t>Bregnballe</w:t>
      </w:r>
      <w:proofErr w:type="spellEnd"/>
      <w:r w:rsidRPr="000937D9">
        <w:rPr>
          <w:rFonts w:ascii="Times New Roman" w:hAnsi="Times New Roman"/>
          <w:szCs w:val="24"/>
          <w:shd w:val="clear" w:color="auto" w:fill="FFFFFF"/>
          <w:lang w:val="lt-LT"/>
        </w:rPr>
        <w:t xml:space="preserve"> J. Žuvų auginimo </w:t>
      </w:r>
      <w:proofErr w:type="spellStart"/>
      <w:r w:rsidRPr="000937D9">
        <w:rPr>
          <w:rFonts w:ascii="Times New Roman" w:hAnsi="Times New Roman"/>
          <w:szCs w:val="24"/>
          <w:shd w:val="clear" w:color="auto" w:fill="FFFFFF"/>
          <w:lang w:val="lt-LT"/>
        </w:rPr>
        <w:t>recirkuliacinėse</w:t>
      </w:r>
      <w:proofErr w:type="spellEnd"/>
      <w:r w:rsidRPr="000937D9">
        <w:rPr>
          <w:rFonts w:ascii="Times New Roman" w:hAnsi="Times New Roman"/>
          <w:szCs w:val="24"/>
          <w:shd w:val="clear" w:color="auto" w:fill="FFFFFF"/>
          <w:lang w:val="lt-LT"/>
        </w:rPr>
        <w:t xml:space="preserve"> sistemose vadovas. Kopenhaga, </w:t>
      </w:r>
      <w:r w:rsidRPr="000937D9">
        <w:rPr>
          <w:rFonts w:ascii="Times New Roman" w:hAnsi="Times New Roman"/>
          <w:iCs/>
          <w:szCs w:val="24"/>
          <w:lang w:val="lt-LT"/>
        </w:rPr>
        <w:t>[Elektroninis išteklius],</w:t>
      </w:r>
      <w:r w:rsidRPr="000937D9">
        <w:rPr>
          <w:rFonts w:ascii="Times New Roman" w:hAnsi="Times New Roman"/>
          <w:szCs w:val="24"/>
          <w:lang w:val="lt-LT"/>
        </w:rPr>
        <w:t xml:space="preserve"> </w:t>
      </w:r>
      <w:r w:rsidRPr="000937D9">
        <w:rPr>
          <w:rFonts w:ascii="Times New Roman" w:hAnsi="Times New Roman"/>
          <w:szCs w:val="24"/>
          <w:shd w:val="clear" w:color="auto" w:fill="FFFFFF"/>
          <w:lang w:val="lt-LT"/>
        </w:rPr>
        <w:t xml:space="preserve">2015. </w:t>
      </w:r>
    </w:p>
    <w:p w14:paraId="24390A8F" w14:textId="77777777" w:rsidR="00030D59" w:rsidRPr="000937D9" w:rsidRDefault="00030D59" w:rsidP="006C151B">
      <w:pPr>
        <w:pStyle w:val="ListParagraph"/>
        <w:numPr>
          <w:ilvl w:val="0"/>
          <w:numId w:val="13"/>
        </w:numPr>
        <w:tabs>
          <w:tab w:val="left" w:pos="0"/>
          <w:tab w:val="left" w:pos="567"/>
          <w:tab w:val="left" w:pos="851"/>
          <w:tab w:val="left" w:pos="1134"/>
          <w:tab w:val="left" w:pos="1560"/>
          <w:tab w:val="left" w:pos="1985"/>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rPr>
        <w:t xml:space="preserve">Dyglys, </w:t>
      </w:r>
      <w:r w:rsidRPr="000937D9">
        <w:rPr>
          <w:rStyle w:val="Hyperlink"/>
          <w:rFonts w:ascii="Times New Roman" w:hAnsi="Times New Roman"/>
          <w:color w:val="auto"/>
          <w:szCs w:val="24"/>
          <w:u w:val="none"/>
          <w:lang w:val="lt-LT"/>
        </w:rPr>
        <w:t xml:space="preserve">J. Dirbtinis žuvų veisimas ir ikrų </w:t>
      </w:r>
      <w:proofErr w:type="spellStart"/>
      <w:r w:rsidRPr="000937D9">
        <w:rPr>
          <w:rStyle w:val="Hyperlink"/>
          <w:rFonts w:ascii="Times New Roman" w:hAnsi="Times New Roman"/>
          <w:color w:val="auto"/>
          <w:szCs w:val="24"/>
          <w:u w:val="none"/>
          <w:lang w:val="lt-LT"/>
        </w:rPr>
        <w:t>inkubavimo</w:t>
      </w:r>
      <w:proofErr w:type="spellEnd"/>
      <w:r w:rsidRPr="000937D9">
        <w:rPr>
          <w:rStyle w:val="Hyperlink"/>
          <w:rFonts w:ascii="Times New Roman" w:hAnsi="Times New Roman"/>
          <w:color w:val="auto"/>
          <w:szCs w:val="24"/>
          <w:u w:val="none"/>
          <w:lang w:val="lt-LT"/>
        </w:rPr>
        <w:t xml:space="preserve"> technologijos. Konspektas. </w:t>
      </w:r>
      <w:r w:rsidRPr="000937D9">
        <w:rPr>
          <w:rFonts w:ascii="Times New Roman" w:hAnsi="Times New Roman"/>
          <w:iCs/>
          <w:szCs w:val="24"/>
          <w:lang w:val="lt-LT"/>
        </w:rPr>
        <w:t>[Elektroninis išteklius],</w:t>
      </w:r>
      <w:r w:rsidRPr="000937D9">
        <w:rPr>
          <w:rFonts w:ascii="Times New Roman" w:hAnsi="Times New Roman"/>
          <w:szCs w:val="24"/>
          <w:lang w:val="lt-LT"/>
        </w:rPr>
        <w:t xml:space="preserve"> Šilutės žemės ūkio mokykla, </w:t>
      </w:r>
      <w:r w:rsidRPr="000937D9">
        <w:rPr>
          <w:rStyle w:val="Hyperlink"/>
          <w:rFonts w:ascii="Times New Roman" w:hAnsi="Times New Roman"/>
          <w:color w:val="auto"/>
          <w:szCs w:val="24"/>
          <w:u w:val="none"/>
          <w:lang w:val="lt-LT"/>
        </w:rPr>
        <w:t>2015.</w:t>
      </w:r>
    </w:p>
    <w:p w14:paraId="3B56C8AC" w14:textId="00DDD237" w:rsidR="00030D59" w:rsidRPr="000937D9" w:rsidRDefault="00030D59" w:rsidP="006C151B">
      <w:pPr>
        <w:pStyle w:val="ListParagraph"/>
        <w:numPr>
          <w:ilvl w:val="0"/>
          <w:numId w:val="13"/>
        </w:numPr>
        <w:tabs>
          <w:tab w:val="left" w:pos="0"/>
          <w:tab w:val="left" w:pos="567"/>
          <w:tab w:val="left" w:pos="851"/>
          <w:tab w:val="left" w:pos="1134"/>
          <w:tab w:val="left" w:pos="1560"/>
          <w:tab w:val="left" w:pos="1985"/>
        </w:tabs>
        <w:spacing w:line="360" w:lineRule="auto"/>
        <w:ind w:left="0" w:firstLine="1134"/>
        <w:jc w:val="both"/>
        <w:rPr>
          <w:rStyle w:val="Hyperlink"/>
          <w:rFonts w:ascii="Times New Roman" w:hAnsi="Times New Roman"/>
          <w:color w:val="auto"/>
          <w:szCs w:val="24"/>
          <w:lang w:val="lt-LT"/>
        </w:rPr>
      </w:pPr>
      <w:r w:rsidRPr="000937D9">
        <w:rPr>
          <w:rFonts w:ascii="Times New Roman" w:hAnsi="Times New Roman"/>
          <w:szCs w:val="24"/>
          <w:lang w:val="lt-LT"/>
        </w:rPr>
        <w:t xml:space="preserve">Dyglys, J., Žuvų auginimas tvenkiniuose ir aptvaruose. Konspektas, Šilutės žemės ūkio mokykla. </w:t>
      </w:r>
      <w:r w:rsidRPr="000937D9">
        <w:rPr>
          <w:rFonts w:ascii="Times New Roman" w:hAnsi="Times New Roman"/>
          <w:iCs/>
          <w:szCs w:val="24"/>
          <w:lang w:val="lt-LT"/>
        </w:rPr>
        <w:t xml:space="preserve">[Elektroninis išteklius], </w:t>
      </w:r>
      <w:r w:rsidRPr="000937D9">
        <w:rPr>
          <w:rFonts w:ascii="Times New Roman" w:hAnsi="Times New Roman"/>
          <w:szCs w:val="24"/>
          <w:lang w:val="lt-LT"/>
        </w:rPr>
        <w:t>Šilutės žemės ūkio mokykla, 2015</w:t>
      </w:r>
      <w:r w:rsidR="00817EE5" w:rsidRPr="000937D9">
        <w:rPr>
          <w:rFonts w:ascii="Times New Roman" w:hAnsi="Times New Roman"/>
          <w:szCs w:val="24"/>
          <w:lang w:val="lt-LT"/>
        </w:rPr>
        <w:t>.</w:t>
      </w:r>
    </w:p>
    <w:p w14:paraId="0B5D3538" w14:textId="77777777" w:rsidR="00030D59" w:rsidRPr="000937D9" w:rsidRDefault="00030D59" w:rsidP="006C151B">
      <w:pPr>
        <w:pStyle w:val="ListParagraph"/>
        <w:numPr>
          <w:ilvl w:val="0"/>
          <w:numId w:val="13"/>
        </w:numPr>
        <w:tabs>
          <w:tab w:val="left" w:pos="0"/>
          <w:tab w:val="left" w:pos="567"/>
          <w:tab w:val="left" w:pos="851"/>
          <w:tab w:val="left" w:pos="1134"/>
          <w:tab w:val="left" w:pos="1560"/>
          <w:tab w:val="left" w:pos="1985"/>
        </w:tabs>
        <w:spacing w:line="360" w:lineRule="auto"/>
        <w:ind w:left="0" w:firstLine="1134"/>
        <w:jc w:val="both"/>
        <w:rPr>
          <w:rStyle w:val="Hyperlink"/>
          <w:rFonts w:ascii="Times New Roman" w:hAnsi="Times New Roman"/>
          <w:color w:val="auto"/>
          <w:szCs w:val="24"/>
          <w:lang w:val="lt-LT"/>
        </w:rPr>
      </w:pPr>
      <w:r w:rsidRPr="000937D9">
        <w:rPr>
          <w:rFonts w:ascii="Times New Roman" w:hAnsi="Times New Roman"/>
          <w:szCs w:val="24"/>
          <w:lang w:val="lt-LT"/>
        </w:rPr>
        <w:t xml:space="preserve">Dyglys, J.; </w:t>
      </w:r>
      <w:proofErr w:type="spellStart"/>
      <w:r w:rsidRPr="000937D9">
        <w:rPr>
          <w:rFonts w:ascii="Times New Roman" w:hAnsi="Times New Roman"/>
          <w:szCs w:val="24"/>
          <w:lang w:val="lt-LT"/>
        </w:rPr>
        <w:t>Šipailienė</w:t>
      </w:r>
      <w:proofErr w:type="spellEnd"/>
      <w:r w:rsidRPr="000937D9">
        <w:rPr>
          <w:rFonts w:ascii="Times New Roman" w:hAnsi="Times New Roman"/>
          <w:szCs w:val="24"/>
          <w:lang w:val="lt-LT"/>
        </w:rPr>
        <w:t xml:space="preserve">, A.; Svirskis, D; </w:t>
      </w:r>
      <w:proofErr w:type="spellStart"/>
      <w:r w:rsidRPr="000937D9">
        <w:rPr>
          <w:rFonts w:ascii="Times New Roman" w:hAnsi="Times New Roman"/>
          <w:szCs w:val="24"/>
          <w:lang w:val="lt-LT"/>
        </w:rPr>
        <w:t>Smaidžiūnas</w:t>
      </w:r>
      <w:proofErr w:type="spellEnd"/>
      <w:r w:rsidRPr="000937D9">
        <w:rPr>
          <w:rFonts w:ascii="Times New Roman" w:hAnsi="Times New Roman"/>
          <w:szCs w:val="24"/>
          <w:lang w:val="lt-LT"/>
        </w:rPr>
        <w:t xml:space="preserve">, G. Žuvų auginimo, veisimo ir apdorojimo technologinių kompetencijų tobulinimo programos mokomoji medžiaga. </w:t>
      </w:r>
      <w:r w:rsidRPr="000937D9">
        <w:rPr>
          <w:rFonts w:ascii="Times New Roman" w:hAnsi="Times New Roman"/>
          <w:iCs/>
          <w:szCs w:val="24"/>
          <w:lang w:val="lt-LT"/>
        </w:rPr>
        <w:t>[Elektroninis išteklius],</w:t>
      </w:r>
      <w:r w:rsidRPr="000937D9">
        <w:rPr>
          <w:rFonts w:ascii="Times New Roman" w:hAnsi="Times New Roman"/>
          <w:szCs w:val="24"/>
          <w:lang w:val="lt-LT"/>
        </w:rPr>
        <w:t xml:space="preserve"> Šilutės žemės ūkio mokykla, </w:t>
      </w:r>
      <w:r w:rsidRPr="000937D9">
        <w:rPr>
          <w:rFonts w:ascii="Times New Roman" w:hAnsi="Times New Roman"/>
          <w:iCs/>
          <w:szCs w:val="24"/>
          <w:lang w:val="lt-LT"/>
        </w:rPr>
        <w:t xml:space="preserve">2017. </w:t>
      </w:r>
    </w:p>
    <w:p w14:paraId="5D4122EC" w14:textId="2574209F" w:rsidR="00030D59" w:rsidRPr="000937D9" w:rsidRDefault="00030D59" w:rsidP="006C151B">
      <w:pPr>
        <w:pStyle w:val="ListParagraph"/>
        <w:numPr>
          <w:ilvl w:val="0"/>
          <w:numId w:val="13"/>
        </w:numPr>
        <w:tabs>
          <w:tab w:val="left" w:pos="0"/>
          <w:tab w:val="left" w:pos="567"/>
          <w:tab w:val="left" w:pos="851"/>
          <w:tab w:val="left" w:pos="1134"/>
          <w:tab w:val="left" w:pos="1560"/>
          <w:tab w:val="left" w:pos="1985"/>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rPr>
        <w:t>FAO Ž</w:t>
      </w:r>
      <w:r w:rsidR="009409EA" w:rsidRPr="000937D9">
        <w:rPr>
          <w:rFonts w:ascii="Times New Roman" w:hAnsi="Times New Roman"/>
          <w:szCs w:val="24"/>
          <w:lang w:val="lt-LT"/>
        </w:rPr>
        <w:t>u</w:t>
      </w:r>
      <w:r w:rsidRPr="000937D9">
        <w:rPr>
          <w:rFonts w:ascii="Times New Roman" w:hAnsi="Times New Roman"/>
          <w:szCs w:val="24"/>
          <w:lang w:val="lt-LT"/>
        </w:rPr>
        <w:t xml:space="preserve">vininkystės ir akvakultūros departamento akvakultūros leidinių elektroninis archyvas “FAO FAD </w:t>
      </w:r>
      <w:proofErr w:type="spellStart"/>
      <w:r w:rsidRPr="000937D9">
        <w:rPr>
          <w:rFonts w:ascii="Times New Roman" w:hAnsi="Times New Roman"/>
          <w:szCs w:val="24"/>
          <w:lang w:val="lt-LT"/>
        </w:rPr>
        <w:t>Aquaculture</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branch</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documents</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and</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statistics</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for</w:t>
      </w:r>
      <w:proofErr w:type="spellEnd"/>
      <w:r w:rsidRPr="000937D9">
        <w:rPr>
          <w:rFonts w:ascii="Times New Roman" w:hAnsi="Times New Roman"/>
          <w:szCs w:val="24"/>
          <w:lang w:val="lt-LT"/>
        </w:rPr>
        <w:t xml:space="preserve"> IUYF </w:t>
      </w:r>
      <w:proofErr w:type="spellStart"/>
      <w:r w:rsidRPr="000937D9">
        <w:rPr>
          <w:rFonts w:ascii="Times New Roman" w:hAnsi="Times New Roman"/>
          <w:szCs w:val="24"/>
          <w:lang w:val="lt-LT"/>
        </w:rPr>
        <w:t>with</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lastRenderedPageBreak/>
        <w:t>permission</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for</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publicationsˮ</w:t>
      </w:r>
      <w:proofErr w:type="spellEnd"/>
      <w:r w:rsidRPr="000937D9">
        <w:rPr>
          <w:rFonts w:ascii="Times New Roman" w:hAnsi="Times New Roman"/>
          <w:szCs w:val="24"/>
          <w:lang w:val="lt-LT"/>
        </w:rPr>
        <w:t xml:space="preserve">. Platintojas: International </w:t>
      </w:r>
      <w:proofErr w:type="spellStart"/>
      <w:r w:rsidRPr="000937D9">
        <w:rPr>
          <w:rFonts w:ascii="Times New Roman" w:hAnsi="Times New Roman"/>
          <w:szCs w:val="24"/>
          <w:lang w:val="lt-LT"/>
        </w:rPr>
        <w:t>Union</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of</w:t>
      </w:r>
      <w:proofErr w:type="spellEnd"/>
      <w:r w:rsidRPr="000937D9">
        <w:rPr>
          <w:rFonts w:ascii="Times New Roman" w:hAnsi="Times New Roman"/>
          <w:szCs w:val="24"/>
          <w:lang w:val="lt-LT"/>
        </w:rPr>
        <w:t xml:space="preserve"> Young </w:t>
      </w:r>
      <w:proofErr w:type="spellStart"/>
      <w:r w:rsidRPr="000937D9">
        <w:rPr>
          <w:rFonts w:ascii="Times New Roman" w:hAnsi="Times New Roman"/>
          <w:szCs w:val="24"/>
          <w:lang w:val="lt-LT"/>
        </w:rPr>
        <w:t>Farmers</w:t>
      </w:r>
      <w:proofErr w:type="spellEnd"/>
      <w:r w:rsidRPr="000937D9">
        <w:rPr>
          <w:rFonts w:ascii="Times New Roman" w:hAnsi="Times New Roman"/>
          <w:szCs w:val="24"/>
          <w:lang w:val="lt-LT"/>
        </w:rPr>
        <w:t xml:space="preserve"> – Tarptautinės jaunųjų ūkininkų sąjungos atstovybė Lietuvoje. </w:t>
      </w:r>
    </w:p>
    <w:p w14:paraId="513F385D" w14:textId="77777777" w:rsidR="00030D59" w:rsidRPr="000937D9" w:rsidRDefault="00030D59" w:rsidP="006C151B">
      <w:pPr>
        <w:pStyle w:val="ListParagraph"/>
        <w:numPr>
          <w:ilvl w:val="0"/>
          <w:numId w:val="13"/>
        </w:numPr>
        <w:tabs>
          <w:tab w:val="left" w:pos="0"/>
          <w:tab w:val="left" w:pos="567"/>
          <w:tab w:val="left" w:pos="851"/>
          <w:tab w:val="left" w:pos="1134"/>
          <w:tab w:val="left" w:pos="1560"/>
          <w:tab w:val="left" w:pos="1985"/>
        </w:tabs>
        <w:spacing w:line="360" w:lineRule="auto"/>
        <w:ind w:left="0" w:firstLine="1134"/>
        <w:jc w:val="both"/>
        <w:rPr>
          <w:rFonts w:ascii="Times New Roman" w:hAnsi="Times New Roman"/>
          <w:szCs w:val="24"/>
          <w:lang w:val="lt-LT"/>
        </w:rPr>
      </w:pPr>
      <w:proofErr w:type="spellStart"/>
      <w:r w:rsidRPr="000937D9">
        <w:rPr>
          <w:rFonts w:ascii="Times New Roman" w:hAnsi="Times New Roman"/>
          <w:szCs w:val="24"/>
          <w:lang w:val="lt-LT"/>
        </w:rPr>
        <w:t>Melinskas</w:t>
      </w:r>
      <w:proofErr w:type="spellEnd"/>
      <w:r w:rsidRPr="000937D9">
        <w:rPr>
          <w:rFonts w:ascii="Times New Roman" w:hAnsi="Times New Roman"/>
          <w:szCs w:val="24"/>
          <w:lang w:val="lt-LT"/>
        </w:rPr>
        <w:t>, B. Tvenkiniai ir žuvys sodybose. Kaunas, 2001.</w:t>
      </w:r>
    </w:p>
    <w:p w14:paraId="302620F7" w14:textId="77777777" w:rsidR="00030D59" w:rsidRPr="000937D9" w:rsidRDefault="00030D59" w:rsidP="006C151B">
      <w:pPr>
        <w:pStyle w:val="ListParagraph"/>
        <w:numPr>
          <w:ilvl w:val="0"/>
          <w:numId w:val="13"/>
        </w:numPr>
        <w:tabs>
          <w:tab w:val="left" w:pos="0"/>
          <w:tab w:val="left" w:pos="567"/>
          <w:tab w:val="left" w:pos="851"/>
          <w:tab w:val="left" w:pos="993"/>
          <w:tab w:val="left" w:pos="1134"/>
          <w:tab w:val="left" w:pos="1560"/>
          <w:tab w:val="left" w:pos="1985"/>
        </w:tabs>
        <w:spacing w:line="360" w:lineRule="auto"/>
        <w:ind w:left="0" w:firstLine="1134"/>
        <w:jc w:val="both"/>
        <w:rPr>
          <w:rStyle w:val="Hyperlink"/>
          <w:rFonts w:ascii="Times New Roman" w:hAnsi="Times New Roman"/>
          <w:color w:val="auto"/>
          <w:szCs w:val="24"/>
          <w:u w:val="none"/>
          <w:lang w:val="lt-LT"/>
        </w:rPr>
      </w:pPr>
      <w:proofErr w:type="spellStart"/>
      <w:r w:rsidRPr="000937D9">
        <w:rPr>
          <w:rFonts w:ascii="Times New Roman" w:hAnsi="Times New Roman"/>
          <w:szCs w:val="24"/>
          <w:lang w:val="lt-LT"/>
        </w:rPr>
        <w:t>Pečiukėnas</w:t>
      </w:r>
      <w:proofErr w:type="spellEnd"/>
      <w:r w:rsidRPr="000937D9">
        <w:rPr>
          <w:rFonts w:ascii="Times New Roman" w:hAnsi="Times New Roman"/>
          <w:szCs w:val="24"/>
          <w:lang w:val="lt-LT"/>
        </w:rPr>
        <w:t xml:space="preserve">, A. Akvakultūra Lietuvoje, istorinė apžvalga, Gamtos tyrimų centras, </w:t>
      </w:r>
      <w:r w:rsidRPr="000937D9">
        <w:rPr>
          <w:rFonts w:ascii="Times New Roman" w:hAnsi="Times New Roman"/>
          <w:iCs/>
          <w:szCs w:val="24"/>
          <w:lang w:val="lt-LT"/>
        </w:rPr>
        <w:t xml:space="preserve">[Elektroninis išteklius], </w:t>
      </w:r>
      <w:r w:rsidRPr="000937D9">
        <w:rPr>
          <w:rFonts w:ascii="Times New Roman" w:hAnsi="Times New Roman"/>
          <w:szCs w:val="24"/>
          <w:lang w:val="lt-LT"/>
        </w:rPr>
        <w:t xml:space="preserve">Vilnius, 2016. </w:t>
      </w:r>
    </w:p>
    <w:p w14:paraId="6AE62398" w14:textId="12067C47" w:rsidR="00030D59" w:rsidRPr="000937D9" w:rsidRDefault="00030D59" w:rsidP="006C151B">
      <w:pPr>
        <w:pStyle w:val="ListParagraph"/>
        <w:numPr>
          <w:ilvl w:val="0"/>
          <w:numId w:val="13"/>
        </w:numPr>
        <w:tabs>
          <w:tab w:val="left" w:pos="0"/>
          <w:tab w:val="left" w:pos="567"/>
          <w:tab w:val="left" w:pos="851"/>
          <w:tab w:val="left" w:pos="993"/>
          <w:tab w:val="left" w:pos="1134"/>
          <w:tab w:val="left" w:pos="1560"/>
          <w:tab w:val="left" w:pos="1985"/>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rPr>
        <w:t xml:space="preserve">Žuvų auginimo </w:t>
      </w:r>
      <w:proofErr w:type="spellStart"/>
      <w:r w:rsidRPr="000937D9">
        <w:rPr>
          <w:rFonts w:ascii="Times New Roman" w:hAnsi="Times New Roman"/>
          <w:szCs w:val="24"/>
          <w:lang w:val="lt-LT"/>
        </w:rPr>
        <w:t>recirkuliacinėse</w:t>
      </w:r>
      <w:proofErr w:type="spellEnd"/>
      <w:r w:rsidRPr="000937D9">
        <w:rPr>
          <w:rFonts w:ascii="Times New Roman" w:hAnsi="Times New Roman"/>
          <w:szCs w:val="24"/>
          <w:lang w:val="lt-LT"/>
        </w:rPr>
        <w:t xml:space="preserve"> sistemose vadovas, FAO </w:t>
      </w:r>
      <w:proofErr w:type="spellStart"/>
      <w:r w:rsidRPr="000937D9">
        <w:rPr>
          <w:rFonts w:ascii="Times New Roman" w:hAnsi="Times New Roman"/>
          <w:szCs w:val="24"/>
          <w:lang w:val="lt-LT"/>
        </w:rPr>
        <w:t>and</w:t>
      </w:r>
      <w:proofErr w:type="spellEnd"/>
      <w:r w:rsidRPr="000937D9">
        <w:rPr>
          <w:rFonts w:ascii="Times New Roman" w:hAnsi="Times New Roman"/>
          <w:szCs w:val="24"/>
          <w:lang w:val="lt-LT"/>
        </w:rPr>
        <w:t xml:space="preserve"> EUROFISH, (English </w:t>
      </w:r>
      <w:proofErr w:type="spellStart"/>
      <w:r w:rsidRPr="000937D9">
        <w:rPr>
          <w:rFonts w:ascii="Times New Roman" w:hAnsi="Times New Roman"/>
          <w:szCs w:val="24"/>
          <w:lang w:val="lt-LT"/>
        </w:rPr>
        <w:t>edition</w:t>
      </w:r>
      <w:proofErr w:type="spellEnd"/>
      <w:r w:rsidRPr="000937D9">
        <w:rPr>
          <w:rFonts w:ascii="Times New Roman" w:hAnsi="Times New Roman"/>
          <w:szCs w:val="24"/>
          <w:lang w:val="lt-LT"/>
        </w:rPr>
        <w:t>),</w:t>
      </w:r>
      <w:r w:rsidR="006918CA" w:rsidRPr="000937D9">
        <w:rPr>
          <w:rFonts w:ascii="Times New Roman" w:hAnsi="Times New Roman"/>
          <w:szCs w:val="24"/>
          <w:lang w:val="lt-LT"/>
        </w:rPr>
        <w:t xml:space="preserve"> 2015, </w:t>
      </w:r>
      <w:r w:rsidRPr="000937D9">
        <w:rPr>
          <w:rFonts w:ascii="Times New Roman" w:hAnsi="Times New Roman"/>
          <w:szCs w:val="24"/>
          <w:lang w:val="lt-LT"/>
        </w:rPr>
        <w:t xml:space="preserve">EUROFISH, (Lithuanian </w:t>
      </w:r>
      <w:proofErr w:type="spellStart"/>
      <w:r w:rsidRPr="000937D9">
        <w:rPr>
          <w:rFonts w:ascii="Times New Roman" w:hAnsi="Times New Roman"/>
          <w:szCs w:val="24"/>
          <w:lang w:val="lt-LT"/>
        </w:rPr>
        <w:t>edition</w:t>
      </w:r>
      <w:proofErr w:type="spellEnd"/>
      <w:r w:rsidRPr="000937D9">
        <w:rPr>
          <w:rFonts w:ascii="Times New Roman" w:hAnsi="Times New Roman"/>
          <w:szCs w:val="24"/>
          <w:lang w:val="lt-LT"/>
        </w:rPr>
        <w:t>)</w:t>
      </w:r>
      <w:r w:rsidR="006918CA" w:rsidRPr="000937D9">
        <w:rPr>
          <w:rFonts w:ascii="Times New Roman" w:hAnsi="Times New Roman"/>
          <w:szCs w:val="24"/>
          <w:lang w:val="lt-LT"/>
        </w:rPr>
        <w:t>, 2016</w:t>
      </w:r>
      <w:r w:rsidRPr="000937D9">
        <w:rPr>
          <w:rFonts w:ascii="Times New Roman" w:hAnsi="Times New Roman"/>
          <w:szCs w:val="24"/>
          <w:lang w:val="lt-LT"/>
        </w:rPr>
        <w:t>.</w:t>
      </w:r>
    </w:p>
    <w:p w14:paraId="654CC2ED" w14:textId="77777777" w:rsidR="003D38E9" w:rsidRPr="000937D9" w:rsidRDefault="003D38E9" w:rsidP="0012635C">
      <w:pPr>
        <w:tabs>
          <w:tab w:val="left" w:pos="0"/>
          <w:tab w:val="left" w:pos="567"/>
          <w:tab w:val="left" w:pos="709"/>
          <w:tab w:val="left" w:pos="1134"/>
          <w:tab w:val="left" w:pos="1560"/>
          <w:tab w:val="left" w:pos="1985"/>
        </w:tabs>
        <w:spacing w:line="360" w:lineRule="auto"/>
        <w:ind w:firstLine="1134"/>
        <w:jc w:val="center"/>
        <w:rPr>
          <w:rStyle w:val="Hyperlink"/>
          <w:b/>
          <w:bCs/>
          <w:color w:val="auto"/>
          <w:u w:val="none"/>
        </w:rPr>
      </w:pPr>
    </w:p>
    <w:p w14:paraId="5F86163C" w14:textId="3D9A58C8" w:rsidR="00030D59" w:rsidRPr="000937D9" w:rsidRDefault="00030D59" w:rsidP="0012635C">
      <w:pPr>
        <w:tabs>
          <w:tab w:val="left" w:pos="0"/>
          <w:tab w:val="left" w:pos="567"/>
          <w:tab w:val="left" w:pos="709"/>
          <w:tab w:val="left" w:pos="1134"/>
          <w:tab w:val="left" w:pos="1560"/>
          <w:tab w:val="left" w:pos="1985"/>
        </w:tabs>
        <w:spacing w:line="360" w:lineRule="auto"/>
        <w:ind w:firstLine="1134"/>
        <w:jc w:val="center"/>
        <w:rPr>
          <w:rStyle w:val="Hyperlink"/>
          <w:b/>
          <w:bCs/>
          <w:color w:val="auto"/>
          <w:u w:val="none"/>
        </w:rPr>
      </w:pPr>
      <w:r w:rsidRPr="000937D9">
        <w:rPr>
          <w:rStyle w:val="Hyperlink"/>
          <w:b/>
          <w:bCs/>
          <w:color w:val="auto"/>
          <w:u w:val="none"/>
        </w:rPr>
        <w:t>Naudingos nuorodos</w:t>
      </w:r>
    </w:p>
    <w:bookmarkEnd w:id="27"/>
    <w:p w14:paraId="54468EC2" w14:textId="1E0A683E" w:rsidR="00030D59" w:rsidRPr="000937D9" w:rsidRDefault="00030D59" w:rsidP="006C151B">
      <w:pPr>
        <w:pStyle w:val="ListParagraph"/>
        <w:numPr>
          <w:ilvl w:val="6"/>
          <w:numId w:val="19"/>
        </w:numPr>
        <w:tabs>
          <w:tab w:val="left" w:pos="0"/>
          <w:tab w:val="left" w:pos="851"/>
          <w:tab w:val="left" w:pos="1134"/>
          <w:tab w:val="left" w:pos="1560"/>
          <w:tab w:val="left" w:pos="1985"/>
        </w:tabs>
        <w:spacing w:line="360" w:lineRule="auto"/>
        <w:ind w:left="0" w:right="140" w:firstLine="1134"/>
        <w:jc w:val="both"/>
        <w:rPr>
          <w:rStyle w:val="Hyperlink"/>
          <w:rFonts w:ascii="Times New Roman" w:hAnsi="Times New Roman"/>
          <w:bCs/>
          <w:color w:val="auto"/>
          <w:szCs w:val="24"/>
          <w:u w:val="none"/>
          <w:lang w:val="lt-LT" w:eastAsia="lt-LT"/>
        </w:rPr>
      </w:pPr>
      <w:r w:rsidRPr="000937D9">
        <w:rPr>
          <w:rStyle w:val="Hyperlink"/>
          <w:rFonts w:ascii="Times New Roman" w:hAnsi="Times New Roman"/>
          <w:color w:val="auto"/>
          <w:szCs w:val="24"/>
          <w:u w:val="none"/>
          <w:lang w:val="lt-LT"/>
        </w:rPr>
        <w:t xml:space="preserve">Valstybinė maisto ir veterinarijos tarnyba. </w:t>
      </w:r>
      <w:hyperlink r:id="rId42" w:history="1">
        <w:r w:rsidRPr="000937D9">
          <w:rPr>
            <w:rStyle w:val="Hyperlink"/>
            <w:rFonts w:ascii="Times New Roman" w:hAnsi="Times New Roman"/>
            <w:color w:val="auto"/>
            <w:szCs w:val="24"/>
            <w:u w:val="none"/>
            <w:lang w:val="lt-LT"/>
          </w:rPr>
          <w:t>Žuvų ligų ir jų sukėlėjų sąrašas</w:t>
        </w:r>
      </w:hyperlink>
      <w:r w:rsidR="009538BA" w:rsidRPr="000937D9">
        <w:rPr>
          <w:rStyle w:val="Hyperlink"/>
          <w:rFonts w:ascii="Times New Roman" w:hAnsi="Times New Roman"/>
          <w:color w:val="auto"/>
          <w:szCs w:val="24"/>
          <w:u w:val="none"/>
          <w:lang w:val="lt-LT"/>
        </w:rPr>
        <w:t xml:space="preserve">. </w:t>
      </w:r>
      <w:r w:rsidR="00213C57">
        <w:fldChar w:fldCharType="begin"/>
      </w:r>
      <w:r w:rsidR="00213C57">
        <w:instrText>HYPERLINK "https://vmvt.lt/sites/default/files/zuvu_ligu_ir_ju_sukeleju_sarasas.pdf"</w:instrText>
      </w:r>
      <w:r w:rsidR="00213C57">
        <w:fldChar w:fldCharType="separate"/>
      </w:r>
      <w:r w:rsidRPr="000937D9">
        <w:rPr>
          <w:rStyle w:val="Hyperlink"/>
          <w:rFonts w:ascii="Times New Roman" w:hAnsi="Times New Roman"/>
          <w:color w:val="auto"/>
          <w:szCs w:val="24"/>
          <w:u w:val="none"/>
          <w:lang w:val="lt-LT"/>
        </w:rPr>
        <w:t>https://vmvt.lt/sites/default/files/zuvu_ligu_ir_ju_sukeleju_sarasas.pdf</w:t>
      </w:r>
      <w:r w:rsidR="00213C57">
        <w:rPr>
          <w:rStyle w:val="Hyperlink"/>
          <w:rFonts w:ascii="Times New Roman" w:hAnsi="Times New Roman"/>
          <w:color w:val="auto"/>
          <w:szCs w:val="24"/>
          <w:u w:val="none"/>
          <w:lang w:val="lt-LT"/>
        </w:rPr>
        <w:fldChar w:fldCharType="end"/>
      </w:r>
    </w:p>
    <w:p w14:paraId="31DF9606" w14:textId="47DD24B1" w:rsidR="00030D59" w:rsidRPr="000937D9" w:rsidRDefault="00030D59" w:rsidP="006C151B">
      <w:pPr>
        <w:pStyle w:val="ListParagraph"/>
        <w:numPr>
          <w:ilvl w:val="0"/>
          <w:numId w:val="19"/>
        </w:numPr>
        <w:tabs>
          <w:tab w:val="left" w:pos="0"/>
          <w:tab w:val="left" w:pos="709"/>
          <w:tab w:val="left" w:pos="851"/>
          <w:tab w:val="left" w:pos="1134"/>
          <w:tab w:val="left" w:pos="1560"/>
          <w:tab w:val="left" w:pos="1985"/>
        </w:tabs>
        <w:spacing w:line="360" w:lineRule="auto"/>
        <w:ind w:left="0" w:firstLine="1134"/>
        <w:jc w:val="both"/>
        <w:rPr>
          <w:rFonts w:ascii="Times New Roman" w:hAnsi="Times New Roman"/>
          <w:bCs/>
          <w:szCs w:val="24"/>
          <w:lang w:eastAsia="lt-LT"/>
        </w:rPr>
      </w:pPr>
      <w:r w:rsidRPr="000937D9">
        <w:rPr>
          <w:rFonts w:ascii="Times New Roman" w:hAnsi="Times New Roman"/>
          <w:iCs/>
          <w:szCs w:val="24"/>
        </w:rPr>
        <w:t xml:space="preserve">Aquatic Animal Health Code. Softbound, 2013. </w:t>
      </w:r>
      <w:hyperlink r:id="rId43" w:history="1">
        <w:r w:rsidRPr="000937D9">
          <w:rPr>
            <w:rStyle w:val="Hyperlink"/>
            <w:rFonts w:ascii="Times New Roman" w:hAnsi="Times New Roman"/>
            <w:color w:val="auto"/>
            <w:szCs w:val="24"/>
            <w:u w:val="none"/>
            <w:lang w:val="lt-LT"/>
          </w:rPr>
          <w:t>https://www.oie.int/doc/ged/D13873.PDF</w:t>
        </w:r>
      </w:hyperlink>
    </w:p>
    <w:p w14:paraId="2A37EBF5" w14:textId="77777777" w:rsidR="002D62D1" w:rsidRPr="000937D9" w:rsidRDefault="002D62D1" w:rsidP="00030D59">
      <w:pPr>
        <w:spacing w:line="360" w:lineRule="auto"/>
        <w:jc w:val="center"/>
        <w:rPr>
          <w:b/>
          <w:iCs/>
        </w:rPr>
      </w:pPr>
      <w:bookmarkStart w:id="29" w:name="_Hlk26769541"/>
      <w:bookmarkEnd w:id="28"/>
    </w:p>
    <w:p w14:paraId="1B4D74B8" w14:textId="0655F22A" w:rsidR="00030D59" w:rsidRPr="000937D9" w:rsidRDefault="00030D59" w:rsidP="00030D59">
      <w:pPr>
        <w:spacing w:line="360" w:lineRule="auto"/>
        <w:jc w:val="center"/>
        <w:rPr>
          <w:b/>
          <w:iCs/>
        </w:rPr>
      </w:pPr>
      <w:r w:rsidRPr="000937D9">
        <w:rPr>
          <w:b/>
          <w:iCs/>
        </w:rPr>
        <w:t>3.1.5. VETERINARIJA</w:t>
      </w:r>
    </w:p>
    <w:p w14:paraId="05837483" w14:textId="77777777" w:rsidR="00030D59" w:rsidRPr="000937D9" w:rsidRDefault="00030D59" w:rsidP="00030D59">
      <w:pPr>
        <w:spacing w:line="360" w:lineRule="auto"/>
        <w:jc w:val="center"/>
        <w:rPr>
          <w:b/>
          <w:i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933"/>
        <w:gridCol w:w="1304"/>
        <w:gridCol w:w="1276"/>
        <w:gridCol w:w="1276"/>
      </w:tblGrid>
      <w:tr w:rsidR="00030D59" w:rsidRPr="000937D9" w14:paraId="291783D4" w14:textId="77777777" w:rsidTr="00E9555B">
        <w:trPr>
          <w:trHeight w:val="431"/>
        </w:trPr>
        <w:tc>
          <w:tcPr>
            <w:tcW w:w="596" w:type="dxa"/>
            <w:vMerge w:val="restart"/>
            <w:tcBorders>
              <w:top w:val="single" w:sz="4" w:space="0" w:color="auto"/>
              <w:left w:val="single" w:sz="4" w:space="0" w:color="auto"/>
              <w:right w:val="single" w:sz="4" w:space="0" w:color="auto"/>
            </w:tcBorders>
            <w:shd w:val="clear" w:color="auto" w:fill="auto"/>
            <w:vAlign w:val="center"/>
          </w:tcPr>
          <w:p w14:paraId="1F198BE0" w14:textId="77777777" w:rsidR="00030D59" w:rsidRPr="000937D9" w:rsidRDefault="00030D59" w:rsidP="00E9555B">
            <w:pPr>
              <w:shd w:val="clear" w:color="auto" w:fill="FFFFFF"/>
              <w:jc w:val="center"/>
              <w:rPr>
                <w:rFonts w:eastAsia="Calibri"/>
              </w:rPr>
            </w:pPr>
            <w:r w:rsidRPr="000937D9">
              <w:rPr>
                <w:rFonts w:eastAsia="Calibri"/>
              </w:rPr>
              <w:t>Eil. Nr.</w:t>
            </w:r>
          </w:p>
        </w:tc>
        <w:tc>
          <w:tcPr>
            <w:tcW w:w="4933" w:type="dxa"/>
            <w:vMerge w:val="restart"/>
            <w:tcBorders>
              <w:top w:val="single" w:sz="4" w:space="0" w:color="auto"/>
              <w:left w:val="single" w:sz="4" w:space="0" w:color="auto"/>
              <w:right w:val="single" w:sz="4" w:space="0" w:color="auto"/>
            </w:tcBorders>
            <w:shd w:val="clear" w:color="auto" w:fill="auto"/>
            <w:vAlign w:val="center"/>
          </w:tcPr>
          <w:p w14:paraId="3217D263" w14:textId="77777777" w:rsidR="00030D59" w:rsidRPr="000937D9" w:rsidRDefault="00030D59" w:rsidP="00E9555B">
            <w:pPr>
              <w:pStyle w:val="Heading8"/>
              <w:rPr>
                <w:rFonts w:eastAsia="Calibri"/>
                <w:b w:val="0"/>
                <w:bCs w:val="0"/>
                <w:iCs w:val="0"/>
                <w:caps w:val="0"/>
                <w:spacing w:val="3"/>
                <w:szCs w:val="24"/>
              </w:rPr>
            </w:pPr>
            <w:r w:rsidRPr="000937D9">
              <w:rPr>
                <w:rFonts w:eastAsia="Calibri"/>
                <w:b w:val="0"/>
                <w:bCs w:val="0"/>
                <w:iCs w:val="0"/>
                <w:caps w:val="0"/>
                <w:spacing w:val="3"/>
                <w:szCs w:val="24"/>
              </w:rPr>
              <w:t xml:space="preserve">Temos pavadinimas </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EEFAC7" w14:textId="77777777" w:rsidR="00030D59" w:rsidRPr="000937D9" w:rsidRDefault="00030D59" w:rsidP="00E9555B">
            <w:pPr>
              <w:shd w:val="clear" w:color="auto" w:fill="FFFFFF"/>
              <w:jc w:val="center"/>
              <w:rPr>
                <w:rFonts w:eastAsia="Calibri"/>
                <w:spacing w:val="1"/>
              </w:rPr>
            </w:pPr>
            <w:r w:rsidRPr="000937D9">
              <w:rPr>
                <w:rFonts w:eastAsia="Calibri"/>
                <w:spacing w:val="1"/>
              </w:rPr>
              <w:t>Skiriama akademinių valandų</w:t>
            </w:r>
          </w:p>
        </w:tc>
      </w:tr>
      <w:tr w:rsidR="00030D59" w:rsidRPr="000937D9" w14:paraId="6F6D054D" w14:textId="77777777" w:rsidTr="00E95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596" w:type="dxa"/>
            <w:vMerge/>
            <w:tcBorders>
              <w:left w:val="single" w:sz="4" w:space="0" w:color="auto"/>
              <w:bottom w:val="double" w:sz="2" w:space="0" w:color="000000"/>
              <w:right w:val="single" w:sz="4" w:space="0" w:color="auto"/>
            </w:tcBorders>
            <w:vAlign w:val="center"/>
            <w:hideMark/>
          </w:tcPr>
          <w:p w14:paraId="06292633" w14:textId="77777777" w:rsidR="00030D59" w:rsidRPr="000937D9" w:rsidRDefault="00030D59" w:rsidP="00E9555B">
            <w:pPr>
              <w:shd w:val="clear" w:color="auto" w:fill="FFFFFF"/>
              <w:jc w:val="center"/>
            </w:pPr>
          </w:p>
        </w:tc>
        <w:tc>
          <w:tcPr>
            <w:tcW w:w="4933" w:type="dxa"/>
            <w:vMerge/>
            <w:tcBorders>
              <w:left w:val="single" w:sz="4" w:space="0" w:color="auto"/>
              <w:bottom w:val="double" w:sz="2" w:space="0" w:color="000000"/>
              <w:right w:val="single" w:sz="4" w:space="0" w:color="auto"/>
            </w:tcBorders>
            <w:vAlign w:val="center"/>
            <w:hideMark/>
          </w:tcPr>
          <w:p w14:paraId="73AB1F42" w14:textId="77777777" w:rsidR="00030D59" w:rsidRPr="000937D9" w:rsidRDefault="00030D59" w:rsidP="00E9555B">
            <w:pPr>
              <w:shd w:val="clear" w:color="auto" w:fill="FFFFFF"/>
              <w:jc w:val="center"/>
            </w:pPr>
          </w:p>
        </w:tc>
        <w:tc>
          <w:tcPr>
            <w:tcW w:w="1304" w:type="dxa"/>
            <w:tcBorders>
              <w:top w:val="nil"/>
              <w:left w:val="single" w:sz="4" w:space="0" w:color="auto"/>
              <w:bottom w:val="double" w:sz="2" w:space="0" w:color="000000"/>
              <w:right w:val="double" w:sz="2" w:space="0" w:color="000000"/>
            </w:tcBorders>
            <w:tcMar>
              <w:top w:w="57" w:type="dxa"/>
              <w:left w:w="105" w:type="dxa"/>
              <w:bottom w:w="57" w:type="dxa"/>
              <w:right w:w="105" w:type="dxa"/>
            </w:tcMar>
            <w:vAlign w:val="center"/>
            <w:hideMark/>
          </w:tcPr>
          <w:p w14:paraId="06DB11AE" w14:textId="77777777" w:rsidR="00030D59" w:rsidRPr="000937D9" w:rsidRDefault="00030D59" w:rsidP="00E9555B">
            <w:pPr>
              <w:shd w:val="clear" w:color="auto" w:fill="FFFFFF"/>
              <w:spacing w:line="288" w:lineRule="atLeast"/>
              <w:ind w:right="-108"/>
              <w:jc w:val="center"/>
              <w:textAlignment w:val="center"/>
            </w:pPr>
            <w:r w:rsidRPr="000937D9">
              <w:t>Iš viso</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1D41E680" w14:textId="77777777" w:rsidR="00030D59" w:rsidRPr="000937D9" w:rsidRDefault="00030D59" w:rsidP="00E9555B">
            <w:pPr>
              <w:shd w:val="clear" w:color="auto" w:fill="FFFFFF"/>
              <w:spacing w:line="288" w:lineRule="atLeast"/>
              <w:jc w:val="center"/>
              <w:textAlignment w:val="center"/>
            </w:pPr>
            <w:r w:rsidRPr="000937D9">
              <w:t>Teoriniam mokymui</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04348F60" w14:textId="77777777" w:rsidR="00030D59" w:rsidRPr="000937D9" w:rsidRDefault="00030D59" w:rsidP="00E9555B">
            <w:pPr>
              <w:shd w:val="clear" w:color="auto" w:fill="FFFFFF"/>
              <w:spacing w:line="288" w:lineRule="atLeast"/>
              <w:jc w:val="center"/>
              <w:textAlignment w:val="center"/>
            </w:pPr>
            <w:r w:rsidRPr="000937D9">
              <w:t>Praktiniam mokymui</w:t>
            </w:r>
          </w:p>
        </w:tc>
      </w:tr>
      <w:tr w:rsidR="00030D59" w:rsidRPr="000937D9" w14:paraId="42766991" w14:textId="77777777" w:rsidTr="00E9555B">
        <w:tblPrEx>
          <w:tblBorders>
            <w:insideH w:val="none" w:sz="0" w:space="0" w:color="auto"/>
            <w:insideV w:val="none" w:sz="0" w:space="0" w:color="auto"/>
          </w:tblBorders>
        </w:tblPrEx>
        <w:trPr>
          <w:trHeight w:val="636"/>
        </w:trPr>
        <w:tc>
          <w:tcPr>
            <w:tcW w:w="596" w:type="dxa"/>
            <w:tcBorders>
              <w:top w:val="single" w:sz="4" w:space="0" w:color="auto"/>
              <w:left w:val="single" w:sz="4" w:space="0" w:color="auto"/>
              <w:bottom w:val="single" w:sz="4" w:space="0" w:color="auto"/>
              <w:right w:val="single" w:sz="4" w:space="0" w:color="auto"/>
            </w:tcBorders>
            <w:vAlign w:val="center"/>
          </w:tcPr>
          <w:p w14:paraId="44715A5A" w14:textId="77777777" w:rsidR="00030D59" w:rsidRPr="000937D9" w:rsidRDefault="00030D59" w:rsidP="00E9555B">
            <w:pPr>
              <w:tabs>
                <w:tab w:val="left" w:pos="0"/>
              </w:tabs>
              <w:jc w:val="center"/>
            </w:pPr>
            <w:r w:rsidRPr="000937D9">
              <w:t>1.</w:t>
            </w:r>
          </w:p>
        </w:tc>
        <w:tc>
          <w:tcPr>
            <w:tcW w:w="4933" w:type="dxa"/>
            <w:tcBorders>
              <w:top w:val="single" w:sz="4" w:space="0" w:color="auto"/>
              <w:left w:val="single" w:sz="4" w:space="0" w:color="auto"/>
              <w:bottom w:val="single" w:sz="4" w:space="0" w:color="auto"/>
              <w:right w:val="single" w:sz="4" w:space="0" w:color="auto"/>
            </w:tcBorders>
          </w:tcPr>
          <w:p w14:paraId="4BA40071" w14:textId="77777777" w:rsidR="00030D59" w:rsidRPr="000937D9" w:rsidRDefault="00030D59" w:rsidP="00E9555B">
            <w:pPr>
              <w:jc w:val="both"/>
            </w:pPr>
            <w:r w:rsidRPr="000937D9">
              <w:rPr>
                <w:bCs/>
              </w:rPr>
              <w:t>Teisės aktai, reglamentuojantys gyvūnų priežiūrą ir gydymą</w:t>
            </w:r>
            <w:r w:rsidRPr="000937D9">
              <w:rPr>
                <w:spacing w:val="-6"/>
              </w:rPr>
              <w:t>.</w:t>
            </w:r>
          </w:p>
        </w:tc>
        <w:tc>
          <w:tcPr>
            <w:tcW w:w="1304" w:type="dxa"/>
            <w:tcBorders>
              <w:top w:val="single" w:sz="4" w:space="0" w:color="auto"/>
              <w:left w:val="single" w:sz="4" w:space="0" w:color="auto"/>
              <w:bottom w:val="single" w:sz="4" w:space="0" w:color="auto"/>
              <w:right w:val="single" w:sz="4" w:space="0" w:color="auto"/>
            </w:tcBorders>
            <w:vAlign w:val="center"/>
          </w:tcPr>
          <w:p w14:paraId="6DB1CF68" w14:textId="282091CB" w:rsidR="00030D59" w:rsidRPr="000937D9" w:rsidRDefault="00905595" w:rsidP="00E9555B">
            <w:pPr>
              <w:jc w:val="center"/>
            </w:pPr>
            <w:r w:rsidRPr="000937D9">
              <w:t>1</w:t>
            </w:r>
            <w:r w:rsidR="0075008D">
              <w:t>,0</w:t>
            </w:r>
          </w:p>
        </w:tc>
        <w:tc>
          <w:tcPr>
            <w:tcW w:w="1276" w:type="dxa"/>
            <w:tcBorders>
              <w:top w:val="single" w:sz="4" w:space="0" w:color="auto"/>
              <w:left w:val="single" w:sz="4" w:space="0" w:color="auto"/>
              <w:bottom w:val="single" w:sz="4" w:space="0" w:color="auto"/>
              <w:right w:val="single" w:sz="4" w:space="0" w:color="auto"/>
            </w:tcBorders>
            <w:vAlign w:val="center"/>
          </w:tcPr>
          <w:p w14:paraId="596EB93F" w14:textId="3AE8E55F" w:rsidR="00030D59" w:rsidRPr="007200EB" w:rsidRDefault="00905595" w:rsidP="00E9555B">
            <w:pPr>
              <w:jc w:val="center"/>
              <w:rPr>
                <w:lang w:val="en-US"/>
              </w:rPr>
            </w:pPr>
            <w:r w:rsidRPr="000937D9">
              <w:t>1</w:t>
            </w:r>
            <w:r w:rsidR="0075008D">
              <w:t>,0</w:t>
            </w:r>
          </w:p>
        </w:tc>
        <w:tc>
          <w:tcPr>
            <w:tcW w:w="1276" w:type="dxa"/>
            <w:tcBorders>
              <w:top w:val="single" w:sz="4" w:space="0" w:color="auto"/>
              <w:left w:val="single" w:sz="4" w:space="0" w:color="auto"/>
              <w:bottom w:val="single" w:sz="4" w:space="0" w:color="auto"/>
              <w:right w:val="single" w:sz="4" w:space="0" w:color="auto"/>
            </w:tcBorders>
            <w:vAlign w:val="center"/>
          </w:tcPr>
          <w:p w14:paraId="07C59875" w14:textId="77777777" w:rsidR="00030D59" w:rsidRPr="000937D9" w:rsidRDefault="00030D59" w:rsidP="00E9555B">
            <w:pPr>
              <w:jc w:val="center"/>
            </w:pPr>
            <w:r w:rsidRPr="000937D9">
              <w:t>-</w:t>
            </w:r>
          </w:p>
        </w:tc>
      </w:tr>
      <w:tr w:rsidR="00030D59" w:rsidRPr="000937D9" w14:paraId="4A72218E" w14:textId="77777777" w:rsidTr="00E9555B">
        <w:tblPrEx>
          <w:tblBorders>
            <w:insideH w:val="none" w:sz="0" w:space="0" w:color="auto"/>
            <w:insideV w:val="none" w:sz="0" w:space="0" w:color="auto"/>
          </w:tblBorders>
        </w:tblPrEx>
        <w:trPr>
          <w:trHeight w:val="274"/>
        </w:trPr>
        <w:tc>
          <w:tcPr>
            <w:tcW w:w="596" w:type="dxa"/>
            <w:tcBorders>
              <w:top w:val="single" w:sz="4" w:space="0" w:color="auto"/>
              <w:left w:val="single" w:sz="4" w:space="0" w:color="auto"/>
              <w:bottom w:val="single" w:sz="4" w:space="0" w:color="auto"/>
              <w:right w:val="single" w:sz="4" w:space="0" w:color="auto"/>
            </w:tcBorders>
            <w:vAlign w:val="center"/>
          </w:tcPr>
          <w:p w14:paraId="53BCA7D5" w14:textId="771C2E78" w:rsidR="00030D59" w:rsidRPr="000937D9" w:rsidRDefault="000B28F6" w:rsidP="00E9555B">
            <w:pPr>
              <w:jc w:val="center"/>
            </w:pPr>
            <w:r w:rsidRPr="000937D9">
              <w:t>2.</w:t>
            </w:r>
          </w:p>
        </w:tc>
        <w:tc>
          <w:tcPr>
            <w:tcW w:w="4933" w:type="dxa"/>
            <w:tcBorders>
              <w:top w:val="single" w:sz="4" w:space="0" w:color="auto"/>
              <w:left w:val="single" w:sz="4" w:space="0" w:color="auto"/>
              <w:bottom w:val="single" w:sz="4" w:space="0" w:color="auto"/>
              <w:right w:val="single" w:sz="4" w:space="0" w:color="auto"/>
            </w:tcBorders>
          </w:tcPr>
          <w:p w14:paraId="077F6D26" w14:textId="7563D589" w:rsidR="00030D59" w:rsidRPr="000937D9" w:rsidRDefault="00F40E15" w:rsidP="00E9555B">
            <w:pPr>
              <w:jc w:val="both"/>
            </w:pPr>
            <w:r w:rsidRPr="000937D9">
              <w:rPr>
                <w:bCs/>
              </w:rPr>
              <w:t xml:space="preserve">Gyvūnų gerovės reikalavimų svarba ir įgyvendinimas. </w:t>
            </w:r>
            <w:r w:rsidR="00030D59" w:rsidRPr="000937D9">
              <w:t xml:space="preserve">Sveiko ir sergančio gyvūno požymiai. Saugus elgesys su gyvūnais. Pirmosios pagalbos suteikimas sergančiam gyvūnui, kol atvyks veterinarijos gydytojas. </w:t>
            </w:r>
          </w:p>
          <w:p w14:paraId="3E8B0B52" w14:textId="2E7D0FE7" w:rsidR="00030D59" w:rsidRPr="000937D9" w:rsidRDefault="00030D59" w:rsidP="00E9555B">
            <w:pPr>
              <w:jc w:val="both"/>
            </w:pPr>
            <w:r w:rsidRPr="000937D9">
              <w:rPr>
                <w:b/>
                <w:bCs/>
              </w:rPr>
              <w:t>Praktinis darbas.</w:t>
            </w:r>
            <w:r w:rsidRPr="000937D9">
              <w:t xml:space="preserve"> Saugaus elgesio su ūkiniais gyvūnais priemonių parinkimas (gyvulių fiksavimo būdai ir priemonės, gyvulių fiziologinės būklės vertinimas).  </w:t>
            </w:r>
            <w:r w:rsidR="005939AC" w:rsidRPr="000937D9">
              <w:rPr>
                <w:bCs/>
              </w:rPr>
              <w:t xml:space="preserve"> </w:t>
            </w:r>
          </w:p>
        </w:tc>
        <w:tc>
          <w:tcPr>
            <w:tcW w:w="1304" w:type="dxa"/>
            <w:tcBorders>
              <w:top w:val="single" w:sz="4" w:space="0" w:color="auto"/>
              <w:left w:val="single" w:sz="4" w:space="0" w:color="auto"/>
              <w:bottom w:val="single" w:sz="4" w:space="0" w:color="auto"/>
              <w:right w:val="single" w:sz="4" w:space="0" w:color="auto"/>
            </w:tcBorders>
            <w:vAlign w:val="center"/>
          </w:tcPr>
          <w:p w14:paraId="773E0B53" w14:textId="55415C3B" w:rsidR="00030D59" w:rsidRPr="005F6049" w:rsidRDefault="002247A1" w:rsidP="00E9555B">
            <w:pPr>
              <w:jc w:val="center"/>
            </w:pPr>
            <w:r>
              <w:t>3,0</w:t>
            </w:r>
          </w:p>
        </w:tc>
        <w:tc>
          <w:tcPr>
            <w:tcW w:w="1276" w:type="dxa"/>
            <w:tcBorders>
              <w:top w:val="single" w:sz="4" w:space="0" w:color="auto"/>
              <w:left w:val="single" w:sz="4" w:space="0" w:color="auto"/>
              <w:bottom w:val="single" w:sz="4" w:space="0" w:color="auto"/>
              <w:right w:val="single" w:sz="4" w:space="0" w:color="auto"/>
            </w:tcBorders>
            <w:vAlign w:val="center"/>
          </w:tcPr>
          <w:p w14:paraId="22455462" w14:textId="7B449317" w:rsidR="00030D59" w:rsidRPr="005F6049" w:rsidRDefault="002247A1" w:rsidP="00E9555B">
            <w:pPr>
              <w:jc w:val="center"/>
            </w:pPr>
            <w:r>
              <w:t>2,0</w:t>
            </w:r>
          </w:p>
        </w:tc>
        <w:tc>
          <w:tcPr>
            <w:tcW w:w="1276" w:type="dxa"/>
            <w:tcBorders>
              <w:top w:val="single" w:sz="4" w:space="0" w:color="auto"/>
              <w:left w:val="single" w:sz="4" w:space="0" w:color="auto"/>
              <w:bottom w:val="single" w:sz="4" w:space="0" w:color="auto"/>
              <w:right w:val="single" w:sz="4" w:space="0" w:color="auto"/>
            </w:tcBorders>
            <w:vAlign w:val="center"/>
          </w:tcPr>
          <w:p w14:paraId="58C2F65D" w14:textId="0FEA5652" w:rsidR="00030D59" w:rsidRPr="000937D9" w:rsidRDefault="00030D59" w:rsidP="00E9555B">
            <w:pPr>
              <w:jc w:val="center"/>
            </w:pPr>
            <w:r w:rsidRPr="000937D9">
              <w:t>1</w:t>
            </w:r>
            <w:r w:rsidR="004319BE" w:rsidRPr="000937D9">
              <w:t>,0</w:t>
            </w:r>
          </w:p>
        </w:tc>
      </w:tr>
      <w:tr w:rsidR="00B85304" w:rsidRPr="000937D9" w14:paraId="5F922239" w14:textId="77777777" w:rsidTr="00E9555B">
        <w:tblPrEx>
          <w:tblBorders>
            <w:insideH w:val="none" w:sz="0" w:space="0" w:color="auto"/>
            <w:insideV w:val="none" w:sz="0" w:space="0" w:color="auto"/>
          </w:tblBorders>
        </w:tblPrEx>
        <w:tc>
          <w:tcPr>
            <w:tcW w:w="596" w:type="dxa"/>
            <w:tcBorders>
              <w:top w:val="single" w:sz="4" w:space="0" w:color="auto"/>
              <w:left w:val="single" w:sz="4" w:space="0" w:color="auto"/>
              <w:bottom w:val="single" w:sz="4" w:space="0" w:color="auto"/>
              <w:right w:val="single" w:sz="4" w:space="0" w:color="auto"/>
            </w:tcBorders>
            <w:vAlign w:val="center"/>
          </w:tcPr>
          <w:p w14:paraId="177E2146" w14:textId="29FCADFC" w:rsidR="00B85304" w:rsidRPr="000937D9" w:rsidRDefault="00B85304" w:rsidP="00B85304">
            <w:pPr>
              <w:jc w:val="center"/>
            </w:pPr>
            <w:r w:rsidRPr="000937D9">
              <w:t>3.</w:t>
            </w:r>
          </w:p>
        </w:tc>
        <w:tc>
          <w:tcPr>
            <w:tcW w:w="4933" w:type="dxa"/>
            <w:tcBorders>
              <w:top w:val="single" w:sz="4" w:space="0" w:color="auto"/>
              <w:left w:val="single" w:sz="4" w:space="0" w:color="auto"/>
              <w:bottom w:val="single" w:sz="4" w:space="0" w:color="auto"/>
              <w:right w:val="single" w:sz="4" w:space="0" w:color="auto"/>
            </w:tcBorders>
          </w:tcPr>
          <w:p w14:paraId="5CCF485B" w14:textId="1248E3FE" w:rsidR="00B85304" w:rsidRPr="000937D9" w:rsidRDefault="00B85304" w:rsidP="00B85304">
            <w:pPr>
              <w:jc w:val="both"/>
            </w:pPr>
            <w:proofErr w:type="spellStart"/>
            <w:r w:rsidRPr="000937D9">
              <w:t>Biosauga</w:t>
            </w:r>
            <w:proofErr w:type="spellEnd"/>
            <w:r w:rsidRPr="000937D9">
              <w:t xml:space="preserve">. Bendrųjų biologinio saugumo ir biologinės saugos reikalavimų taikymo principai gyvulininkystės ūkiuose. </w:t>
            </w:r>
            <w:proofErr w:type="spellStart"/>
            <w:r w:rsidRPr="000937D9">
              <w:t>Zoonozės</w:t>
            </w:r>
            <w:proofErr w:type="spellEnd"/>
            <w:r w:rsidRPr="000937D9">
              <w:t xml:space="preserve"> ir jų profilaktika. Pavojingiausių užkrečiamųjų gyvulių ir paukščių ligų požymiai.  Galimi rizikos faktoriai. </w:t>
            </w:r>
          </w:p>
          <w:p w14:paraId="1717A14E" w14:textId="77777777" w:rsidR="00B85304" w:rsidRPr="000937D9" w:rsidRDefault="00B85304" w:rsidP="00B85304">
            <w:pPr>
              <w:jc w:val="both"/>
            </w:pPr>
            <w:r w:rsidRPr="000937D9">
              <w:rPr>
                <w:b/>
                <w:bCs/>
              </w:rPr>
              <w:t>Praktinis darbas.</w:t>
            </w:r>
            <w:r w:rsidRPr="000937D9">
              <w:t xml:space="preserve"> Gyvūnų laikytojo veiksmai įtarus pavojingą gyvūnų užkrečiamąją ligą.</w:t>
            </w:r>
          </w:p>
        </w:tc>
        <w:tc>
          <w:tcPr>
            <w:tcW w:w="1304" w:type="dxa"/>
            <w:tcBorders>
              <w:top w:val="single" w:sz="4" w:space="0" w:color="auto"/>
              <w:left w:val="single" w:sz="4" w:space="0" w:color="auto"/>
              <w:bottom w:val="single" w:sz="4" w:space="0" w:color="auto"/>
              <w:right w:val="single" w:sz="4" w:space="0" w:color="auto"/>
            </w:tcBorders>
            <w:vAlign w:val="center"/>
          </w:tcPr>
          <w:p w14:paraId="0093E370" w14:textId="7D2C199F" w:rsidR="00B85304" w:rsidRPr="005F6049" w:rsidRDefault="00B85304" w:rsidP="00B85304">
            <w:pPr>
              <w:jc w:val="center"/>
            </w:pPr>
            <w:r>
              <w:t>3,0</w:t>
            </w:r>
          </w:p>
        </w:tc>
        <w:tc>
          <w:tcPr>
            <w:tcW w:w="1276" w:type="dxa"/>
            <w:tcBorders>
              <w:top w:val="single" w:sz="4" w:space="0" w:color="auto"/>
              <w:left w:val="single" w:sz="4" w:space="0" w:color="auto"/>
              <w:bottom w:val="single" w:sz="4" w:space="0" w:color="auto"/>
              <w:right w:val="single" w:sz="4" w:space="0" w:color="auto"/>
            </w:tcBorders>
            <w:vAlign w:val="center"/>
          </w:tcPr>
          <w:p w14:paraId="4488F8B5" w14:textId="6A164A21" w:rsidR="00B85304" w:rsidRPr="005F6049" w:rsidRDefault="00B85304" w:rsidP="00B85304">
            <w:pPr>
              <w:jc w:val="center"/>
            </w:pPr>
            <w:r>
              <w:t>2,0</w:t>
            </w:r>
          </w:p>
        </w:tc>
        <w:tc>
          <w:tcPr>
            <w:tcW w:w="1276" w:type="dxa"/>
            <w:tcBorders>
              <w:top w:val="single" w:sz="4" w:space="0" w:color="auto"/>
              <w:left w:val="single" w:sz="4" w:space="0" w:color="auto"/>
              <w:bottom w:val="single" w:sz="4" w:space="0" w:color="auto"/>
              <w:right w:val="single" w:sz="4" w:space="0" w:color="auto"/>
            </w:tcBorders>
            <w:vAlign w:val="center"/>
          </w:tcPr>
          <w:p w14:paraId="55BA1A5C" w14:textId="0F7F1ACC" w:rsidR="00B85304" w:rsidRPr="000937D9" w:rsidRDefault="00B85304" w:rsidP="00B85304">
            <w:pPr>
              <w:jc w:val="center"/>
            </w:pPr>
            <w:r w:rsidRPr="000937D9">
              <w:t>1,0</w:t>
            </w:r>
          </w:p>
        </w:tc>
      </w:tr>
      <w:tr w:rsidR="00030D59" w:rsidRPr="000937D9" w14:paraId="5EDFC4CD" w14:textId="77777777" w:rsidTr="006E4826">
        <w:tblPrEx>
          <w:tblBorders>
            <w:insideH w:val="none" w:sz="0" w:space="0" w:color="auto"/>
            <w:insideV w:val="none" w:sz="0" w:space="0" w:color="auto"/>
          </w:tblBorders>
        </w:tblPrEx>
        <w:trPr>
          <w:trHeight w:val="1395"/>
        </w:trPr>
        <w:tc>
          <w:tcPr>
            <w:tcW w:w="596" w:type="dxa"/>
            <w:tcBorders>
              <w:top w:val="single" w:sz="4" w:space="0" w:color="auto"/>
              <w:left w:val="single" w:sz="4" w:space="0" w:color="auto"/>
              <w:bottom w:val="single" w:sz="4" w:space="0" w:color="auto"/>
              <w:right w:val="single" w:sz="4" w:space="0" w:color="auto"/>
            </w:tcBorders>
          </w:tcPr>
          <w:p w14:paraId="0437C6A4" w14:textId="37ADCA4E" w:rsidR="00030D59" w:rsidRPr="000937D9" w:rsidRDefault="00F21E5F" w:rsidP="00E9555B">
            <w:pPr>
              <w:jc w:val="center"/>
            </w:pPr>
            <w:r w:rsidRPr="000937D9">
              <w:t>4.</w:t>
            </w:r>
          </w:p>
        </w:tc>
        <w:tc>
          <w:tcPr>
            <w:tcW w:w="4933" w:type="dxa"/>
            <w:tcBorders>
              <w:top w:val="single" w:sz="4" w:space="0" w:color="auto"/>
              <w:left w:val="single" w:sz="4" w:space="0" w:color="auto"/>
              <w:bottom w:val="single" w:sz="4" w:space="0" w:color="auto"/>
              <w:right w:val="single" w:sz="4" w:space="0" w:color="auto"/>
            </w:tcBorders>
          </w:tcPr>
          <w:p w14:paraId="396F30FD" w14:textId="707A1EBC" w:rsidR="00030D59" w:rsidRPr="000937D9" w:rsidRDefault="00030D59" w:rsidP="00212147">
            <w:pPr>
              <w:pStyle w:val="BodyText"/>
              <w:spacing w:line="240" w:lineRule="auto"/>
              <w:rPr>
                <w:b/>
                <w:bCs w:val="0"/>
                <w:iCs w:val="0"/>
              </w:rPr>
            </w:pPr>
            <w:r w:rsidRPr="000937D9">
              <w:t>Veterinariniai reikalavimai. Veterinarinė priežiūra. Gydymo metodai ir priemonės</w:t>
            </w:r>
            <w:r w:rsidR="00212147">
              <w:t>.</w:t>
            </w:r>
            <w:r w:rsidR="00701729">
              <w:t xml:space="preserve"> </w:t>
            </w:r>
            <w:r w:rsidRPr="000937D9">
              <w:rPr>
                <w:b/>
              </w:rPr>
              <w:t>Praktinis darbas.</w:t>
            </w:r>
            <w:r w:rsidRPr="000937D9">
              <w:t xml:space="preserve"> Supažindinimas su homeopatinėmis ir veterinarinėmis gydymo priemonėmis.</w:t>
            </w:r>
          </w:p>
        </w:tc>
        <w:tc>
          <w:tcPr>
            <w:tcW w:w="1304" w:type="dxa"/>
            <w:tcBorders>
              <w:top w:val="single" w:sz="4" w:space="0" w:color="auto"/>
              <w:left w:val="single" w:sz="4" w:space="0" w:color="auto"/>
              <w:bottom w:val="single" w:sz="4" w:space="0" w:color="auto"/>
              <w:right w:val="single" w:sz="4" w:space="0" w:color="auto"/>
            </w:tcBorders>
            <w:vAlign w:val="center"/>
          </w:tcPr>
          <w:p w14:paraId="79B72A4E" w14:textId="234D67A4" w:rsidR="00030D59" w:rsidRPr="000937D9" w:rsidRDefault="00A5299B" w:rsidP="00E9555B">
            <w:pPr>
              <w:jc w:val="center"/>
              <w:rPr>
                <w:bCs/>
              </w:rPr>
            </w:pPr>
            <w:r w:rsidRPr="000937D9">
              <w:rPr>
                <w:bCs/>
              </w:rPr>
              <w:t>2</w:t>
            </w:r>
            <w:r w:rsidR="0075008D">
              <w:rPr>
                <w:bCs/>
              </w:rPr>
              <w:t>,0</w:t>
            </w:r>
          </w:p>
        </w:tc>
        <w:tc>
          <w:tcPr>
            <w:tcW w:w="1276" w:type="dxa"/>
            <w:tcBorders>
              <w:top w:val="single" w:sz="4" w:space="0" w:color="auto"/>
              <w:left w:val="single" w:sz="4" w:space="0" w:color="auto"/>
              <w:bottom w:val="single" w:sz="4" w:space="0" w:color="auto"/>
              <w:right w:val="single" w:sz="4" w:space="0" w:color="auto"/>
            </w:tcBorders>
            <w:vAlign w:val="center"/>
          </w:tcPr>
          <w:p w14:paraId="02DEEEB9" w14:textId="26294F72" w:rsidR="00030D59" w:rsidRPr="000937D9" w:rsidRDefault="00A5299B" w:rsidP="00E9555B">
            <w:pPr>
              <w:jc w:val="center"/>
              <w:rPr>
                <w:bCs/>
              </w:rPr>
            </w:pPr>
            <w:r w:rsidRPr="000937D9">
              <w:rPr>
                <w:bCs/>
              </w:rPr>
              <w:t>1</w:t>
            </w:r>
            <w:r w:rsidR="0075008D">
              <w:rPr>
                <w:bCs/>
              </w:rPr>
              <w:t>,0</w:t>
            </w:r>
          </w:p>
        </w:tc>
        <w:tc>
          <w:tcPr>
            <w:tcW w:w="1276" w:type="dxa"/>
            <w:tcBorders>
              <w:top w:val="single" w:sz="4" w:space="0" w:color="auto"/>
              <w:left w:val="single" w:sz="4" w:space="0" w:color="auto"/>
              <w:bottom w:val="single" w:sz="4" w:space="0" w:color="auto"/>
              <w:right w:val="single" w:sz="4" w:space="0" w:color="auto"/>
            </w:tcBorders>
            <w:vAlign w:val="center"/>
          </w:tcPr>
          <w:p w14:paraId="3D78D067" w14:textId="07D53E0B" w:rsidR="00030D59" w:rsidRPr="000937D9" w:rsidRDefault="00030D59" w:rsidP="00E9555B">
            <w:pPr>
              <w:jc w:val="center"/>
              <w:rPr>
                <w:bCs/>
              </w:rPr>
            </w:pPr>
            <w:r w:rsidRPr="000937D9">
              <w:rPr>
                <w:bCs/>
              </w:rPr>
              <w:t>1</w:t>
            </w:r>
            <w:r w:rsidR="004319BE" w:rsidRPr="000937D9">
              <w:rPr>
                <w:bCs/>
              </w:rPr>
              <w:t>,0</w:t>
            </w:r>
          </w:p>
        </w:tc>
      </w:tr>
      <w:tr w:rsidR="00B90CBC" w:rsidRPr="000937D9" w14:paraId="590311AC" w14:textId="77777777" w:rsidTr="00E9555B">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98DE4F5" w14:textId="75395670" w:rsidR="00B90CBC" w:rsidRPr="000937D9" w:rsidRDefault="00423264" w:rsidP="00B90CBC">
            <w:pPr>
              <w:jc w:val="center"/>
            </w:pPr>
            <w:r>
              <w:lastRenderedPageBreak/>
              <w:t>5</w:t>
            </w:r>
            <w:r w:rsidR="00B90CBC" w:rsidRPr="000937D9">
              <w:t>.</w:t>
            </w:r>
          </w:p>
        </w:tc>
        <w:tc>
          <w:tcPr>
            <w:tcW w:w="4933" w:type="dxa"/>
            <w:tcBorders>
              <w:top w:val="single" w:sz="4" w:space="0" w:color="auto"/>
              <w:left w:val="single" w:sz="4" w:space="0" w:color="auto"/>
              <w:bottom w:val="single" w:sz="4" w:space="0" w:color="auto"/>
              <w:right w:val="single" w:sz="4" w:space="0" w:color="auto"/>
            </w:tcBorders>
            <w:shd w:val="clear" w:color="auto" w:fill="auto"/>
          </w:tcPr>
          <w:p w14:paraId="639567D7" w14:textId="0A70384B" w:rsidR="00B90CBC" w:rsidRPr="000937D9" w:rsidRDefault="00B90CBC" w:rsidP="00B90CBC">
            <w:pPr>
              <w:jc w:val="both"/>
              <w:rPr>
                <w:iCs/>
              </w:rPr>
            </w:pPr>
            <w:r w:rsidRPr="000937D9">
              <w:rPr>
                <w:bCs/>
                <w:iCs/>
              </w:rPr>
              <w:t xml:space="preserve">Mokymo dalyko pasiekimų įvertinimas </w:t>
            </w:r>
            <w:r w:rsidRPr="000937D9">
              <w:t>–</w:t>
            </w:r>
            <w:r w:rsidRPr="000937D9">
              <w:rPr>
                <w:rFonts w:eastAsia="Arial Unicode MS"/>
              </w:rPr>
              <w:t xml:space="preserve">  </w:t>
            </w:r>
            <w:r w:rsidRPr="000937D9">
              <w:rPr>
                <w:bCs/>
                <w:iCs/>
              </w:rPr>
              <w:t xml:space="preserve"> </w:t>
            </w:r>
            <w:r w:rsidRPr="000937D9">
              <w:rPr>
                <w:bCs/>
              </w:rPr>
              <w:t xml:space="preserve">praktinių darbų užduočių aptarimas.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BD7EF7" w14:textId="7F180D99" w:rsidR="00B90CBC" w:rsidRPr="000937D9" w:rsidRDefault="00B90CBC" w:rsidP="00B90CBC">
            <w:pPr>
              <w:jc w:val="center"/>
            </w:pPr>
            <w:r w:rsidRPr="000937D9">
              <w:rPr>
                <w:bCs/>
              </w:rPr>
              <w:t>1</w:t>
            </w:r>
            <w:r w:rsidR="0075008D">
              <w:rPr>
                <w:b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BCBE19" w14:textId="77777777" w:rsidR="00B90CBC" w:rsidRPr="000937D9" w:rsidRDefault="00B90CBC" w:rsidP="00B90CBC">
            <w:pPr>
              <w:jc w:val="center"/>
            </w:pPr>
            <w:r w:rsidRPr="000937D9">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D57C01" w14:textId="545DAAFF" w:rsidR="00B90CBC" w:rsidRPr="000937D9" w:rsidRDefault="00B90CBC" w:rsidP="00B90CBC">
            <w:pPr>
              <w:jc w:val="center"/>
            </w:pPr>
            <w:r w:rsidRPr="000937D9">
              <w:t>1</w:t>
            </w:r>
            <w:r w:rsidR="0075008D">
              <w:t>,0</w:t>
            </w:r>
          </w:p>
        </w:tc>
      </w:tr>
      <w:tr w:rsidR="00B90CBC" w:rsidRPr="000937D9" w14:paraId="1987CB9A" w14:textId="77777777" w:rsidTr="00E9555B">
        <w:tblPrEx>
          <w:tblBorders>
            <w:insideH w:val="none" w:sz="0" w:space="0" w:color="auto"/>
            <w:insideV w:val="none" w:sz="0" w:space="0" w:color="auto"/>
          </w:tblBorders>
        </w:tblPrEx>
        <w:tc>
          <w:tcPr>
            <w:tcW w:w="5529" w:type="dxa"/>
            <w:gridSpan w:val="2"/>
            <w:tcBorders>
              <w:top w:val="single" w:sz="4" w:space="0" w:color="auto"/>
              <w:left w:val="single" w:sz="4" w:space="0" w:color="auto"/>
              <w:bottom w:val="single" w:sz="4" w:space="0" w:color="auto"/>
              <w:right w:val="single" w:sz="4" w:space="0" w:color="auto"/>
            </w:tcBorders>
          </w:tcPr>
          <w:p w14:paraId="65C9E61F" w14:textId="77777777" w:rsidR="00B90CBC" w:rsidRPr="000937D9" w:rsidRDefault="00B90CBC" w:rsidP="00B90CBC">
            <w:pPr>
              <w:jc w:val="right"/>
              <w:rPr>
                <w:b/>
                <w:bCs/>
              </w:rPr>
            </w:pPr>
            <w:r w:rsidRPr="000937D9">
              <w:rPr>
                <w:b/>
                <w:bCs/>
              </w:rPr>
              <w:t>Iš viso</w:t>
            </w:r>
          </w:p>
        </w:tc>
        <w:tc>
          <w:tcPr>
            <w:tcW w:w="1304" w:type="dxa"/>
            <w:tcBorders>
              <w:top w:val="single" w:sz="4" w:space="0" w:color="auto"/>
              <w:left w:val="single" w:sz="4" w:space="0" w:color="auto"/>
              <w:bottom w:val="single" w:sz="4" w:space="0" w:color="auto"/>
              <w:right w:val="single" w:sz="4" w:space="0" w:color="auto"/>
            </w:tcBorders>
            <w:vAlign w:val="center"/>
          </w:tcPr>
          <w:p w14:paraId="0D8E3005" w14:textId="330E6348" w:rsidR="00B90CBC" w:rsidRPr="000937D9" w:rsidRDefault="00B90CBC" w:rsidP="00B90CBC">
            <w:pPr>
              <w:jc w:val="center"/>
              <w:rPr>
                <w:b/>
                <w:bCs/>
              </w:rPr>
            </w:pPr>
            <w:r w:rsidRPr="000937D9">
              <w:rPr>
                <w:b/>
                <w:bCs/>
              </w:rPr>
              <w:t>10</w:t>
            </w:r>
          </w:p>
        </w:tc>
        <w:tc>
          <w:tcPr>
            <w:tcW w:w="1276" w:type="dxa"/>
            <w:tcBorders>
              <w:top w:val="single" w:sz="4" w:space="0" w:color="auto"/>
              <w:left w:val="single" w:sz="4" w:space="0" w:color="auto"/>
              <w:bottom w:val="single" w:sz="4" w:space="0" w:color="auto"/>
              <w:right w:val="single" w:sz="4" w:space="0" w:color="auto"/>
            </w:tcBorders>
            <w:vAlign w:val="center"/>
          </w:tcPr>
          <w:p w14:paraId="22D4F3DA" w14:textId="4A0398E6" w:rsidR="00B90CBC" w:rsidRPr="000937D9" w:rsidRDefault="00B90CBC" w:rsidP="00B90CBC">
            <w:pPr>
              <w:jc w:val="center"/>
              <w:rPr>
                <w:b/>
                <w:bCs/>
              </w:rPr>
            </w:pPr>
            <w:r w:rsidRPr="000937D9">
              <w:rPr>
                <w:b/>
                <w:bCs/>
              </w:rPr>
              <w:t>6</w:t>
            </w:r>
          </w:p>
        </w:tc>
        <w:tc>
          <w:tcPr>
            <w:tcW w:w="1276" w:type="dxa"/>
            <w:tcBorders>
              <w:top w:val="single" w:sz="4" w:space="0" w:color="auto"/>
              <w:left w:val="single" w:sz="4" w:space="0" w:color="auto"/>
              <w:bottom w:val="single" w:sz="4" w:space="0" w:color="auto"/>
              <w:right w:val="single" w:sz="4" w:space="0" w:color="auto"/>
            </w:tcBorders>
            <w:vAlign w:val="center"/>
          </w:tcPr>
          <w:p w14:paraId="5E9BC956" w14:textId="77777777" w:rsidR="00B90CBC" w:rsidRPr="000937D9" w:rsidRDefault="00B90CBC" w:rsidP="00B90CBC">
            <w:pPr>
              <w:jc w:val="center"/>
              <w:rPr>
                <w:b/>
                <w:bCs/>
              </w:rPr>
            </w:pPr>
            <w:r w:rsidRPr="000937D9">
              <w:rPr>
                <w:b/>
                <w:bCs/>
              </w:rPr>
              <w:t>4</w:t>
            </w:r>
          </w:p>
        </w:tc>
      </w:tr>
      <w:bookmarkEnd w:id="20"/>
      <w:bookmarkEnd w:id="29"/>
    </w:tbl>
    <w:p w14:paraId="099A80E1" w14:textId="77777777" w:rsidR="00030D59" w:rsidRPr="000937D9" w:rsidRDefault="00030D59" w:rsidP="00030D59">
      <w:pPr>
        <w:shd w:val="clear" w:color="auto" w:fill="FFFFFF"/>
        <w:spacing w:line="360" w:lineRule="auto"/>
        <w:jc w:val="center"/>
        <w:rPr>
          <w:b/>
          <w:bCs/>
        </w:rPr>
      </w:pPr>
    </w:p>
    <w:p w14:paraId="074EF87B" w14:textId="77777777" w:rsidR="00030D59" w:rsidRPr="000937D9" w:rsidRDefault="00030D59" w:rsidP="00ED4C38">
      <w:pPr>
        <w:shd w:val="clear" w:color="auto" w:fill="FFFFFF"/>
        <w:spacing w:line="360" w:lineRule="auto"/>
        <w:jc w:val="center"/>
        <w:rPr>
          <w:b/>
          <w:bCs/>
        </w:rPr>
      </w:pPr>
      <w:r w:rsidRPr="000937D9">
        <w:rPr>
          <w:b/>
          <w:bCs/>
        </w:rPr>
        <w:t>MOKOMOJI LITERATŪRA IR ŠALTINIAI</w:t>
      </w:r>
    </w:p>
    <w:p w14:paraId="7B679096" w14:textId="77777777" w:rsidR="005F7DB9" w:rsidRDefault="005F7DB9" w:rsidP="005F7DB9">
      <w:pPr>
        <w:tabs>
          <w:tab w:val="left" w:pos="567"/>
        </w:tabs>
        <w:spacing w:line="360" w:lineRule="auto"/>
        <w:ind w:firstLine="425"/>
        <w:jc w:val="center"/>
        <w:rPr>
          <w:b/>
        </w:rPr>
      </w:pPr>
    </w:p>
    <w:p w14:paraId="5C933FB6" w14:textId="55997698" w:rsidR="00030D59" w:rsidRPr="000937D9" w:rsidRDefault="00030D59" w:rsidP="005F7DB9">
      <w:pPr>
        <w:tabs>
          <w:tab w:val="left" w:pos="567"/>
        </w:tabs>
        <w:spacing w:line="360" w:lineRule="auto"/>
        <w:ind w:firstLine="425"/>
        <w:jc w:val="center"/>
        <w:rPr>
          <w:b/>
        </w:rPr>
      </w:pPr>
      <w:r w:rsidRPr="000937D9">
        <w:rPr>
          <w:b/>
        </w:rPr>
        <w:t>Europos sąjungos ir nacionaliniai teisės aktai</w:t>
      </w:r>
    </w:p>
    <w:p w14:paraId="7351EB1D" w14:textId="002F11C7" w:rsidR="00426865" w:rsidRPr="00062CA7" w:rsidRDefault="00426865" w:rsidP="006C151B">
      <w:pPr>
        <w:pStyle w:val="ListParagraph"/>
        <w:numPr>
          <w:ilvl w:val="0"/>
          <w:numId w:val="4"/>
        </w:numPr>
        <w:tabs>
          <w:tab w:val="left" w:pos="1418"/>
          <w:tab w:val="left" w:pos="1701"/>
        </w:tabs>
        <w:spacing w:line="360" w:lineRule="auto"/>
        <w:ind w:left="0" w:firstLine="1134"/>
        <w:jc w:val="both"/>
        <w:rPr>
          <w:rFonts w:ascii="Times New Roman" w:hAnsi="Times New Roman"/>
          <w:szCs w:val="24"/>
          <w:lang w:val="lt-LT" w:eastAsia="lt-LT"/>
        </w:rPr>
      </w:pPr>
      <w:r w:rsidRPr="00062CA7">
        <w:rPr>
          <w:rFonts w:ascii="Times New Roman" w:hAnsi="Times New Roman"/>
          <w:szCs w:val="24"/>
          <w:shd w:val="clear" w:color="auto" w:fill="FFFFFF"/>
          <w:lang w:val="lt-LT" w:eastAsia="lt-LT"/>
        </w:rPr>
        <w:t xml:space="preserve">1996 m. balandžio 29 d. Tarybos direktyva 96/22/EB dėl draudimo vartoti gyvulininkystėje tam tikras medžiagas, turinčias hormoninį ar </w:t>
      </w:r>
      <w:proofErr w:type="spellStart"/>
      <w:r w:rsidRPr="00062CA7">
        <w:rPr>
          <w:rFonts w:ascii="Times New Roman" w:hAnsi="Times New Roman"/>
          <w:szCs w:val="24"/>
          <w:shd w:val="clear" w:color="auto" w:fill="FFFFFF"/>
          <w:lang w:val="lt-LT" w:eastAsia="lt-LT"/>
        </w:rPr>
        <w:t>tirostatinį</w:t>
      </w:r>
      <w:proofErr w:type="spellEnd"/>
      <w:r w:rsidRPr="00062CA7">
        <w:rPr>
          <w:rFonts w:ascii="Times New Roman" w:hAnsi="Times New Roman"/>
          <w:szCs w:val="24"/>
          <w:shd w:val="clear" w:color="auto" w:fill="FFFFFF"/>
          <w:lang w:val="lt-LT" w:eastAsia="lt-LT"/>
        </w:rPr>
        <w:t xml:space="preserve"> poveikį, bei </w:t>
      </w:r>
      <w:proofErr w:type="spellStart"/>
      <w:r w:rsidRPr="00062CA7">
        <w:rPr>
          <w:rFonts w:ascii="Times New Roman" w:hAnsi="Times New Roman"/>
          <w:szCs w:val="24"/>
          <w:shd w:val="clear" w:color="auto" w:fill="FFFFFF"/>
          <w:lang w:val="lt-LT" w:eastAsia="lt-LT"/>
        </w:rPr>
        <w:t>betaantagonistus</w:t>
      </w:r>
      <w:proofErr w:type="spellEnd"/>
      <w:r w:rsidRPr="00062CA7">
        <w:rPr>
          <w:rFonts w:ascii="Times New Roman" w:hAnsi="Times New Roman"/>
          <w:szCs w:val="24"/>
          <w:shd w:val="clear" w:color="auto" w:fill="FFFFFF"/>
          <w:lang w:val="lt-LT" w:eastAsia="lt-LT"/>
        </w:rPr>
        <w:t xml:space="preserve"> ir dėl Direktyvų 81/602/EEB, 88/146/EEB ir 88/299/EEB panaikinimo.</w:t>
      </w:r>
    </w:p>
    <w:p w14:paraId="28B5ABAD" w14:textId="21E69764" w:rsidR="00426865" w:rsidRPr="00062CA7" w:rsidRDefault="00426865" w:rsidP="006C151B">
      <w:pPr>
        <w:pStyle w:val="ListParagraph"/>
        <w:numPr>
          <w:ilvl w:val="0"/>
          <w:numId w:val="4"/>
        </w:numPr>
        <w:tabs>
          <w:tab w:val="left" w:pos="1418"/>
          <w:tab w:val="left" w:pos="1701"/>
        </w:tabs>
        <w:spacing w:line="360" w:lineRule="auto"/>
        <w:ind w:left="0" w:firstLine="1134"/>
        <w:jc w:val="both"/>
        <w:rPr>
          <w:rFonts w:ascii="Times New Roman" w:hAnsi="Times New Roman"/>
          <w:szCs w:val="24"/>
          <w:lang w:val="lt-LT" w:eastAsia="lt-LT"/>
        </w:rPr>
      </w:pPr>
      <w:r w:rsidRPr="00062CA7">
        <w:rPr>
          <w:rFonts w:ascii="Times New Roman" w:hAnsi="Times New Roman"/>
          <w:szCs w:val="24"/>
          <w:shd w:val="clear" w:color="auto" w:fill="FFFFFF"/>
          <w:lang w:val="lt-LT" w:eastAsia="lt-LT"/>
        </w:rPr>
        <w:t>1998 m. liepos 20 d. Tarybos direktyva 98/58/EB dėl ūkinės paskirties gyvūnų apsaugos.</w:t>
      </w:r>
    </w:p>
    <w:p w14:paraId="5C87D44D" w14:textId="264AA854" w:rsidR="00426865" w:rsidRPr="00062CA7" w:rsidRDefault="00426865" w:rsidP="006C151B">
      <w:pPr>
        <w:pStyle w:val="ListParagraph"/>
        <w:numPr>
          <w:ilvl w:val="0"/>
          <w:numId w:val="4"/>
        </w:numPr>
        <w:tabs>
          <w:tab w:val="left" w:pos="1418"/>
          <w:tab w:val="left" w:pos="1701"/>
        </w:tabs>
        <w:spacing w:line="360" w:lineRule="auto"/>
        <w:ind w:left="0" w:firstLine="1134"/>
        <w:jc w:val="both"/>
        <w:rPr>
          <w:rFonts w:ascii="Times New Roman" w:hAnsi="Times New Roman"/>
          <w:szCs w:val="24"/>
          <w:lang w:val="fi-FI" w:eastAsia="lt-LT"/>
        </w:rPr>
      </w:pPr>
      <w:r w:rsidRPr="00062CA7">
        <w:rPr>
          <w:rFonts w:ascii="Times New Roman" w:hAnsi="Times New Roman"/>
          <w:szCs w:val="24"/>
          <w:shd w:val="clear" w:color="auto" w:fill="FFFFFF"/>
          <w:lang w:val="fi-FI" w:eastAsia="lt-LT"/>
        </w:rPr>
        <w:t>20</w:t>
      </w:r>
      <w:r w:rsidRPr="00062CA7">
        <w:rPr>
          <w:rFonts w:ascii="Times New Roman" w:hAnsi="Times New Roman"/>
          <w:szCs w:val="24"/>
          <w:lang w:val="fi-FI" w:eastAsia="lt-LT"/>
        </w:rPr>
        <w:t>05 m. sausio 12 d. Europos Parlamento ir Tarybos reglamentas (EB) Nr. 183/2005 nustatantis pašarų higienos reikalavimus.</w:t>
      </w:r>
    </w:p>
    <w:p w14:paraId="61E8809C" w14:textId="19285F8E" w:rsidR="00426865" w:rsidRPr="00062CA7" w:rsidRDefault="00426865" w:rsidP="006C151B">
      <w:pPr>
        <w:pStyle w:val="ListParagraph"/>
        <w:numPr>
          <w:ilvl w:val="0"/>
          <w:numId w:val="4"/>
        </w:numPr>
        <w:tabs>
          <w:tab w:val="left" w:pos="1418"/>
          <w:tab w:val="left" w:pos="1701"/>
        </w:tabs>
        <w:spacing w:line="360" w:lineRule="auto"/>
        <w:ind w:left="0" w:firstLine="1134"/>
        <w:jc w:val="both"/>
        <w:rPr>
          <w:rFonts w:ascii="Times New Roman" w:hAnsi="Times New Roman"/>
          <w:szCs w:val="24"/>
          <w:lang w:val="fi-FI" w:eastAsia="lt-LT"/>
        </w:rPr>
      </w:pPr>
      <w:r w:rsidRPr="00062CA7">
        <w:rPr>
          <w:rFonts w:ascii="Times New Roman" w:hAnsi="Times New Roman"/>
          <w:szCs w:val="24"/>
          <w:lang w:val="fi-FI" w:eastAsia="lt-LT"/>
        </w:rPr>
        <w:t>2008 m. gruodžio 18 d. Tarybos direktyva 2008/119/EB, nustatanti būtiniausius veršelių apsaugos standartus.</w:t>
      </w:r>
    </w:p>
    <w:p w14:paraId="2F9ADD6E" w14:textId="3CE6978A" w:rsidR="00426865" w:rsidRPr="00062CA7" w:rsidRDefault="00426865" w:rsidP="006C151B">
      <w:pPr>
        <w:pStyle w:val="ListParagraph"/>
        <w:numPr>
          <w:ilvl w:val="0"/>
          <w:numId w:val="4"/>
        </w:numPr>
        <w:tabs>
          <w:tab w:val="left" w:pos="1418"/>
          <w:tab w:val="left" w:pos="1701"/>
        </w:tabs>
        <w:spacing w:line="360" w:lineRule="auto"/>
        <w:ind w:left="0" w:firstLine="1134"/>
        <w:jc w:val="both"/>
        <w:rPr>
          <w:rFonts w:ascii="Times New Roman" w:hAnsi="Times New Roman"/>
          <w:szCs w:val="24"/>
          <w:lang w:val="fi-FI" w:eastAsia="lt-LT"/>
        </w:rPr>
      </w:pPr>
      <w:r w:rsidRPr="00062CA7">
        <w:rPr>
          <w:rFonts w:ascii="Times New Roman" w:hAnsi="Times New Roman"/>
          <w:szCs w:val="24"/>
          <w:lang w:val="fi-FI" w:eastAsia="lt-LT"/>
        </w:rPr>
        <w:t>2008 m. gruodžio 18 d. Tarybos direktyva 2008/120/EB, nustatanti būtiniausius kiaulių apsaugos reikalavimus</w:t>
      </w:r>
    </w:p>
    <w:p w14:paraId="18001FA8" w14:textId="2C3E46E7" w:rsidR="00030D59" w:rsidRPr="000937D9" w:rsidRDefault="00030D59" w:rsidP="006C151B">
      <w:pPr>
        <w:numPr>
          <w:ilvl w:val="0"/>
          <w:numId w:val="4"/>
        </w:numPr>
        <w:tabs>
          <w:tab w:val="left" w:pos="567"/>
          <w:tab w:val="left" w:pos="851"/>
          <w:tab w:val="left" w:pos="900"/>
          <w:tab w:val="left" w:pos="1260"/>
          <w:tab w:val="left" w:pos="1418"/>
          <w:tab w:val="left" w:pos="1701"/>
        </w:tabs>
        <w:spacing w:line="360" w:lineRule="auto"/>
        <w:ind w:left="0" w:firstLine="1134"/>
        <w:jc w:val="both"/>
      </w:pPr>
      <w:r w:rsidRPr="000937D9">
        <w:t xml:space="preserve">Lietuvos Respublikos veterinarijos įstatymas. </w:t>
      </w:r>
    </w:p>
    <w:p w14:paraId="57CB3125" w14:textId="77777777" w:rsidR="00030D59" w:rsidRPr="000937D9" w:rsidRDefault="00030D59" w:rsidP="006C151B">
      <w:pPr>
        <w:numPr>
          <w:ilvl w:val="0"/>
          <w:numId w:val="4"/>
        </w:numPr>
        <w:tabs>
          <w:tab w:val="left" w:pos="567"/>
          <w:tab w:val="left" w:pos="851"/>
          <w:tab w:val="left" w:pos="900"/>
          <w:tab w:val="left" w:pos="1260"/>
          <w:tab w:val="left" w:pos="1418"/>
          <w:tab w:val="left" w:pos="1701"/>
        </w:tabs>
        <w:spacing w:line="360" w:lineRule="auto"/>
        <w:ind w:left="0" w:firstLine="1134"/>
        <w:jc w:val="both"/>
        <w:rPr>
          <w:rStyle w:val="Hyperlink"/>
          <w:color w:val="auto"/>
          <w:u w:val="none"/>
        </w:rPr>
      </w:pPr>
      <w:r w:rsidRPr="000937D9">
        <w:t xml:space="preserve"> </w:t>
      </w:r>
      <w:hyperlink r:id="rId44" w:history="1">
        <w:r w:rsidRPr="000937D9">
          <w:rPr>
            <w:rStyle w:val="Hyperlink"/>
            <w:color w:val="auto"/>
            <w:u w:val="none"/>
          </w:rPr>
          <w:t>Lietuvos Respublikos gyvūnų gerovės ir apsaugos įstatymas</w:t>
        </w:r>
      </w:hyperlink>
      <w:r w:rsidRPr="000937D9">
        <w:rPr>
          <w:rStyle w:val="Hyperlink"/>
          <w:color w:val="auto"/>
          <w:u w:val="none"/>
        </w:rPr>
        <w:t>.</w:t>
      </w:r>
    </w:p>
    <w:p w14:paraId="45A3E80D" w14:textId="248C2C45" w:rsidR="005E4A9A" w:rsidRPr="00062CA7" w:rsidRDefault="005E4A9A" w:rsidP="006C151B">
      <w:pPr>
        <w:pStyle w:val="ListParagraph"/>
        <w:numPr>
          <w:ilvl w:val="0"/>
          <w:numId w:val="4"/>
        </w:numPr>
        <w:tabs>
          <w:tab w:val="left" w:pos="567"/>
          <w:tab w:val="left" w:pos="851"/>
          <w:tab w:val="left" w:pos="1418"/>
        </w:tabs>
        <w:spacing w:line="360" w:lineRule="auto"/>
        <w:ind w:left="0" w:firstLine="1134"/>
        <w:jc w:val="both"/>
        <w:rPr>
          <w:rFonts w:ascii="Times New Roman" w:hAnsi="Times New Roman"/>
          <w:szCs w:val="24"/>
          <w:lang w:val="fi-FI"/>
        </w:rPr>
      </w:pPr>
      <w:r w:rsidRPr="000937D9">
        <w:rPr>
          <w:rFonts w:ascii="Times New Roman" w:hAnsi="Times New Roman"/>
          <w:szCs w:val="24"/>
          <w:lang w:val="lt-LT"/>
        </w:rPr>
        <w:t>Valstybinės maisto ir veterinarijos tarnybos direktorius 2007 m. sausio 12 d. Nr. B1-50 įsakymas „Dėl Gyvūnų gerovės reikalavimų atliekant kai kurias veterinarines procedūras patvirtinimo“.</w:t>
      </w:r>
    </w:p>
    <w:p w14:paraId="29292C5D" w14:textId="77777777" w:rsidR="00030D59" w:rsidRPr="000937D9" w:rsidRDefault="00030D59" w:rsidP="006C151B">
      <w:pPr>
        <w:pStyle w:val="ListParagraph"/>
        <w:numPr>
          <w:ilvl w:val="0"/>
          <w:numId w:val="4"/>
        </w:numPr>
        <w:tabs>
          <w:tab w:val="left" w:pos="567"/>
          <w:tab w:val="left" w:pos="851"/>
          <w:tab w:val="left" w:pos="1418"/>
          <w:tab w:val="left" w:pos="1701"/>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rPr>
        <w:t xml:space="preserve">Valstybinės maisto ir veterinarijos tarnybos direktoriaus 2007 m. sausio 26 d. įsakymas Nr. B1-136 ,,Dėl Gyvūnų vežėjo leidimų ir kelių transporto priemonės gyvūnams vežti patvirtinimo pažymėjimų išdavimo tvarkos aprašo ir vežamų gyvūnų prižiūrėtojo kompetencijos pažymėjimų išdavimo tvarkos aprašo patvirtinimo”. </w:t>
      </w:r>
    </w:p>
    <w:p w14:paraId="361FC159" w14:textId="43973838" w:rsidR="00AA5D9D" w:rsidRPr="00062CA7" w:rsidRDefault="00AA5D9D" w:rsidP="006C151B">
      <w:pPr>
        <w:pStyle w:val="ListParagraph"/>
        <w:numPr>
          <w:ilvl w:val="0"/>
          <w:numId w:val="4"/>
        </w:numPr>
        <w:tabs>
          <w:tab w:val="left" w:pos="1560"/>
        </w:tabs>
        <w:spacing w:line="360" w:lineRule="auto"/>
        <w:ind w:left="0" w:firstLine="1134"/>
        <w:jc w:val="both"/>
        <w:rPr>
          <w:rFonts w:ascii="Times New Roman" w:hAnsi="Times New Roman"/>
          <w:szCs w:val="24"/>
          <w:lang w:val="lt-LT" w:eastAsia="lt-LT"/>
        </w:rPr>
      </w:pPr>
      <w:r w:rsidRPr="00062CA7">
        <w:rPr>
          <w:rFonts w:ascii="Times New Roman" w:hAnsi="Times New Roman"/>
          <w:szCs w:val="24"/>
          <w:lang w:val="lt-LT" w:eastAsia="lt-LT"/>
        </w:rPr>
        <w:t xml:space="preserve">Valstybinė maisto ir veterinarijos tarnybos direktoriaus 2023 m. rugpjūčio 7 d. įsakymas Nr. B1-558 ,, </w:t>
      </w:r>
      <w:hyperlink r:id="rId45" w:history="1">
        <w:r w:rsidRPr="00062CA7">
          <w:rPr>
            <w:rFonts w:ascii="Times New Roman" w:hAnsi="Times New Roman"/>
            <w:szCs w:val="24"/>
            <w:lang w:val="lt-LT" w:eastAsia="lt-LT"/>
          </w:rPr>
          <w:t>Dėl leidimo vykdyti veisimo programą Lietuvos Respublikos teritorijoje suteikimo</w:t>
        </w:r>
      </w:hyperlink>
      <w:r w:rsidRPr="00062CA7">
        <w:rPr>
          <w:rFonts w:ascii="Times New Roman" w:hAnsi="Times New Roman"/>
          <w:szCs w:val="24"/>
          <w:lang w:val="lt-LT" w:eastAsia="lt-LT"/>
        </w:rPr>
        <w:t>“.</w:t>
      </w:r>
    </w:p>
    <w:p w14:paraId="7B49386A" w14:textId="1B548853" w:rsidR="00AA5D9D" w:rsidRPr="00062CA7" w:rsidRDefault="00AA5D9D" w:rsidP="006C151B">
      <w:pPr>
        <w:pStyle w:val="ListParagraph"/>
        <w:numPr>
          <w:ilvl w:val="0"/>
          <w:numId w:val="4"/>
        </w:numPr>
        <w:tabs>
          <w:tab w:val="left" w:pos="1560"/>
        </w:tabs>
        <w:spacing w:line="360" w:lineRule="auto"/>
        <w:ind w:left="0" w:firstLine="1134"/>
        <w:jc w:val="both"/>
        <w:rPr>
          <w:rFonts w:ascii="Times New Roman" w:hAnsi="Times New Roman"/>
          <w:szCs w:val="24"/>
          <w:lang w:val="lt-LT" w:eastAsia="lt-LT"/>
        </w:rPr>
      </w:pPr>
      <w:r w:rsidRPr="00062CA7">
        <w:rPr>
          <w:rFonts w:ascii="Times New Roman" w:hAnsi="Times New Roman"/>
          <w:szCs w:val="24"/>
          <w:lang w:val="lt-LT" w:eastAsia="lt-LT"/>
        </w:rPr>
        <w:t>Lietuvos Respublikos valstybinės maisto ir veterinarijos tarnybos direktoriaus 2005 m. spalio 29 d. įsakymas B1-594 „Dėl Veterinarinių vaistų registravimo, gamybos ir tiekimo Lietuvos Respublikos rinkai reikalavimų patvirtinimo“.</w:t>
      </w:r>
    </w:p>
    <w:p w14:paraId="4306267B" w14:textId="14FE92AD" w:rsidR="00AA5D9D" w:rsidRPr="000937D9" w:rsidRDefault="00AA5D9D" w:rsidP="006C151B">
      <w:pPr>
        <w:pStyle w:val="ListParagraph"/>
        <w:numPr>
          <w:ilvl w:val="0"/>
          <w:numId w:val="4"/>
        </w:numPr>
        <w:tabs>
          <w:tab w:val="left" w:pos="1560"/>
        </w:tabs>
        <w:spacing w:line="360" w:lineRule="auto"/>
        <w:ind w:left="0" w:firstLine="1134"/>
        <w:jc w:val="both"/>
        <w:rPr>
          <w:rFonts w:ascii="Times New Roman" w:hAnsi="Times New Roman"/>
          <w:szCs w:val="24"/>
          <w:lang w:eastAsia="lt-LT"/>
        </w:rPr>
      </w:pPr>
      <w:r w:rsidRPr="00062CA7">
        <w:rPr>
          <w:rFonts w:ascii="Times New Roman" w:hAnsi="Times New Roman"/>
          <w:szCs w:val="24"/>
          <w:lang w:val="fi-FI" w:eastAsia="lt-LT"/>
        </w:rPr>
        <w:t xml:space="preserve">Valstybinės maisto ir veterinarijos tarnybos direktoriaus 2019 m. rugsėjo 20 d. įsakymas Nr. </w:t>
      </w:r>
      <w:r w:rsidRPr="000937D9">
        <w:rPr>
          <w:rFonts w:ascii="Times New Roman" w:hAnsi="Times New Roman"/>
          <w:szCs w:val="24"/>
          <w:lang w:eastAsia="lt-LT"/>
        </w:rPr>
        <w:t>B1-690 „</w:t>
      </w:r>
      <w:proofErr w:type="spellStart"/>
      <w:r w:rsidRPr="000937D9">
        <w:rPr>
          <w:rFonts w:ascii="Times New Roman" w:hAnsi="Times New Roman"/>
          <w:szCs w:val="24"/>
          <w:lang w:eastAsia="lt-LT"/>
        </w:rPr>
        <w:t>Dėl</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Ūkinių</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gyvūnų</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gerovės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reikalavimų</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patvirtinimo</w:t>
      </w:r>
      <w:proofErr w:type="spellEnd"/>
      <w:r w:rsidRPr="000937D9">
        <w:rPr>
          <w:rFonts w:ascii="Times New Roman" w:hAnsi="Times New Roman"/>
          <w:szCs w:val="24"/>
          <w:lang w:eastAsia="lt-LT"/>
        </w:rPr>
        <w:t>”.</w:t>
      </w:r>
    </w:p>
    <w:p w14:paraId="5DFF0CC8" w14:textId="054DA502" w:rsidR="00AA5D9D" w:rsidRPr="000937D9" w:rsidRDefault="00AA5D9D" w:rsidP="006C151B">
      <w:pPr>
        <w:pStyle w:val="ListParagraph"/>
        <w:numPr>
          <w:ilvl w:val="0"/>
          <w:numId w:val="4"/>
        </w:numPr>
        <w:tabs>
          <w:tab w:val="left" w:pos="1560"/>
        </w:tabs>
        <w:spacing w:line="360" w:lineRule="auto"/>
        <w:ind w:left="0" w:firstLine="1134"/>
        <w:jc w:val="both"/>
        <w:rPr>
          <w:rFonts w:ascii="Times New Roman" w:hAnsi="Times New Roman"/>
          <w:szCs w:val="24"/>
          <w:lang w:eastAsia="lt-LT"/>
        </w:rPr>
      </w:pPr>
      <w:proofErr w:type="spellStart"/>
      <w:r w:rsidRPr="000937D9">
        <w:rPr>
          <w:rFonts w:ascii="Times New Roman" w:hAnsi="Times New Roman"/>
          <w:szCs w:val="24"/>
          <w:lang w:eastAsia="lt-LT"/>
        </w:rPr>
        <w:lastRenderedPageBreak/>
        <w:t>Lietuvos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Respublikos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valstybinės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maisto</w:t>
      </w:r>
      <w:proofErr w:type="spellEnd"/>
      <w:r w:rsidRPr="000937D9">
        <w:rPr>
          <w:rFonts w:ascii="Times New Roman" w:hAnsi="Times New Roman"/>
          <w:szCs w:val="24"/>
          <w:lang w:eastAsia="lt-LT"/>
        </w:rPr>
        <w:t xml:space="preserve"> ir </w:t>
      </w:r>
      <w:proofErr w:type="spellStart"/>
      <w:r w:rsidRPr="000937D9">
        <w:rPr>
          <w:rFonts w:ascii="Times New Roman" w:hAnsi="Times New Roman"/>
          <w:szCs w:val="24"/>
          <w:lang w:eastAsia="lt-LT"/>
        </w:rPr>
        <w:t>veterinarijos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tarnybos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direktoriaus</w:t>
      </w:r>
      <w:proofErr w:type="spellEnd"/>
      <w:r w:rsidRPr="000937D9">
        <w:rPr>
          <w:rFonts w:ascii="Times New Roman" w:hAnsi="Times New Roman"/>
          <w:szCs w:val="24"/>
          <w:lang w:eastAsia="lt-LT"/>
        </w:rPr>
        <w:t xml:space="preserve"> 2019 m. </w:t>
      </w:r>
      <w:proofErr w:type="spellStart"/>
      <w:r w:rsidRPr="000937D9">
        <w:rPr>
          <w:rFonts w:ascii="Times New Roman" w:hAnsi="Times New Roman"/>
          <w:szCs w:val="24"/>
          <w:lang w:eastAsia="lt-LT"/>
        </w:rPr>
        <w:t>rugsėjo</w:t>
      </w:r>
      <w:proofErr w:type="spellEnd"/>
      <w:r w:rsidRPr="000937D9">
        <w:rPr>
          <w:rFonts w:ascii="Times New Roman" w:hAnsi="Times New Roman"/>
          <w:szCs w:val="24"/>
          <w:lang w:eastAsia="lt-LT"/>
        </w:rPr>
        <w:t xml:space="preserve"> 20 d. </w:t>
      </w:r>
      <w:proofErr w:type="spellStart"/>
      <w:r w:rsidRPr="000937D9">
        <w:rPr>
          <w:rFonts w:ascii="Times New Roman" w:hAnsi="Times New Roman"/>
          <w:szCs w:val="24"/>
          <w:lang w:eastAsia="lt-LT"/>
        </w:rPr>
        <w:t>įsakymas</w:t>
      </w:r>
      <w:proofErr w:type="spellEnd"/>
      <w:r w:rsidRPr="000937D9">
        <w:rPr>
          <w:rFonts w:ascii="Times New Roman" w:hAnsi="Times New Roman"/>
          <w:szCs w:val="24"/>
          <w:lang w:eastAsia="lt-LT"/>
        </w:rPr>
        <w:t xml:space="preserve"> Nr. B1-689 „</w:t>
      </w:r>
      <w:proofErr w:type="spellStart"/>
      <w:r w:rsidRPr="000937D9">
        <w:rPr>
          <w:rFonts w:ascii="Times New Roman" w:hAnsi="Times New Roman"/>
          <w:szCs w:val="24"/>
          <w:lang w:eastAsia="lt-LT"/>
        </w:rPr>
        <w:t>Dėl</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Veršelių</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gerovės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reikalavimų</w:t>
      </w:r>
      <w:proofErr w:type="spellEnd"/>
      <w:r w:rsidRPr="000937D9">
        <w:rPr>
          <w:rFonts w:ascii="Times New Roman" w:hAnsi="Times New Roman"/>
          <w:szCs w:val="24"/>
          <w:lang w:eastAsia="lt-LT"/>
        </w:rPr>
        <w:t xml:space="preserve"> </w:t>
      </w:r>
      <w:proofErr w:type="spellStart"/>
      <w:proofErr w:type="gramStart"/>
      <w:r w:rsidRPr="000937D9">
        <w:rPr>
          <w:rFonts w:ascii="Times New Roman" w:hAnsi="Times New Roman"/>
          <w:szCs w:val="24"/>
          <w:lang w:eastAsia="lt-LT"/>
        </w:rPr>
        <w:t>patvirtinimo</w:t>
      </w:r>
      <w:proofErr w:type="spellEnd"/>
      <w:r w:rsidRPr="000937D9">
        <w:rPr>
          <w:rFonts w:ascii="Times New Roman" w:hAnsi="Times New Roman"/>
          <w:szCs w:val="24"/>
          <w:lang w:eastAsia="lt-LT"/>
        </w:rPr>
        <w:t>“</w:t>
      </w:r>
      <w:proofErr w:type="gramEnd"/>
      <w:r w:rsidRPr="000937D9">
        <w:rPr>
          <w:rFonts w:ascii="Times New Roman" w:hAnsi="Times New Roman"/>
          <w:szCs w:val="24"/>
          <w:lang w:eastAsia="lt-LT"/>
        </w:rPr>
        <w:t>.</w:t>
      </w:r>
    </w:p>
    <w:p w14:paraId="1C9A352B" w14:textId="0EBFED02" w:rsidR="00AA5D9D" w:rsidRPr="000937D9" w:rsidRDefault="00AA5D9D" w:rsidP="006C151B">
      <w:pPr>
        <w:pStyle w:val="ListParagraph"/>
        <w:numPr>
          <w:ilvl w:val="0"/>
          <w:numId w:val="4"/>
        </w:numPr>
        <w:tabs>
          <w:tab w:val="left" w:pos="1560"/>
        </w:tabs>
        <w:spacing w:line="360" w:lineRule="auto"/>
        <w:ind w:left="0" w:firstLine="1134"/>
        <w:jc w:val="both"/>
        <w:rPr>
          <w:rFonts w:ascii="Times New Roman" w:hAnsi="Times New Roman"/>
          <w:szCs w:val="24"/>
          <w:lang w:eastAsia="lt-LT"/>
        </w:rPr>
      </w:pPr>
      <w:proofErr w:type="spellStart"/>
      <w:r w:rsidRPr="000937D9">
        <w:rPr>
          <w:rFonts w:ascii="Times New Roman" w:hAnsi="Times New Roman"/>
          <w:szCs w:val="24"/>
          <w:lang w:eastAsia="lt-LT"/>
        </w:rPr>
        <w:t>Lietuvos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Respublikos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valstybinės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maisto</w:t>
      </w:r>
      <w:proofErr w:type="spellEnd"/>
      <w:r w:rsidRPr="000937D9">
        <w:rPr>
          <w:rFonts w:ascii="Times New Roman" w:hAnsi="Times New Roman"/>
          <w:szCs w:val="24"/>
          <w:lang w:eastAsia="lt-LT"/>
        </w:rPr>
        <w:t xml:space="preserve"> ir </w:t>
      </w:r>
      <w:proofErr w:type="spellStart"/>
      <w:r w:rsidRPr="000937D9">
        <w:rPr>
          <w:rFonts w:ascii="Times New Roman" w:hAnsi="Times New Roman"/>
          <w:szCs w:val="24"/>
          <w:lang w:eastAsia="lt-LT"/>
        </w:rPr>
        <w:t>veterinarijos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tarnybos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direktoriaus</w:t>
      </w:r>
      <w:proofErr w:type="spellEnd"/>
      <w:r w:rsidRPr="000937D9">
        <w:rPr>
          <w:rFonts w:ascii="Times New Roman" w:hAnsi="Times New Roman"/>
          <w:szCs w:val="24"/>
          <w:lang w:eastAsia="lt-LT"/>
        </w:rPr>
        <w:t xml:space="preserve"> 2019 m. </w:t>
      </w:r>
      <w:proofErr w:type="spellStart"/>
      <w:r w:rsidRPr="000937D9">
        <w:rPr>
          <w:rFonts w:ascii="Times New Roman" w:hAnsi="Times New Roman"/>
          <w:szCs w:val="24"/>
          <w:lang w:eastAsia="lt-LT"/>
        </w:rPr>
        <w:t>rugsėjo</w:t>
      </w:r>
      <w:proofErr w:type="spellEnd"/>
      <w:r w:rsidRPr="000937D9">
        <w:rPr>
          <w:rFonts w:ascii="Times New Roman" w:hAnsi="Times New Roman"/>
          <w:szCs w:val="24"/>
          <w:lang w:eastAsia="lt-LT"/>
        </w:rPr>
        <w:t xml:space="preserve"> 20 d. </w:t>
      </w:r>
      <w:proofErr w:type="spellStart"/>
      <w:r w:rsidRPr="000937D9">
        <w:rPr>
          <w:rFonts w:ascii="Times New Roman" w:hAnsi="Times New Roman"/>
          <w:szCs w:val="24"/>
          <w:lang w:eastAsia="lt-LT"/>
        </w:rPr>
        <w:t>įsakymas</w:t>
      </w:r>
      <w:proofErr w:type="spellEnd"/>
      <w:r w:rsidRPr="000937D9">
        <w:rPr>
          <w:rFonts w:ascii="Times New Roman" w:hAnsi="Times New Roman"/>
          <w:szCs w:val="24"/>
          <w:lang w:eastAsia="lt-LT"/>
        </w:rPr>
        <w:t xml:space="preserve"> Nr. B1-687 „</w:t>
      </w:r>
      <w:proofErr w:type="spellStart"/>
      <w:r w:rsidRPr="000937D9">
        <w:rPr>
          <w:rFonts w:ascii="Times New Roman" w:hAnsi="Times New Roman"/>
          <w:szCs w:val="24"/>
          <w:lang w:eastAsia="lt-LT"/>
        </w:rPr>
        <w:t>Dėl</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Kiaulių</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gerovės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reikalavimų</w:t>
      </w:r>
      <w:proofErr w:type="spellEnd"/>
      <w:r w:rsidRPr="000937D9">
        <w:rPr>
          <w:rFonts w:ascii="Times New Roman" w:hAnsi="Times New Roman"/>
          <w:szCs w:val="24"/>
          <w:lang w:eastAsia="lt-LT"/>
        </w:rPr>
        <w:t xml:space="preserve"> </w:t>
      </w:r>
      <w:proofErr w:type="spellStart"/>
      <w:proofErr w:type="gramStart"/>
      <w:r w:rsidRPr="000937D9">
        <w:rPr>
          <w:rFonts w:ascii="Times New Roman" w:hAnsi="Times New Roman"/>
          <w:szCs w:val="24"/>
          <w:lang w:eastAsia="lt-LT"/>
        </w:rPr>
        <w:t>patvirtinimo</w:t>
      </w:r>
      <w:proofErr w:type="spellEnd"/>
      <w:r w:rsidRPr="000937D9">
        <w:rPr>
          <w:rFonts w:ascii="Times New Roman" w:hAnsi="Times New Roman"/>
          <w:szCs w:val="24"/>
          <w:lang w:eastAsia="lt-LT"/>
        </w:rPr>
        <w:t>“</w:t>
      </w:r>
      <w:proofErr w:type="gramEnd"/>
      <w:r w:rsidRPr="000937D9">
        <w:rPr>
          <w:rFonts w:ascii="Times New Roman" w:hAnsi="Times New Roman"/>
          <w:szCs w:val="24"/>
          <w:lang w:eastAsia="lt-LT"/>
        </w:rPr>
        <w:t>.</w:t>
      </w:r>
    </w:p>
    <w:p w14:paraId="62F6644C" w14:textId="7A0128D2" w:rsidR="00AA5D9D" w:rsidRPr="000937D9" w:rsidRDefault="00AA5D9D" w:rsidP="006C151B">
      <w:pPr>
        <w:pStyle w:val="ListParagraph"/>
        <w:numPr>
          <w:ilvl w:val="0"/>
          <w:numId w:val="4"/>
        </w:numPr>
        <w:tabs>
          <w:tab w:val="left" w:pos="1560"/>
        </w:tabs>
        <w:spacing w:line="360" w:lineRule="auto"/>
        <w:ind w:left="0" w:firstLine="1134"/>
        <w:jc w:val="both"/>
        <w:rPr>
          <w:rFonts w:ascii="Times New Roman" w:hAnsi="Times New Roman"/>
          <w:szCs w:val="24"/>
          <w:lang w:eastAsia="lt-LT"/>
        </w:rPr>
      </w:pPr>
      <w:proofErr w:type="spellStart"/>
      <w:r w:rsidRPr="000937D9">
        <w:rPr>
          <w:rFonts w:ascii="Times New Roman" w:hAnsi="Times New Roman"/>
          <w:szCs w:val="24"/>
          <w:lang w:eastAsia="lt-LT"/>
        </w:rPr>
        <w:t>Lietuvos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Respublikos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žemės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ūkio</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ministro</w:t>
      </w:r>
      <w:proofErr w:type="spellEnd"/>
      <w:r w:rsidRPr="000937D9">
        <w:rPr>
          <w:rFonts w:ascii="Times New Roman" w:hAnsi="Times New Roman"/>
          <w:szCs w:val="24"/>
          <w:lang w:eastAsia="lt-LT"/>
        </w:rPr>
        <w:t xml:space="preserve"> 2015 m. </w:t>
      </w:r>
      <w:proofErr w:type="spellStart"/>
      <w:r w:rsidRPr="000937D9">
        <w:rPr>
          <w:rFonts w:ascii="Times New Roman" w:hAnsi="Times New Roman"/>
          <w:szCs w:val="24"/>
          <w:lang w:eastAsia="lt-LT"/>
        </w:rPr>
        <w:t>kovo</w:t>
      </w:r>
      <w:proofErr w:type="spellEnd"/>
      <w:r w:rsidRPr="000937D9">
        <w:rPr>
          <w:rFonts w:ascii="Times New Roman" w:hAnsi="Times New Roman"/>
          <w:szCs w:val="24"/>
          <w:lang w:eastAsia="lt-LT"/>
        </w:rPr>
        <w:t xml:space="preserve"> 18 d. </w:t>
      </w:r>
      <w:proofErr w:type="spellStart"/>
      <w:r w:rsidRPr="000937D9">
        <w:rPr>
          <w:rFonts w:ascii="Times New Roman" w:hAnsi="Times New Roman"/>
          <w:szCs w:val="24"/>
          <w:lang w:eastAsia="lt-LT"/>
        </w:rPr>
        <w:t>įsakymas</w:t>
      </w:r>
      <w:proofErr w:type="spellEnd"/>
      <w:r w:rsidRPr="000937D9">
        <w:rPr>
          <w:rFonts w:ascii="Times New Roman" w:hAnsi="Times New Roman"/>
          <w:szCs w:val="24"/>
          <w:lang w:eastAsia="lt-LT"/>
        </w:rPr>
        <w:t xml:space="preserve"> Nr. 3D-190 „</w:t>
      </w:r>
      <w:proofErr w:type="spellStart"/>
      <w:r w:rsidRPr="000937D9">
        <w:rPr>
          <w:rFonts w:ascii="Times New Roman" w:hAnsi="Times New Roman"/>
          <w:szCs w:val="24"/>
          <w:lang w:eastAsia="lt-LT"/>
        </w:rPr>
        <w:t>Dėl</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Lietuvos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kaimo</w:t>
      </w:r>
      <w:proofErr w:type="spellEnd"/>
      <w:r w:rsidRPr="000937D9">
        <w:rPr>
          <w:rFonts w:ascii="Times New Roman" w:hAnsi="Times New Roman"/>
          <w:szCs w:val="24"/>
          <w:lang w:eastAsia="lt-LT"/>
        </w:rPr>
        <w:t xml:space="preserve"> plėtros 2014–2020 </w:t>
      </w:r>
      <w:proofErr w:type="spellStart"/>
      <w:r w:rsidRPr="000937D9">
        <w:rPr>
          <w:rFonts w:ascii="Times New Roman" w:hAnsi="Times New Roman"/>
          <w:szCs w:val="24"/>
          <w:lang w:eastAsia="lt-LT"/>
        </w:rPr>
        <w:t>metų</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programos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priemonės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Agrarinė</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aplinkosauga</w:t>
      </w:r>
      <w:proofErr w:type="spellEnd"/>
      <w:r w:rsidRPr="000937D9">
        <w:rPr>
          <w:rFonts w:ascii="Times New Roman" w:hAnsi="Times New Roman"/>
          <w:szCs w:val="24"/>
          <w:lang w:eastAsia="lt-LT"/>
        </w:rPr>
        <w:t xml:space="preserve"> ir </w:t>
      </w:r>
      <w:proofErr w:type="spellStart"/>
      <w:proofErr w:type="gramStart"/>
      <w:r w:rsidRPr="000937D9">
        <w:rPr>
          <w:rFonts w:ascii="Times New Roman" w:hAnsi="Times New Roman"/>
          <w:szCs w:val="24"/>
          <w:lang w:eastAsia="lt-LT"/>
        </w:rPr>
        <w:t>klimatas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veiklos</w:t>
      </w:r>
      <w:proofErr w:type="spellEnd"/>
      <w:proofErr w:type="gram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Nykstančių</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Lietuvos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senųjų</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veislių</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gyvulių</w:t>
      </w:r>
      <w:proofErr w:type="spellEnd"/>
      <w:r w:rsidRPr="000937D9">
        <w:rPr>
          <w:rFonts w:ascii="Times New Roman" w:hAnsi="Times New Roman"/>
          <w:szCs w:val="24"/>
          <w:lang w:eastAsia="lt-LT"/>
        </w:rPr>
        <w:t xml:space="preserve"> ir </w:t>
      </w:r>
      <w:proofErr w:type="spellStart"/>
      <w:r w:rsidRPr="000937D9">
        <w:rPr>
          <w:rFonts w:ascii="Times New Roman" w:hAnsi="Times New Roman"/>
          <w:szCs w:val="24"/>
          <w:lang w:eastAsia="lt-LT"/>
        </w:rPr>
        <w:t>naminių</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paukščių</w:t>
      </w:r>
      <w:proofErr w:type="spellEnd"/>
      <w:r w:rsidR="007C52A8"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išsaugojimas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įgyvendinimo</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taisyklių</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patvirtinimo</w:t>
      </w:r>
      <w:proofErr w:type="spellEnd"/>
      <w:r w:rsidRPr="000937D9">
        <w:rPr>
          <w:rFonts w:ascii="Times New Roman" w:hAnsi="Times New Roman"/>
          <w:szCs w:val="24"/>
          <w:lang w:eastAsia="lt-LT"/>
        </w:rPr>
        <w:t xml:space="preserve">“. </w:t>
      </w:r>
    </w:p>
    <w:p w14:paraId="2172A1DC" w14:textId="19880657" w:rsidR="00AA5D9D" w:rsidRPr="000937D9" w:rsidRDefault="00AA5D9D" w:rsidP="006C151B">
      <w:pPr>
        <w:pStyle w:val="ListParagraph"/>
        <w:numPr>
          <w:ilvl w:val="0"/>
          <w:numId w:val="4"/>
        </w:numPr>
        <w:tabs>
          <w:tab w:val="left" w:pos="1560"/>
        </w:tabs>
        <w:spacing w:line="360" w:lineRule="auto"/>
        <w:ind w:left="0" w:firstLine="1134"/>
        <w:jc w:val="both"/>
        <w:rPr>
          <w:rFonts w:ascii="Times New Roman" w:hAnsi="Times New Roman"/>
          <w:szCs w:val="24"/>
          <w:lang w:eastAsia="lt-LT"/>
        </w:rPr>
      </w:pPr>
      <w:proofErr w:type="spellStart"/>
      <w:r w:rsidRPr="000937D9">
        <w:rPr>
          <w:rFonts w:ascii="Times New Roman" w:hAnsi="Times New Roman"/>
          <w:szCs w:val="24"/>
          <w:lang w:eastAsia="lt-LT"/>
        </w:rPr>
        <w:t>Valstybinės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maisto</w:t>
      </w:r>
      <w:proofErr w:type="spellEnd"/>
      <w:r w:rsidRPr="000937D9">
        <w:rPr>
          <w:rFonts w:ascii="Times New Roman" w:hAnsi="Times New Roman"/>
          <w:szCs w:val="24"/>
          <w:lang w:eastAsia="lt-LT"/>
        </w:rPr>
        <w:t xml:space="preserve"> ir </w:t>
      </w:r>
      <w:proofErr w:type="spellStart"/>
      <w:r w:rsidRPr="000937D9">
        <w:rPr>
          <w:rFonts w:ascii="Times New Roman" w:hAnsi="Times New Roman"/>
          <w:szCs w:val="24"/>
          <w:lang w:eastAsia="lt-LT"/>
        </w:rPr>
        <w:t>veterinarijos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tarnybos</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direktoriaus</w:t>
      </w:r>
      <w:proofErr w:type="spellEnd"/>
      <w:r w:rsidRPr="000937D9">
        <w:rPr>
          <w:rFonts w:ascii="Times New Roman" w:hAnsi="Times New Roman"/>
          <w:szCs w:val="24"/>
          <w:lang w:eastAsia="lt-LT"/>
        </w:rPr>
        <w:t xml:space="preserve"> 2008 m. </w:t>
      </w:r>
      <w:proofErr w:type="spellStart"/>
      <w:r w:rsidRPr="000937D9">
        <w:rPr>
          <w:rFonts w:ascii="Times New Roman" w:hAnsi="Times New Roman"/>
          <w:szCs w:val="24"/>
          <w:lang w:eastAsia="lt-LT"/>
        </w:rPr>
        <w:t>gruodžio</w:t>
      </w:r>
      <w:proofErr w:type="spellEnd"/>
      <w:r w:rsidRPr="000937D9">
        <w:rPr>
          <w:rFonts w:ascii="Times New Roman" w:hAnsi="Times New Roman"/>
          <w:szCs w:val="24"/>
          <w:lang w:eastAsia="lt-LT"/>
        </w:rPr>
        <w:t xml:space="preserve"> 30 d. </w:t>
      </w:r>
      <w:proofErr w:type="spellStart"/>
      <w:r w:rsidRPr="000937D9">
        <w:rPr>
          <w:rFonts w:ascii="Times New Roman" w:hAnsi="Times New Roman"/>
          <w:szCs w:val="24"/>
          <w:lang w:eastAsia="lt-LT"/>
        </w:rPr>
        <w:t>įsakymas</w:t>
      </w:r>
      <w:proofErr w:type="spellEnd"/>
      <w:r w:rsidRPr="000937D9">
        <w:rPr>
          <w:rFonts w:ascii="Times New Roman" w:hAnsi="Times New Roman"/>
          <w:szCs w:val="24"/>
          <w:lang w:eastAsia="lt-LT"/>
        </w:rPr>
        <w:t xml:space="preserve"> Nr. B1-665 „</w:t>
      </w:r>
      <w:proofErr w:type="spellStart"/>
      <w:r w:rsidRPr="000937D9">
        <w:rPr>
          <w:rFonts w:ascii="Times New Roman" w:hAnsi="Times New Roman"/>
          <w:szCs w:val="24"/>
          <w:lang w:eastAsia="lt-LT"/>
        </w:rPr>
        <w:t>Dėl</w:t>
      </w:r>
      <w:proofErr w:type="spellEnd"/>
      <w:r w:rsidRPr="000937D9">
        <w:rPr>
          <w:rFonts w:ascii="Times New Roman" w:hAnsi="Times New Roman"/>
          <w:szCs w:val="24"/>
          <w:lang w:eastAsia="lt-LT"/>
        </w:rPr>
        <w:t xml:space="preserve"> Kai </w:t>
      </w:r>
      <w:proofErr w:type="spellStart"/>
      <w:r w:rsidRPr="000937D9">
        <w:rPr>
          <w:rFonts w:ascii="Times New Roman" w:hAnsi="Times New Roman"/>
          <w:szCs w:val="24"/>
          <w:lang w:eastAsia="lt-LT"/>
        </w:rPr>
        <w:t>kurių</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medžiagų</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turinčių</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hormoninį</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ar</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tirostatinį</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poveikį</w:t>
      </w:r>
      <w:proofErr w:type="spellEnd"/>
      <w:r w:rsidRPr="000937D9">
        <w:rPr>
          <w:rFonts w:ascii="Times New Roman" w:hAnsi="Times New Roman"/>
          <w:szCs w:val="24"/>
          <w:lang w:eastAsia="lt-LT"/>
        </w:rPr>
        <w:t xml:space="preserve">, ir beta </w:t>
      </w:r>
      <w:proofErr w:type="spellStart"/>
      <w:r w:rsidRPr="000937D9">
        <w:rPr>
          <w:rFonts w:ascii="Times New Roman" w:hAnsi="Times New Roman"/>
          <w:szCs w:val="24"/>
          <w:lang w:eastAsia="lt-LT"/>
        </w:rPr>
        <w:t>agonistų</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draudimo</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naudoti</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gyvulininkystėje</w:t>
      </w:r>
      <w:proofErr w:type="spellEnd"/>
      <w:r w:rsidRPr="000937D9">
        <w:rPr>
          <w:rFonts w:ascii="Times New Roman" w:hAnsi="Times New Roman"/>
          <w:szCs w:val="24"/>
          <w:lang w:eastAsia="lt-LT"/>
        </w:rPr>
        <w:t xml:space="preserve"> </w:t>
      </w:r>
      <w:proofErr w:type="spellStart"/>
      <w:r w:rsidRPr="000937D9">
        <w:rPr>
          <w:rFonts w:ascii="Times New Roman" w:hAnsi="Times New Roman"/>
          <w:szCs w:val="24"/>
          <w:lang w:eastAsia="lt-LT"/>
        </w:rPr>
        <w:t>reikalavimų</w:t>
      </w:r>
      <w:proofErr w:type="spellEnd"/>
      <w:r w:rsidRPr="000937D9">
        <w:rPr>
          <w:rFonts w:ascii="Times New Roman" w:hAnsi="Times New Roman"/>
          <w:szCs w:val="24"/>
          <w:lang w:eastAsia="lt-LT"/>
        </w:rPr>
        <w:t xml:space="preserve"> </w:t>
      </w:r>
      <w:proofErr w:type="spellStart"/>
      <w:proofErr w:type="gramStart"/>
      <w:r w:rsidRPr="000937D9">
        <w:rPr>
          <w:rFonts w:ascii="Times New Roman" w:hAnsi="Times New Roman"/>
          <w:szCs w:val="24"/>
          <w:lang w:eastAsia="lt-LT"/>
        </w:rPr>
        <w:t>patvirtinimo</w:t>
      </w:r>
      <w:proofErr w:type="spellEnd"/>
      <w:r w:rsidRPr="000937D9">
        <w:rPr>
          <w:rFonts w:ascii="Times New Roman" w:hAnsi="Times New Roman"/>
          <w:szCs w:val="24"/>
          <w:lang w:eastAsia="lt-LT"/>
        </w:rPr>
        <w:t>“</w:t>
      </w:r>
      <w:proofErr w:type="gramEnd"/>
      <w:r w:rsidRPr="000937D9">
        <w:rPr>
          <w:rFonts w:ascii="Times New Roman" w:hAnsi="Times New Roman"/>
          <w:szCs w:val="24"/>
          <w:lang w:eastAsia="lt-LT"/>
        </w:rPr>
        <w:t>.</w:t>
      </w:r>
    </w:p>
    <w:p w14:paraId="68A8A501" w14:textId="77777777" w:rsidR="00AA5D9D" w:rsidRPr="000937D9" w:rsidRDefault="00AA5D9D" w:rsidP="003C35B3">
      <w:pPr>
        <w:pStyle w:val="ListParagraph"/>
        <w:tabs>
          <w:tab w:val="left" w:pos="567"/>
          <w:tab w:val="left" w:pos="851"/>
          <w:tab w:val="left" w:pos="1560"/>
        </w:tabs>
        <w:spacing w:line="360" w:lineRule="auto"/>
        <w:ind w:left="1134"/>
        <w:jc w:val="both"/>
        <w:rPr>
          <w:rFonts w:ascii="Times New Roman" w:hAnsi="Times New Roman"/>
          <w:szCs w:val="24"/>
          <w:lang w:val="lt-LT"/>
        </w:rPr>
      </w:pPr>
    </w:p>
    <w:p w14:paraId="200EB6FD" w14:textId="77777777" w:rsidR="00030D59" w:rsidRPr="000937D9" w:rsidRDefault="00030D59" w:rsidP="00CD6E3F">
      <w:pPr>
        <w:pStyle w:val="ListParagraph"/>
        <w:tabs>
          <w:tab w:val="left" w:pos="426"/>
          <w:tab w:val="left" w:pos="567"/>
          <w:tab w:val="left" w:pos="1170"/>
        </w:tabs>
        <w:spacing w:line="360" w:lineRule="auto"/>
        <w:ind w:left="0" w:firstLine="425"/>
        <w:jc w:val="center"/>
        <w:rPr>
          <w:rFonts w:ascii="Times New Roman" w:hAnsi="Times New Roman"/>
          <w:b/>
          <w:szCs w:val="24"/>
          <w:lang w:val="lt-LT" w:eastAsia="lt-LT"/>
        </w:rPr>
      </w:pPr>
      <w:r w:rsidRPr="000937D9">
        <w:rPr>
          <w:rFonts w:ascii="Times New Roman" w:hAnsi="Times New Roman"/>
          <w:b/>
          <w:szCs w:val="24"/>
          <w:lang w:val="lt-LT" w:eastAsia="lt-LT"/>
        </w:rPr>
        <w:t>Literatūros šaltiniai</w:t>
      </w:r>
    </w:p>
    <w:p w14:paraId="1BFA8EF8" w14:textId="3BF1D40F" w:rsidR="00030D59" w:rsidRPr="00062CA7" w:rsidRDefault="00030D59" w:rsidP="006C151B">
      <w:pPr>
        <w:pStyle w:val="ListParagraph"/>
        <w:numPr>
          <w:ilvl w:val="0"/>
          <w:numId w:val="14"/>
        </w:numPr>
        <w:tabs>
          <w:tab w:val="left" w:pos="567"/>
          <w:tab w:val="left" w:pos="1260"/>
        </w:tabs>
        <w:spacing w:line="360" w:lineRule="auto"/>
        <w:ind w:left="0" w:firstLine="993"/>
        <w:jc w:val="both"/>
        <w:rPr>
          <w:rFonts w:ascii="Times New Roman" w:hAnsi="Times New Roman"/>
          <w:szCs w:val="24"/>
          <w:lang w:val="lt-LT"/>
        </w:rPr>
      </w:pPr>
      <w:r w:rsidRPr="00062CA7">
        <w:rPr>
          <w:rFonts w:ascii="Times New Roman" w:hAnsi="Times New Roman"/>
          <w:szCs w:val="24"/>
          <w:lang w:val="lt-LT"/>
        </w:rPr>
        <w:t>Gyvulininkystės žinynas. Autorių kolektyvas. Lietuvos veterinarijos akademijos Gyvulininkystės institutas, 2007.</w:t>
      </w:r>
    </w:p>
    <w:p w14:paraId="5BC0CB41" w14:textId="579D568C" w:rsidR="00030D59" w:rsidRPr="000937D9" w:rsidRDefault="00030D59" w:rsidP="006C151B">
      <w:pPr>
        <w:pStyle w:val="ListParagraph"/>
        <w:numPr>
          <w:ilvl w:val="0"/>
          <w:numId w:val="14"/>
        </w:numPr>
        <w:pBdr>
          <w:top w:val="nil"/>
          <w:left w:val="nil"/>
          <w:bottom w:val="nil"/>
          <w:right w:val="nil"/>
          <w:between w:val="nil"/>
        </w:pBdr>
        <w:tabs>
          <w:tab w:val="left" w:pos="851"/>
          <w:tab w:val="left" w:pos="1418"/>
        </w:tabs>
        <w:suppressAutoHyphens/>
        <w:spacing w:line="360" w:lineRule="auto"/>
        <w:ind w:left="0" w:firstLine="1134"/>
        <w:jc w:val="both"/>
        <w:textDirection w:val="btLr"/>
        <w:textAlignment w:val="top"/>
        <w:outlineLvl w:val="0"/>
        <w:rPr>
          <w:rFonts w:ascii="Times New Roman" w:hAnsi="Times New Roman"/>
          <w:szCs w:val="24"/>
          <w:lang w:val="lt-LT"/>
        </w:rPr>
      </w:pPr>
      <w:r w:rsidRPr="000937D9">
        <w:rPr>
          <w:rFonts w:ascii="Times New Roman" w:hAnsi="Times New Roman"/>
          <w:szCs w:val="24"/>
          <w:lang w:val="lt-LT"/>
        </w:rPr>
        <w:t>Matusevičius, P. ir kt. Gyvūnų šėrimas. Kaunas: Vitae litera, 2017.</w:t>
      </w:r>
    </w:p>
    <w:p w14:paraId="0E426AE9" w14:textId="4A0E2BB9" w:rsidR="00030D59" w:rsidRPr="000937D9" w:rsidRDefault="00030D59" w:rsidP="006C151B">
      <w:pPr>
        <w:pStyle w:val="ListParagraph"/>
        <w:numPr>
          <w:ilvl w:val="0"/>
          <w:numId w:val="14"/>
        </w:numPr>
        <w:pBdr>
          <w:top w:val="nil"/>
          <w:left w:val="nil"/>
          <w:bottom w:val="nil"/>
          <w:right w:val="nil"/>
          <w:between w:val="nil"/>
        </w:pBdr>
        <w:tabs>
          <w:tab w:val="left" w:pos="567"/>
          <w:tab w:val="left" w:pos="851"/>
          <w:tab w:val="left" w:pos="900"/>
          <w:tab w:val="left" w:pos="1080"/>
          <w:tab w:val="left" w:pos="1260"/>
          <w:tab w:val="left" w:pos="1418"/>
        </w:tabs>
        <w:suppressAutoHyphens/>
        <w:spacing w:line="360" w:lineRule="auto"/>
        <w:ind w:left="0" w:firstLine="1134"/>
        <w:jc w:val="both"/>
        <w:textDirection w:val="btLr"/>
        <w:textAlignment w:val="top"/>
        <w:outlineLvl w:val="0"/>
        <w:rPr>
          <w:rFonts w:ascii="Times New Roman" w:hAnsi="Times New Roman"/>
          <w:szCs w:val="24"/>
          <w:lang w:val="lt-LT"/>
        </w:rPr>
      </w:pPr>
      <w:r w:rsidRPr="000937D9">
        <w:rPr>
          <w:rFonts w:ascii="Times New Roman" w:hAnsi="Times New Roman"/>
          <w:szCs w:val="24"/>
          <w:lang w:val="lt-LT"/>
        </w:rPr>
        <w:t>Monkevičienė, I. ir Želvytė R. Gyvūnų virškinimo sistemos anatomija ir fiziologija. Kaunas: LSMU VA, 2014.</w:t>
      </w:r>
    </w:p>
    <w:p w14:paraId="250C2E82" w14:textId="1CB04382" w:rsidR="00030D59" w:rsidRPr="000937D9" w:rsidRDefault="00030D59" w:rsidP="006C151B">
      <w:pPr>
        <w:pStyle w:val="ListParagraph"/>
        <w:numPr>
          <w:ilvl w:val="0"/>
          <w:numId w:val="14"/>
        </w:numPr>
        <w:tabs>
          <w:tab w:val="left" w:pos="567"/>
          <w:tab w:val="left" w:pos="900"/>
          <w:tab w:val="left" w:pos="1080"/>
          <w:tab w:val="left" w:pos="1260"/>
        </w:tabs>
        <w:spacing w:line="360" w:lineRule="auto"/>
        <w:ind w:left="0" w:firstLine="993"/>
        <w:jc w:val="both"/>
        <w:rPr>
          <w:rFonts w:ascii="Times New Roman" w:hAnsi="Times New Roman"/>
          <w:szCs w:val="24"/>
          <w:lang w:val="lt-LT"/>
        </w:rPr>
      </w:pPr>
      <w:proofErr w:type="spellStart"/>
      <w:r w:rsidRPr="000937D9">
        <w:rPr>
          <w:rFonts w:ascii="Times New Roman" w:hAnsi="Times New Roman"/>
          <w:szCs w:val="24"/>
          <w:lang w:val="lt-LT"/>
        </w:rPr>
        <w:t>Pileckas</w:t>
      </w:r>
      <w:proofErr w:type="spellEnd"/>
      <w:r w:rsidRPr="000937D9">
        <w:rPr>
          <w:rFonts w:ascii="Times New Roman" w:hAnsi="Times New Roman"/>
          <w:szCs w:val="24"/>
          <w:lang w:val="lt-LT"/>
        </w:rPr>
        <w:t>,</w:t>
      </w:r>
      <w:r w:rsidR="002509DF" w:rsidRPr="000937D9">
        <w:rPr>
          <w:rFonts w:ascii="Times New Roman" w:hAnsi="Times New Roman"/>
          <w:szCs w:val="24"/>
          <w:lang w:val="lt-LT"/>
        </w:rPr>
        <w:t xml:space="preserve"> </w:t>
      </w:r>
      <w:r w:rsidRPr="000937D9">
        <w:rPr>
          <w:rFonts w:ascii="Times New Roman" w:hAnsi="Times New Roman"/>
          <w:szCs w:val="24"/>
          <w:lang w:val="lt-LT"/>
        </w:rPr>
        <w:t>V. Galvijų sėklintojo ir augintojo parankinė knyga. Baisogala: Lietuvos veterinarijos akademijos Gyvulininkystės institutas, 2007.</w:t>
      </w:r>
    </w:p>
    <w:p w14:paraId="5F60FE1A" w14:textId="77777777" w:rsidR="00030D59" w:rsidRPr="000937D9" w:rsidRDefault="00030D59" w:rsidP="006C151B">
      <w:pPr>
        <w:pStyle w:val="ListParagraph"/>
        <w:numPr>
          <w:ilvl w:val="0"/>
          <w:numId w:val="14"/>
        </w:numPr>
        <w:tabs>
          <w:tab w:val="left" w:pos="567"/>
          <w:tab w:val="left" w:pos="709"/>
          <w:tab w:val="left" w:pos="1080"/>
          <w:tab w:val="left" w:pos="1260"/>
        </w:tabs>
        <w:spacing w:line="360" w:lineRule="auto"/>
        <w:ind w:left="0" w:firstLine="993"/>
        <w:jc w:val="both"/>
        <w:rPr>
          <w:rFonts w:ascii="Times New Roman" w:hAnsi="Times New Roman"/>
          <w:szCs w:val="24"/>
          <w:lang w:val="lt-LT"/>
        </w:rPr>
      </w:pPr>
      <w:r w:rsidRPr="000937D9">
        <w:rPr>
          <w:rFonts w:ascii="Times New Roman" w:hAnsi="Times New Roman"/>
          <w:szCs w:val="24"/>
          <w:lang w:val="lt-LT"/>
        </w:rPr>
        <w:t>Rekomendacijos gyvulininkystei 2011. Baisogala: Lietuvos sveikatos mokslų universiteto Gyvulininkystės institutas, 2011.</w:t>
      </w:r>
    </w:p>
    <w:p w14:paraId="27011339" w14:textId="77777777" w:rsidR="00030D59" w:rsidRPr="000937D9" w:rsidRDefault="00030D59" w:rsidP="006C151B">
      <w:pPr>
        <w:pStyle w:val="ListParagraph"/>
        <w:numPr>
          <w:ilvl w:val="0"/>
          <w:numId w:val="14"/>
        </w:numPr>
        <w:pBdr>
          <w:top w:val="nil"/>
          <w:left w:val="nil"/>
          <w:bottom w:val="nil"/>
          <w:right w:val="nil"/>
          <w:between w:val="nil"/>
        </w:pBdr>
        <w:tabs>
          <w:tab w:val="left" w:pos="567"/>
          <w:tab w:val="left" w:pos="709"/>
          <w:tab w:val="left" w:pos="1080"/>
          <w:tab w:val="left" w:pos="1260"/>
        </w:tabs>
        <w:suppressAutoHyphens/>
        <w:spacing w:line="360" w:lineRule="auto"/>
        <w:ind w:left="0" w:firstLine="993"/>
        <w:jc w:val="both"/>
        <w:textDirection w:val="btLr"/>
        <w:textAlignment w:val="top"/>
        <w:outlineLvl w:val="0"/>
        <w:rPr>
          <w:rFonts w:ascii="Times New Roman" w:hAnsi="Times New Roman"/>
          <w:szCs w:val="24"/>
          <w:lang w:val="lt-LT"/>
        </w:rPr>
      </w:pPr>
      <w:proofErr w:type="spellStart"/>
      <w:r w:rsidRPr="000937D9">
        <w:rPr>
          <w:rFonts w:ascii="Times New Roman" w:hAnsi="Times New Roman"/>
          <w:szCs w:val="24"/>
          <w:lang w:val="lt-LT"/>
        </w:rPr>
        <w:t>Rudejevienė</w:t>
      </w:r>
      <w:proofErr w:type="spellEnd"/>
      <w:r w:rsidRPr="000937D9">
        <w:rPr>
          <w:rFonts w:ascii="Times New Roman" w:hAnsi="Times New Roman"/>
          <w:szCs w:val="24"/>
          <w:lang w:val="lt-LT"/>
        </w:rPr>
        <w:t xml:space="preserve">, J. </w:t>
      </w:r>
      <w:r w:rsidRPr="000937D9">
        <w:rPr>
          <w:rFonts w:ascii="Times New Roman" w:hAnsi="Times New Roman"/>
          <w:iCs/>
          <w:szCs w:val="24"/>
          <w:lang w:val="lt-LT"/>
        </w:rPr>
        <w:t>Karvių slaptasis mastitas.</w:t>
      </w:r>
      <w:r w:rsidRPr="000937D9">
        <w:rPr>
          <w:rFonts w:ascii="Times New Roman" w:hAnsi="Times New Roman"/>
          <w:szCs w:val="24"/>
          <w:lang w:val="lt-LT"/>
        </w:rPr>
        <w:t xml:space="preserve"> Kaunas, 2007.</w:t>
      </w:r>
    </w:p>
    <w:p w14:paraId="6F4B3B22" w14:textId="77777777" w:rsidR="00030D59" w:rsidRPr="000937D9" w:rsidRDefault="00030D59" w:rsidP="006C151B">
      <w:pPr>
        <w:pStyle w:val="ListParagraph"/>
        <w:numPr>
          <w:ilvl w:val="0"/>
          <w:numId w:val="14"/>
        </w:numPr>
        <w:tabs>
          <w:tab w:val="left" w:pos="567"/>
          <w:tab w:val="left" w:pos="709"/>
          <w:tab w:val="left" w:pos="1080"/>
          <w:tab w:val="left" w:pos="1260"/>
        </w:tabs>
        <w:spacing w:line="360" w:lineRule="auto"/>
        <w:ind w:left="0" w:firstLine="993"/>
        <w:jc w:val="both"/>
        <w:rPr>
          <w:rFonts w:ascii="Times New Roman" w:hAnsi="Times New Roman"/>
          <w:szCs w:val="24"/>
          <w:lang w:val="lt-LT"/>
        </w:rPr>
      </w:pPr>
      <w:r w:rsidRPr="000937D9">
        <w:rPr>
          <w:rFonts w:ascii="Times New Roman" w:hAnsi="Times New Roman"/>
          <w:szCs w:val="24"/>
          <w:lang w:val="lt-LT"/>
        </w:rPr>
        <w:t xml:space="preserve">Stankūnienė, V.; </w:t>
      </w:r>
      <w:proofErr w:type="spellStart"/>
      <w:r w:rsidRPr="000937D9">
        <w:rPr>
          <w:rFonts w:ascii="Times New Roman" w:hAnsi="Times New Roman"/>
          <w:szCs w:val="24"/>
          <w:lang w:val="lt-LT"/>
        </w:rPr>
        <w:t>Tacas</w:t>
      </w:r>
      <w:proofErr w:type="spellEnd"/>
      <w:r w:rsidRPr="000937D9">
        <w:rPr>
          <w:rFonts w:ascii="Times New Roman" w:hAnsi="Times New Roman"/>
          <w:szCs w:val="24"/>
          <w:lang w:val="lt-LT"/>
        </w:rPr>
        <w:t>, J.; Mišeikienė, R. Pieno ūkio savininkui. Kaunas, 2008.</w:t>
      </w:r>
    </w:p>
    <w:p w14:paraId="342887DB" w14:textId="77777777" w:rsidR="00030D59" w:rsidRPr="000937D9" w:rsidRDefault="00030D59" w:rsidP="006C151B">
      <w:pPr>
        <w:pStyle w:val="ListParagraph"/>
        <w:numPr>
          <w:ilvl w:val="0"/>
          <w:numId w:val="14"/>
        </w:numPr>
        <w:pBdr>
          <w:top w:val="nil"/>
          <w:left w:val="nil"/>
          <w:bottom w:val="nil"/>
          <w:right w:val="nil"/>
          <w:between w:val="nil"/>
        </w:pBdr>
        <w:tabs>
          <w:tab w:val="left" w:pos="567"/>
          <w:tab w:val="left" w:pos="709"/>
          <w:tab w:val="left" w:pos="1080"/>
          <w:tab w:val="left" w:pos="1260"/>
        </w:tabs>
        <w:suppressAutoHyphens/>
        <w:spacing w:line="360" w:lineRule="auto"/>
        <w:ind w:left="0" w:firstLine="993"/>
        <w:jc w:val="both"/>
        <w:textDirection w:val="btLr"/>
        <w:textAlignment w:val="top"/>
        <w:outlineLvl w:val="0"/>
        <w:rPr>
          <w:rFonts w:ascii="Times New Roman" w:hAnsi="Times New Roman"/>
          <w:szCs w:val="24"/>
          <w:lang w:val="lt-LT"/>
        </w:rPr>
      </w:pPr>
      <w:r w:rsidRPr="000937D9">
        <w:rPr>
          <w:rFonts w:ascii="Times New Roman" w:hAnsi="Times New Roman"/>
          <w:szCs w:val="24"/>
          <w:lang w:val="lt-LT"/>
        </w:rPr>
        <w:t>Žilaitis, V. Po veršiavimosi: ligos, gydymas ir profilaktika. Kaunas: Mano ūkis, 2007.</w:t>
      </w:r>
    </w:p>
    <w:p w14:paraId="432B9E76" w14:textId="77777777" w:rsidR="00030D59" w:rsidRPr="00455271" w:rsidRDefault="00030D59" w:rsidP="00455271">
      <w:pPr>
        <w:tabs>
          <w:tab w:val="left" w:pos="0"/>
        </w:tabs>
        <w:spacing w:line="360" w:lineRule="auto"/>
        <w:rPr>
          <w:b/>
          <w:bCs/>
        </w:rPr>
      </w:pPr>
    </w:p>
    <w:p w14:paraId="4F6B91E7" w14:textId="3A84CB75" w:rsidR="00030D59" w:rsidRDefault="00030D59" w:rsidP="00C50A7D">
      <w:pPr>
        <w:tabs>
          <w:tab w:val="left" w:pos="4110"/>
        </w:tabs>
        <w:spacing w:line="360" w:lineRule="auto"/>
        <w:jc w:val="center"/>
        <w:rPr>
          <w:b/>
          <w:bCs/>
        </w:rPr>
      </w:pPr>
      <w:r w:rsidRPr="000937D9">
        <w:rPr>
          <w:b/>
          <w:bCs/>
        </w:rPr>
        <w:t xml:space="preserve">3.1.6. </w:t>
      </w:r>
      <w:bookmarkStart w:id="30" w:name="_Hlk86302052"/>
      <w:r w:rsidRPr="000937D9">
        <w:rPr>
          <w:b/>
          <w:bCs/>
        </w:rPr>
        <w:t>ŽEMĖS ŪKIO TECHNIKA IR STATYBA</w:t>
      </w:r>
      <w:bookmarkEnd w:id="30"/>
    </w:p>
    <w:p w14:paraId="07C828DB" w14:textId="77777777" w:rsidR="00455271" w:rsidRPr="000937D9" w:rsidRDefault="00455271" w:rsidP="00C50A7D">
      <w:pPr>
        <w:tabs>
          <w:tab w:val="left" w:pos="4110"/>
        </w:tabs>
        <w:spacing w:line="360" w:lineRule="auto"/>
        <w:jc w:val="center"/>
        <w:rPr>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791"/>
        <w:gridCol w:w="1304"/>
        <w:gridCol w:w="1276"/>
        <w:gridCol w:w="1276"/>
      </w:tblGrid>
      <w:tr w:rsidR="00030D59" w:rsidRPr="000937D9" w14:paraId="759F036D" w14:textId="77777777" w:rsidTr="00FE06C8">
        <w:trPr>
          <w:trHeight w:val="431"/>
        </w:trPr>
        <w:tc>
          <w:tcPr>
            <w:tcW w:w="738" w:type="dxa"/>
            <w:vMerge w:val="restart"/>
            <w:tcBorders>
              <w:top w:val="single" w:sz="4" w:space="0" w:color="auto"/>
              <w:left w:val="single" w:sz="4" w:space="0" w:color="auto"/>
              <w:right w:val="single" w:sz="4" w:space="0" w:color="auto"/>
            </w:tcBorders>
            <w:shd w:val="clear" w:color="auto" w:fill="auto"/>
            <w:vAlign w:val="center"/>
          </w:tcPr>
          <w:p w14:paraId="6CC918EA" w14:textId="77777777" w:rsidR="00030D59" w:rsidRPr="000937D9" w:rsidRDefault="00030D59" w:rsidP="00E9555B">
            <w:pPr>
              <w:shd w:val="clear" w:color="auto" w:fill="FFFFFF"/>
              <w:jc w:val="center"/>
              <w:rPr>
                <w:rFonts w:eastAsia="Calibri"/>
              </w:rPr>
            </w:pPr>
            <w:r w:rsidRPr="000937D9">
              <w:rPr>
                <w:rFonts w:eastAsia="Calibri"/>
              </w:rPr>
              <w:t>Eil. Nr.</w:t>
            </w:r>
          </w:p>
        </w:tc>
        <w:tc>
          <w:tcPr>
            <w:tcW w:w="4791" w:type="dxa"/>
            <w:vMerge w:val="restart"/>
            <w:tcBorders>
              <w:top w:val="single" w:sz="4" w:space="0" w:color="auto"/>
              <w:left w:val="single" w:sz="4" w:space="0" w:color="auto"/>
              <w:right w:val="single" w:sz="4" w:space="0" w:color="auto"/>
            </w:tcBorders>
            <w:shd w:val="clear" w:color="auto" w:fill="auto"/>
            <w:vAlign w:val="center"/>
          </w:tcPr>
          <w:p w14:paraId="79CDCC94" w14:textId="77777777" w:rsidR="00030D59" w:rsidRPr="000937D9" w:rsidRDefault="00030D59" w:rsidP="00E9555B">
            <w:pPr>
              <w:pStyle w:val="Heading8"/>
              <w:rPr>
                <w:rFonts w:eastAsia="Calibri"/>
                <w:b w:val="0"/>
                <w:bCs w:val="0"/>
                <w:iCs w:val="0"/>
                <w:caps w:val="0"/>
                <w:spacing w:val="3"/>
                <w:szCs w:val="24"/>
              </w:rPr>
            </w:pPr>
            <w:r w:rsidRPr="000937D9">
              <w:rPr>
                <w:rFonts w:eastAsia="Calibri"/>
                <w:b w:val="0"/>
                <w:bCs w:val="0"/>
                <w:iCs w:val="0"/>
                <w:caps w:val="0"/>
                <w:spacing w:val="3"/>
                <w:szCs w:val="24"/>
              </w:rPr>
              <w:t xml:space="preserve">Temos pavadinimas </w:t>
            </w:r>
          </w:p>
        </w:tc>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2E4878" w14:textId="77777777" w:rsidR="00030D59" w:rsidRPr="000937D9" w:rsidRDefault="00030D59" w:rsidP="00E9555B">
            <w:pPr>
              <w:shd w:val="clear" w:color="auto" w:fill="FFFFFF"/>
              <w:jc w:val="center"/>
              <w:rPr>
                <w:rFonts w:eastAsia="Calibri"/>
                <w:spacing w:val="1"/>
              </w:rPr>
            </w:pPr>
            <w:r w:rsidRPr="000937D9">
              <w:rPr>
                <w:rFonts w:eastAsia="Calibri"/>
                <w:spacing w:val="1"/>
              </w:rPr>
              <w:t>Skiriama akademinių valandų</w:t>
            </w:r>
          </w:p>
        </w:tc>
      </w:tr>
      <w:tr w:rsidR="00030D59" w:rsidRPr="000937D9" w14:paraId="7BFEC31F" w14:textId="77777777" w:rsidTr="00FE0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738" w:type="dxa"/>
            <w:vMerge/>
            <w:tcBorders>
              <w:left w:val="single" w:sz="4" w:space="0" w:color="auto"/>
              <w:bottom w:val="double" w:sz="2" w:space="0" w:color="000000"/>
              <w:right w:val="single" w:sz="4" w:space="0" w:color="auto"/>
            </w:tcBorders>
            <w:vAlign w:val="center"/>
            <w:hideMark/>
          </w:tcPr>
          <w:p w14:paraId="705352A6" w14:textId="77777777" w:rsidR="00030D59" w:rsidRPr="000937D9" w:rsidRDefault="00030D59" w:rsidP="00E9555B">
            <w:pPr>
              <w:shd w:val="clear" w:color="auto" w:fill="FFFFFF"/>
              <w:jc w:val="center"/>
            </w:pPr>
          </w:p>
        </w:tc>
        <w:tc>
          <w:tcPr>
            <w:tcW w:w="4791" w:type="dxa"/>
            <w:vMerge/>
            <w:tcBorders>
              <w:left w:val="single" w:sz="4" w:space="0" w:color="auto"/>
              <w:bottom w:val="double" w:sz="2" w:space="0" w:color="000000"/>
              <w:right w:val="single" w:sz="4" w:space="0" w:color="auto"/>
            </w:tcBorders>
            <w:vAlign w:val="center"/>
            <w:hideMark/>
          </w:tcPr>
          <w:p w14:paraId="4796936E" w14:textId="77777777" w:rsidR="00030D59" w:rsidRPr="000937D9" w:rsidRDefault="00030D59" w:rsidP="00E9555B">
            <w:pPr>
              <w:shd w:val="clear" w:color="auto" w:fill="FFFFFF"/>
              <w:jc w:val="center"/>
            </w:pPr>
          </w:p>
        </w:tc>
        <w:tc>
          <w:tcPr>
            <w:tcW w:w="1304" w:type="dxa"/>
            <w:tcBorders>
              <w:top w:val="nil"/>
              <w:left w:val="single" w:sz="4" w:space="0" w:color="auto"/>
              <w:bottom w:val="double" w:sz="2" w:space="0" w:color="000000"/>
              <w:right w:val="double" w:sz="2" w:space="0" w:color="000000"/>
            </w:tcBorders>
            <w:tcMar>
              <w:top w:w="57" w:type="dxa"/>
              <w:left w:w="105" w:type="dxa"/>
              <w:bottom w:w="57" w:type="dxa"/>
              <w:right w:w="105" w:type="dxa"/>
            </w:tcMar>
            <w:vAlign w:val="center"/>
            <w:hideMark/>
          </w:tcPr>
          <w:p w14:paraId="76A2B6CD" w14:textId="77777777" w:rsidR="00030D59" w:rsidRPr="000937D9" w:rsidRDefault="00030D59" w:rsidP="00E9555B">
            <w:pPr>
              <w:shd w:val="clear" w:color="auto" w:fill="FFFFFF"/>
              <w:spacing w:line="288" w:lineRule="atLeast"/>
              <w:ind w:right="-108"/>
              <w:jc w:val="center"/>
              <w:textAlignment w:val="center"/>
            </w:pPr>
            <w:r w:rsidRPr="000937D9">
              <w:t>Iš viso</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5B4BE07D" w14:textId="77777777" w:rsidR="00030D59" w:rsidRPr="000937D9" w:rsidRDefault="00030D59" w:rsidP="00E9555B">
            <w:pPr>
              <w:shd w:val="clear" w:color="auto" w:fill="FFFFFF"/>
              <w:spacing w:line="288" w:lineRule="atLeast"/>
              <w:jc w:val="center"/>
              <w:textAlignment w:val="center"/>
            </w:pPr>
            <w:r w:rsidRPr="000937D9">
              <w:t>Teoriniam mokymui</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08F00BBB" w14:textId="77777777" w:rsidR="00030D59" w:rsidRPr="000937D9" w:rsidRDefault="00030D59" w:rsidP="00E9555B">
            <w:pPr>
              <w:shd w:val="clear" w:color="auto" w:fill="FFFFFF"/>
              <w:spacing w:line="288" w:lineRule="atLeast"/>
              <w:jc w:val="center"/>
              <w:textAlignment w:val="center"/>
            </w:pPr>
            <w:r w:rsidRPr="000937D9">
              <w:t>Praktiniam mokymui</w:t>
            </w:r>
          </w:p>
        </w:tc>
      </w:tr>
      <w:tr w:rsidR="00030D59" w:rsidRPr="000937D9" w14:paraId="70E0420C" w14:textId="77777777" w:rsidTr="00FE0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448"/>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7907352" w14:textId="77777777" w:rsidR="00030D59" w:rsidRPr="000937D9" w:rsidRDefault="00030D59" w:rsidP="00E9555B">
            <w:pPr>
              <w:pStyle w:val="Header"/>
              <w:tabs>
                <w:tab w:val="left" w:pos="720"/>
              </w:tabs>
              <w:spacing w:before="120"/>
              <w:jc w:val="center"/>
              <w:rPr>
                <w:bCs w:val="0"/>
                <w:iCs w:val="0"/>
                <w:lang w:val="lt-LT"/>
              </w:rPr>
            </w:pPr>
            <w:r w:rsidRPr="000937D9">
              <w:rPr>
                <w:iCs w:val="0"/>
                <w:lang w:val="lt-LT"/>
              </w:rPr>
              <w:t>1.</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7BA502C0" w14:textId="77777777" w:rsidR="00030D59" w:rsidRPr="000937D9" w:rsidRDefault="00030D59" w:rsidP="00E9555B">
            <w:pPr>
              <w:pStyle w:val="Header"/>
              <w:tabs>
                <w:tab w:val="left" w:pos="720"/>
              </w:tabs>
              <w:spacing w:before="120"/>
              <w:rPr>
                <w:b/>
                <w:iCs w:val="0"/>
                <w:lang w:val="lt-LT" w:eastAsia="ru-RU"/>
              </w:rPr>
            </w:pPr>
            <w:r w:rsidRPr="000937D9">
              <w:rPr>
                <w:b/>
                <w:iCs w:val="0"/>
                <w:lang w:val="lt-LT"/>
              </w:rPr>
              <w:t>Žemės ūkio mašinos, įrengimai ir įrenginiai.</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4678A99" w14:textId="06EC83B1" w:rsidR="00030D59" w:rsidRPr="000937D9" w:rsidRDefault="00030D59" w:rsidP="00E9555B">
            <w:pPr>
              <w:spacing w:before="120"/>
              <w:jc w:val="center"/>
              <w:rPr>
                <w:b/>
                <w:strike/>
                <w:spacing w:val="-13"/>
                <w:lang w:eastAsia="ru-RU"/>
              </w:rPr>
            </w:pPr>
            <w:r w:rsidRPr="000937D9">
              <w:rPr>
                <w:b/>
                <w:bCs/>
                <w:spacing w:val="-13"/>
              </w:rPr>
              <w:t>1</w:t>
            </w:r>
            <w:r w:rsidR="00C50A7D" w:rsidRPr="000937D9">
              <w:rPr>
                <w:b/>
                <w:bCs/>
                <w:spacing w:val="-13"/>
              </w:rPr>
              <w:t>3</w:t>
            </w:r>
            <w:r w:rsidR="00CA5AF1" w:rsidRPr="000937D9">
              <w:rPr>
                <w:b/>
                <w:bCs/>
                <w:spacing w:val="-13"/>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3CB307" w14:textId="3AA6A58B" w:rsidR="00030D59" w:rsidRPr="000937D9" w:rsidRDefault="006872DE" w:rsidP="00E9555B">
            <w:pPr>
              <w:spacing w:before="120"/>
              <w:jc w:val="center"/>
              <w:rPr>
                <w:b/>
                <w:lang w:eastAsia="ru-RU"/>
              </w:rPr>
            </w:pPr>
            <w:r w:rsidRPr="000937D9">
              <w:rPr>
                <w:b/>
                <w:bCs/>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CC3CD" w14:textId="339A1C10" w:rsidR="00030D59" w:rsidRPr="000937D9" w:rsidRDefault="001408AF" w:rsidP="00E9555B">
            <w:pPr>
              <w:spacing w:before="120"/>
              <w:jc w:val="center"/>
              <w:rPr>
                <w:b/>
                <w:spacing w:val="-3"/>
                <w:lang w:eastAsia="ru-RU"/>
              </w:rPr>
            </w:pPr>
            <w:r w:rsidRPr="000937D9">
              <w:rPr>
                <w:b/>
                <w:bCs/>
                <w:spacing w:val="-3"/>
              </w:rPr>
              <w:t>5</w:t>
            </w:r>
          </w:p>
        </w:tc>
      </w:tr>
      <w:tr w:rsidR="00030D59" w:rsidRPr="000937D9" w14:paraId="1CA6AEDD" w14:textId="77777777" w:rsidTr="00FE0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492"/>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14:paraId="6652B780" w14:textId="77777777" w:rsidR="00030D59" w:rsidRPr="000937D9" w:rsidRDefault="00030D59" w:rsidP="00E9555B">
            <w:pPr>
              <w:pStyle w:val="Header"/>
              <w:shd w:val="clear" w:color="auto" w:fill="FFFFFF"/>
              <w:tabs>
                <w:tab w:val="left" w:pos="720"/>
              </w:tabs>
              <w:jc w:val="center"/>
              <w:rPr>
                <w:bCs w:val="0"/>
                <w:iCs w:val="0"/>
                <w:lang w:val="lt-LT"/>
              </w:rPr>
            </w:pPr>
            <w:r w:rsidRPr="000937D9">
              <w:rPr>
                <w:bCs w:val="0"/>
                <w:iCs w:val="0"/>
                <w:lang w:val="lt-LT"/>
              </w:rPr>
              <w:t>1.1.</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0E568E22" w14:textId="314ABE17" w:rsidR="00030D59" w:rsidRPr="000937D9" w:rsidRDefault="00030D59" w:rsidP="00E9555B">
            <w:pPr>
              <w:pStyle w:val="Header"/>
              <w:shd w:val="clear" w:color="auto" w:fill="FFFFFF"/>
              <w:tabs>
                <w:tab w:val="clear" w:pos="4819"/>
                <w:tab w:val="left" w:pos="720"/>
                <w:tab w:val="center" w:pos="4523"/>
              </w:tabs>
              <w:jc w:val="both"/>
              <w:rPr>
                <w:bCs w:val="0"/>
                <w:iCs w:val="0"/>
                <w:lang w:val="lt-LT"/>
              </w:rPr>
            </w:pPr>
            <w:r w:rsidRPr="000937D9">
              <w:rPr>
                <w:bCs w:val="0"/>
                <w:iCs w:val="0"/>
                <w:lang w:val="lt-LT"/>
              </w:rPr>
              <w:t xml:space="preserve">Bendrieji darbų saugos ir aplinkosaugos reikalavimai užtikrinantys saugų darbą su žemės ūkio mašinomis, įrengimais ir įrenginiais. </w:t>
            </w:r>
            <w:r w:rsidR="0065202D" w:rsidRPr="000937D9">
              <w:rPr>
                <w:bCs w:val="0"/>
                <w:iCs w:val="0"/>
                <w:lang w:val="lt-LT"/>
              </w:rPr>
              <w:t xml:space="preserve">Galimi rizikos veiksniai. </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9975FA8" w14:textId="1844B047" w:rsidR="00030D59" w:rsidRPr="000937D9" w:rsidRDefault="008B0158" w:rsidP="00E9555B">
            <w:pPr>
              <w:shd w:val="clear" w:color="auto" w:fill="FFFFFF"/>
              <w:jc w:val="center"/>
              <w:rPr>
                <w:spacing w:val="-13"/>
              </w:rPr>
            </w:pPr>
            <w:r w:rsidRPr="000937D9">
              <w:rPr>
                <w:spacing w:val="-13"/>
              </w:rPr>
              <w:t>1</w:t>
            </w:r>
            <w:r w:rsidR="00D533FA" w:rsidRPr="000937D9">
              <w:rPr>
                <w:spacing w:val="-13"/>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3D7770" w14:textId="1E79DC69" w:rsidR="00030D59" w:rsidRPr="000937D9" w:rsidRDefault="008B0158" w:rsidP="00E9555B">
            <w:pPr>
              <w:shd w:val="clear" w:color="auto" w:fill="FFFFFF"/>
              <w:jc w:val="center"/>
            </w:pPr>
            <w:r w:rsidRPr="000937D9">
              <w:t>1</w:t>
            </w:r>
            <w:r w:rsidR="00D533FA" w:rsidRPr="000937D9">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1BE17F" w14:textId="77777777" w:rsidR="00030D59" w:rsidRPr="000937D9" w:rsidRDefault="00030D59" w:rsidP="00E9555B">
            <w:pPr>
              <w:shd w:val="clear" w:color="auto" w:fill="FFFFFF"/>
              <w:jc w:val="center"/>
              <w:rPr>
                <w:spacing w:val="-3"/>
              </w:rPr>
            </w:pPr>
            <w:r w:rsidRPr="000937D9">
              <w:rPr>
                <w:spacing w:val="-3"/>
              </w:rPr>
              <w:t>-</w:t>
            </w:r>
          </w:p>
        </w:tc>
      </w:tr>
      <w:tr w:rsidR="00F57378" w:rsidRPr="000937D9" w14:paraId="6476BBA7" w14:textId="77777777" w:rsidTr="00DE2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69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14:paraId="0DEADEEE" w14:textId="19416735" w:rsidR="00F57378" w:rsidRPr="000937D9" w:rsidRDefault="000E78DC" w:rsidP="00E9555B">
            <w:pPr>
              <w:pStyle w:val="Header"/>
              <w:shd w:val="clear" w:color="auto" w:fill="FFFFFF"/>
              <w:tabs>
                <w:tab w:val="left" w:pos="720"/>
              </w:tabs>
              <w:jc w:val="center"/>
              <w:rPr>
                <w:bCs w:val="0"/>
                <w:iCs w:val="0"/>
                <w:lang w:val="lt-LT"/>
              </w:rPr>
            </w:pPr>
            <w:r w:rsidRPr="000937D9">
              <w:rPr>
                <w:bCs w:val="0"/>
                <w:iCs w:val="0"/>
                <w:lang w:val="lt-LT"/>
              </w:rPr>
              <w:lastRenderedPageBreak/>
              <w:t>1.2.</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0676F8C7" w14:textId="7571EE22" w:rsidR="002D5427" w:rsidRPr="000937D9" w:rsidRDefault="00F57378" w:rsidP="00E9555B">
            <w:pPr>
              <w:pStyle w:val="Header"/>
              <w:shd w:val="clear" w:color="auto" w:fill="FFFFFF"/>
              <w:tabs>
                <w:tab w:val="clear" w:pos="4819"/>
                <w:tab w:val="left" w:pos="720"/>
                <w:tab w:val="center" w:pos="4523"/>
              </w:tabs>
              <w:jc w:val="both"/>
              <w:rPr>
                <w:bCs w:val="0"/>
                <w:iCs w:val="0"/>
                <w:lang w:val="lt-LT"/>
              </w:rPr>
            </w:pPr>
            <w:r w:rsidRPr="000937D9">
              <w:rPr>
                <w:bCs w:val="0"/>
                <w:iCs w:val="0"/>
                <w:lang w:val="lt-LT"/>
              </w:rPr>
              <w:t xml:space="preserve">Traktorių veikimo principas ir panaudojimo galimybės pagal </w:t>
            </w:r>
            <w:r w:rsidR="00214DA4" w:rsidRPr="000937D9">
              <w:rPr>
                <w:bCs w:val="0"/>
                <w:iCs w:val="0"/>
                <w:lang w:val="lt-LT"/>
              </w:rPr>
              <w:t xml:space="preserve">pasirinktą </w:t>
            </w:r>
            <w:r w:rsidRPr="000937D9">
              <w:rPr>
                <w:bCs w:val="0"/>
                <w:iCs w:val="0"/>
                <w:lang w:val="lt-LT"/>
              </w:rPr>
              <w:t xml:space="preserve">ūkio specializaciją. </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D329322" w14:textId="3BB74B87" w:rsidR="00F57378" w:rsidRPr="000937D9" w:rsidRDefault="00F94C4B" w:rsidP="00E9555B">
            <w:pPr>
              <w:shd w:val="clear" w:color="auto" w:fill="FFFFFF"/>
              <w:jc w:val="center"/>
              <w:rPr>
                <w:spacing w:val="-13"/>
              </w:rPr>
            </w:pPr>
            <w:r w:rsidRPr="000937D9">
              <w:rPr>
                <w:spacing w:val="-13"/>
              </w:rPr>
              <w:t>1</w:t>
            </w:r>
            <w:r w:rsidR="001D2708" w:rsidRPr="000937D9">
              <w:rPr>
                <w:spacing w:val="-13"/>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43329A" w14:textId="240A6E69" w:rsidR="00F57378" w:rsidRPr="000937D9" w:rsidRDefault="006872DE" w:rsidP="00E9555B">
            <w:pPr>
              <w:shd w:val="clear" w:color="auto" w:fill="FFFFFF"/>
              <w:jc w:val="center"/>
            </w:pPr>
            <w:r w:rsidRPr="000937D9">
              <w:t>1</w:t>
            </w:r>
            <w:r w:rsidR="001D2708" w:rsidRPr="000937D9">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F92114" w14:textId="01D9444D" w:rsidR="00F57378" w:rsidRPr="000937D9" w:rsidRDefault="00F94C4B" w:rsidP="00E9555B">
            <w:pPr>
              <w:shd w:val="clear" w:color="auto" w:fill="FFFFFF"/>
              <w:jc w:val="center"/>
              <w:rPr>
                <w:spacing w:val="-3"/>
              </w:rPr>
            </w:pPr>
            <w:r w:rsidRPr="000937D9">
              <w:rPr>
                <w:spacing w:val="-3"/>
              </w:rPr>
              <w:t>-</w:t>
            </w:r>
          </w:p>
        </w:tc>
      </w:tr>
      <w:tr w:rsidR="008A67E3" w:rsidRPr="000937D9" w14:paraId="4EA5919C" w14:textId="77777777" w:rsidTr="00DE2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1118"/>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14:paraId="418F1313" w14:textId="7A28964C" w:rsidR="00030D59" w:rsidRPr="000937D9" w:rsidRDefault="00030D59" w:rsidP="00E9555B">
            <w:pPr>
              <w:pStyle w:val="Header"/>
              <w:shd w:val="clear" w:color="auto" w:fill="FFFFFF"/>
              <w:tabs>
                <w:tab w:val="left" w:pos="720"/>
              </w:tabs>
              <w:jc w:val="center"/>
              <w:rPr>
                <w:bCs w:val="0"/>
                <w:iCs w:val="0"/>
                <w:lang w:val="lt-LT"/>
              </w:rPr>
            </w:pPr>
            <w:r w:rsidRPr="000937D9">
              <w:rPr>
                <w:bCs w:val="0"/>
                <w:iCs w:val="0"/>
                <w:lang w:val="lt-LT"/>
              </w:rPr>
              <w:t>1.</w:t>
            </w:r>
            <w:r w:rsidR="000E78DC" w:rsidRPr="000937D9">
              <w:rPr>
                <w:bCs w:val="0"/>
                <w:iCs w:val="0"/>
                <w:lang w:val="lt-LT"/>
              </w:rPr>
              <w:t>3</w:t>
            </w:r>
            <w:r w:rsidRPr="000937D9">
              <w:rPr>
                <w:bCs w:val="0"/>
                <w:iCs w:val="0"/>
                <w:lang w:val="lt-LT"/>
              </w:rPr>
              <w:t>.</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0CE21179" w14:textId="08D3751D" w:rsidR="00030D59" w:rsidRPr="00DE214C" w:rsidRDefault="00030D59" w:rsidP="00E9555B">
            <w:pPr>
              <w:pStyle w:val="Header"/>
              <w:shd w:val="clear" w:color="auto" w:fill="FFFFFF"/>
              <w:tabs>
                <w:tab w:val="clear" w:pos="4819"/>
                <w:tab w:val="left" w:pos="720"/>
                <w:tab w:val="center" w:pos="4523"/>
              </w:tabs>
              <w:jc w:val="both"/>
              <w:rPr>
                <w:bCs w:val="0"/>
                <w:iCs w:val="0"/>
                <w:lang w:val="lt-LT"/>
              </w:rPr>
            </w:pPr>
            <w:r w:rsidRPr="000937D9">
              <w:rPr>
                <w:bCs w:val="0"/>
                <w:iCs w:val="0"/>
                <w:lang w:val="lt-LT"/>
              </w:rPr>
              <w:t>Savaeigių žemės ūkio mašinų (</w:t>
            </w:r>
            <w:r w:rsidR="00F57378" w:rsidRPr="000937D9">
              <w:rPr>
                <w:bCs w:val="0"/>
                <w:iCs w:val="0"/>
                <w:lang w:val="lt-LT"/>
              </w:rPr>
              <w:t>d</w:t>
            </w:r>
            <w:r w:rsidR="00AE4BE3" w:rsidRPr="000937D9">
              <w:rPr>
                <w:bCs w:val="0"/>
                <w:iCs w:val="0"/>
                <w:lang w:val="lt-LT"/>
              </w:rPr>
              <w:t>e</w:t>
            </w:r>
            <w:r w:rsidR="00F57378" w:rsidRPr="000937D9">
              <w:rPr>
                <w:bCs w:val="0"/>
                <w:iCs w:val="0"/>
                <w:lang w:val="lt-LT"/>
              </w:rPr>
              <w:t>rliaus dorojimo mašinų</w:t>
            </w:r>
            <w:r w:rsidRPr="000937D9">
              <w:rPr>
                <w:bCs w:val="0"/>
                <w:iCs w:val="0"/>
                <w:lang w:val="lt-LT"/>
              </w:rPr>
              <w:t xml:space="preserve">, pašarų ruošimo smulkintuvų, veikimo principas ir panaudojimo galimybės pagal </w:t>
            </w:r>
            <w:r w:rsidR="00214DA4" w:rsidRPr="000937D9">
              <w:rPr>
                <w:bCs w:val="0"/>
                <w:iCs w:val="0"/>
                <w:lang w:val="lt-LT"/>
              </w:rPr>
              <w:t xml:space="preserve">pasirinktą </w:t>
            </w:r>
            <w:r w:rsidRPr="000937D9">
              <w:rPr>
                <w:bCs w:val="0"/>
                <w:iCs w:val="0"/>
                <w:lang w:val="lt-LT"/>
              </w:rPr>
              <w:t xml:space="preserve">ūkio specializaciją. </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7C50906" w14:textId="071DF1AD" w:rsidR="00030D59" w:rsidRPr="000937D9" w:rsidRDefault="001D2708" w:rsidP="00E9555B">
            <w:pPr>
              <w:shd w:val="clear" w:color="auto" w:fill="FFFFFF"/>
              <w:jc w:val="center"/>
              <w:rPr>
                <w:spacing w:val="-13"/>
              </w:rPr>
            </w:pPr>
            <w:r w:rsidRPr="000937D9">
              <w:rPr>
                <w:spacing w:val="-13"/>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CF8229E" w14:textId="22CD3A11" w:rsidR="00030D59" w:rsidRPr="000937D9" w:rsidRDefault="001D2708" w:rsidP="00E9555B">
            <w:pPr>
              <w:shd w:val="clear" w:color="auto" w:fill="FFFFFF"/>
              <w:jc w:val="center"/>
            </w:pPr>
            <w:r w:rsidRPr="000937D9">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54CF68" w14:textId="36395BD5" w:rsidR="00030D59" w:rsidRPr="000937D9" w:rsidRDefault="00F94C4B" w:rsidP="00E9555B">
            <w:pPr>
              <w:shd w:val="clear" w:color="auto" w:fill="FFFFFF"/>
              <w:jc w:val="center"/>
              <w:rPr>
                <w:spacing w:val="-3"/>
              </w:rPr>
            </w:pPr>
            <w:r w:rsidRPr="000937D9">
              <w:rPr>
                <w:spacing w:val="-3"/>
              </w:rPr>
              <w:t>-</w:t>
            </w:r>
          </w:p>
        </w:tc>
      </w:tr>
      <w:tr w:rsidR="008A67E3" w:rsidRPr="000937D9" w14:paraId="224F3FE8" w14:textId="77777777" w:rsidTr="00DE2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1403"/>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14:paraId="40CFFCCA" w14:textId="5D0DB208" w:rsidR="00030D59" w:rsidRPr="000937D9" w:rsidRDefault="00030D59" w:rsidP="00E9555B">
            <w:pPr>
              <w:pStyle w:val="Header"/>
              <w:shd w:val="clear" w:color="auto" w:fill="FFFFFF"/>
              <w:tabs>
                <w:tab w:val="left" w:pos="720"/>
              </w:tabs>
              <w:jc w:val="center"/>
              <w:rPr>
                <w:bCs w:val="0"/>
                <w:iCs w:val="0"/>
                <w:lang w:val="lt-LT"/>
              </w:rPr>
            </w:pPr>
            <w:r w:rsidRPr="000937D9">
              <w:rPr>
                <w:bCs w:val="0"/>
                <w:iCs w:val="0"/>
                <w:lang w:val="lt-LT"/>
              </w:rPr>
              <w:t>1.</w:t>
            </w:r>
            <w:r w:rsidR="000E78DC" w:rsidRPr="000937D9">
              <w:rPr>
                <w:bCs w:val="0"/>
                <w:iCs w:val="0"/>
                <w:lang w:val="lt-LT"/>
              </w:rPr>
              <w:t>4</w:t>
            </w:r>
            <w:r w:rsidRPr="000937D9">
              <w:rPr>
                <w:bCs w:val="0"/>
                <w:iCs w:val="0"/>
                <w:lang w:val="lt-LT"/>
              </w:rPr>
              <w:t>.</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56D782AD" w14:textId="171F6BE1" w:rsidR="00030D59" w:rsidRPr="00DE214C" w:rsidRDefault="00030D59" w:rsidP="00E9555B">
            <w:pPr>
              <w:shd w:val="clear" w:color="auto" w:fill="FFFFFF"/>
              <w:tabs>
                <w:tab w:val="center" w:pos="4523"/>
              </w:tabs>
              <w:jc w:val="both"/>
            </w:pPr>
            <w:r w:rsidRPr="000937D9">
              <w:t>Padargų (plūgų, skutikų, sėjamųjų,</w:t>
            </w:r>
            <w:r w:rsidR="00577987" w:rsidRPr="000937D9">
              <w:t xml:space="preserve"> žoliapjovių, grėblių-vartytuvų, presų, transportavimo mašin</w:t>
            </w:r>
            <w:r w:rsidR="00BE2D60" w:rsidRPr="000937D9">
              <w:t>ų,</w:t>
            </w:r>
            <w:r w:rsidRPr="000937D9">
              <w:t xml:space="preserve"> augalų priežiūros mašinų – </w:t>
            </w:r>
            <w:proofErr w:type="spellStart"/>
            <w:r w:rsidRPr="000937D9">
              <w:t>tręštuvų</w:t>
            </w:r>
            <w:proofErr w:type="spellEnd"/>
            <w:r w:rsidRPr="000937D9">
              <w:t xml:space="preserve"> ir purkštuvų)  veikimo principas ir taikymo galimybės pagal </w:t>
            </w:r>
            <w:r w:rsidR="00214DA4" w:rsidRPr="000937D9">
              <w:t xml:space="preserve">pasirinktą </w:t>
            </w:r>
            <w:r w:rsidRPr="000937D9">
              <w:t>ūkio specializaciją</w:t>
            </w:r>
            <w:r w:rsidR="00214DA4" w:rsidRPr="000937D9">
              <w:rPr>
                <w:bCs/>
                <w:iCs/>
              </w:rPr>
              <w:t>.</w:t>
            </w:r>
            <w:r w:rsidR="00F57378" w:rsidRPr="000937D9">
              <w:t xml:space="preserve"> </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4BD12BF" w14:textId="5184D7C7" w:rsidR="00030D59" w:rsidRPr="000937D9" w:rsidRDefault="00F94C4B" w:rsidP="00E9555B">
            <w:pPr>
              <w:shd w:val="clear" w:color="auto" w:fill="FFFFFF"/>
              <w:jc w:val="center"/>
              <w:rPr>
                <w:spacing w:val="-13"/>
              </w:rPr>
            </w:pPr>
            <w:r w:rsidRPr="000937D9">
              <w:rPr>
                <w:spacing w:val="-13"/>
              </w:rPr>
              <w:t>2</w:t>
            </w:r>
            <w:r w:rsidR="00D533FA" w:rsidRPr="000937D9">
              <w:rPr>
                <w:spacing w:val="-13"/>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84F272" w14:textId="6C8C9856" w:rsidR="00030D59" w:rsidRPr="000937D9" w:rsidRDefault="00030D59" w:rsidP="00E9555B">
            <w:pPr>
              <w:shd w:val="clear" w:color="auto" w:fill="FFFFFF"/>
              <w:jc w:val="center"/>
            </w:pPr>
            <w:r w:rsidRPr="000937D9">
              <w:t>2</w:t>
            </w:r>
            <w:r w:rsidR="00D533FA" w:rsidRPr="000937D9">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55B6B5" w14:textId="7056C3E8" w:rsidR="00030D59" w:rsidRPr="000937D9" w:rsidRDefault="00F94C4B" w:rsidP="00E9555B">
            <w:pPr>
              <w:shd w:val="clear" w:color="auto" w:fill="FFFFFF"/>
              <w:jc w:val="center"/>
              <w:rPr>
                <w:spacing w:val="-3"/>
              </w:rPr>
            </w:pPr>
            <w:r w:rsidRPr="000937D9">
              <w:rPr>
                <w:spacing w:val="-3"/>
              </w:rPr>
              <w:t>-</w:t>
            </w:r>
          </w:p>
        </w:tc>
      </w:tr>
      <w:tr w:rsidR="0050706D" w:rsidRPr="000937D9" w14:paraId="24103ABB" w14:textId="77777777" w:rsidTr="00FE0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14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14:paraId="368ADD01" w14:textId="77777777" w:rsidR="0050706D" w:rsidRPr="000937D9" w:rsidRDefault="0050706D" w:rsidP="00E9555B">
            <w:pPr>
              <w:pStyle w:val="Header"/>
              <w:shd w:val="clear" w:color="auto" w:fill="FFFFFF"/>
              <w:tabs>
                <w:tab w:val="left" w:pos="720"/>
              </w:tabs>
              <w:jc w:val="center"/>
              <w:rPr>
                <w:bCs w:val="0"/>
                <w:iCs w:val="0"/>
                <w:lang w:val="lt-LT"/>
              </w:rPr>
            </w:pP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084D4203" w14:textId="02EF3851" w:rsidR="0050706D" w:rsidRPr="00DE214C" w:rsidRDefault="00F94C4B" w:rsidP="00E9555B">
            <w:pPr>
              <w:shd w:val="clear" w:color="auto" w:fill="FFFFFF"/>
              <w:tabs>
                <w:tab w:val="left" w:pos="0"/>
                <w:tab w:val="center" w:pos="4523"/>
              </w:tabs>
              <w:jc w:val="both"/>
              <w:rPr>
                <w:bCs/>
              </w:rPr>
            </w:pPr>
            <w:r w:rsidRPr="00DE214C">
              <w:rPr>
                <w:b/>
              </w:rPr>
              <w:t>Praktinis darbas.</w:t>
            </w:r>
            <w:r w:rsidRPr="00DE214C">
              <w:rPr>
                <w:rStyle w:val="Heading1Char"/>
                <w:b w:val="0"/>
              </w:rPr>
              <w:t xml:space="preserve"> </w:t>
            </w:r>
            <w:r w:rsidRPr="00DE214C">
              <w:rPr>
                <w:rStyle w:val="cf01"/>
                <w:rFonts w:ascii="Times New Roman" w:hAnsi="Times New Roman" w:cs="Times New Roman"/>
                <w:b w:val="0"/>
                <w:sz w:val="24"/>
                <w:szCs w:val="24"/>
              </w:rPr>
              <w:t xml:space="preserve">Žemės ūkio </w:t>
            </w:r>
            <w:r w:rsidR="003E2485" w:rsidRPr="00DE214C">
              <w:rPr>
                <w:rStyle w:val="cf01"/>
                <w:rFonts w:ascii="Times New Roman" w:hAnsi="Times New Roman" w:cs="Times New Roman"/>
                <w:b w:val="0"/>
                <w:sz w:val="24"/>
                <w:szCs w:val="24"/>
              </w:rPr>
              <w:t>mašinų</w:t>
            </w:r>
            <w:r w:rsidR="00102747" w:rsidRPr="00DE214C">
              <w:rPr>
                <w:rStyle w:val="cf01"/>
                <w:rFonts w:ascii="Times New Roman" w:hAnsi="Times New Roman" w:cs="Times New Roman"/>
                <w:b w:val="0"/>
                <w:sz w:val="24"/>
                <w:szCs w:val="24"/>
              </w:rPr>
              <w:t xml:space="preserve"> / įrenginių</w:t>
            </w:r>
            <w:r w:rsidR="003E2485" w:rsidRPr="00DE214C">
              <w:rPr>
                <w:rStyle w:val="cf01"/>
                <w:rFonts w:ascii="Times New Roman" w:hAnsi="Times New Roman" w:cs="Times New Roman"/>
                <w:b w:val="0"/>
                <w:sz w:val="24"/>
                <w:szCs w:val="24"/>
              </w:rPr>
              <w:t xml:space="preserve"> </w:t>
            </w:r>
            <w:r w:rsidRPr="00DE214C">
              <w:rPr>
                <w:rStyle w:val="cf01"/>
                <w:rFonts w:ascii="Times New Roman" w:hAnsi="Times New Roman" w:cs="Times New Roman"/>
                <w:b w:val="0"/>
                <w:sz w:val="24"/>
                <w:szCs w:val="24"/>
              </w:rPr>
              <w:t xml:space="preserve">parinkimas </w:t>
            </w:r>
            <w:r w:rsidR="004A698F" w:rsidRPr="00DE214C">
              <w:rPr>
                <w:rStyle w:val="cf01"/>
                <w:rFonts w:ascii="Times New Roman" w:hAnsi="Times New Roman" w:cs="Times New Roman"/>
                <w:b w:val="0"/>
                <w:sz w:val="24"/>
                <w:szCs w:val="24"/>
              </w:rPr>
              <w:t xml:space="preserve">pagal </w:t>
            </w:r>
            <w:r w:rsidR="00D94BCB" w:rsidRPr="00DE214C">
              <w:rPr>
                <w:rStyle w:val="cf01"/>
                <w:rFonts w:ascii="Times New Roman" w:hAnsi="Times New Roman" w:cs="Times New Roman"/>
                <w:b w:val="0"/>
                <w:sz w:val="24"/>
                <w:szCs w:val="24"/>
              </w:rPr>
              <w:t xml:space="preserve">pasirinktą </w:t>
            </w:r>
            <w:r w:rsidR="004A698F" w:rsidRPr="00DE214C">
              <w:rPr>
                <w:rStyle w:val="cf01"/>
                <w:rFonts w:ascii="Times New Roman" w:hAnsi="Times New Roman" w:cs="Times New Roman"/>
                <w:b w:val="0"/>
                <w:sz w:val="24"/>
                <w:szCs w:val="24"/>
              </w:rPr>
              <w:t xml:space="preserve">x ūkio specializaciją </w:t>
            </w:r>
            <w:r w:rsidR="00850FFE" w:rsidRPr="00DE214C">
              <w:rPr>
                <w:rStyle w:val="cf01"/>
                <w:rFonts w:ascii="Times New Roman" w:hAnsi="Times New Roman" w:cs="Times New Roman"/>
                <w:b w:val="0"/>
                <w:sz w:val="24"/>
                <w:szCs w:val="24"/>
              </w:rPr>
              <w:t xml:space="preserve"> </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6EA2DFB" w14:textId="2DD624C5" w:rsidR="0050706D" w:rsidRPr="00DE214C" w:rsidRDefault="00C95B1D" w:rsidP="00E9555B">
            <w:pPr>
              <w:shd w:val="clear" w:color="auto" w:fill="FFFFFF"/>
              <w:jc w:val="center"/>
              <w:rPr>
                <w:spacing w:val="-13"/>
              </w:rPr>
            </w:pPr>
            <w:r w:rsidRPr="00DE214C">
              <w:rPr>
                <w:spacing w:val="-13"/>
              </w:rPr>
              <w:t>5</w:t>
            </w:r>
            <w:r w:rsidR="00D533FA" w:rsidRPr="00DE214C">
              <w:rPr>
                <w:spacing w:val="-13"/>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0F2B533" w14:textId="585BDAD4" w:rsidR="0050706D" w:rsidRPr="00DE214C" w:rsidRDefault="00C95B1D" w:rsidP="00E9555B">
            <w:pPr>
              <w:shd w:val="clear" w:color="auto" w:fill="FFFFFF"/>
              <w:jc w:val="center"/>
            </w:pPr>
            <w:r w:rsidRPr="00DE214C">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A1E3626" w14:textId="607CB32E" w:rsidR="0050706D" w:rsidRPr="00DE214C" w:rsidRDefault="00C95B1D" w:rsidP="00E9555B">
            <w:pPr>
              <w:shd w:val="clear" w:color="auto" w:fill="FFFFFF"/>
              <w:jc w:val="center"/>
              <w:rPr>
                <w:spacing w:val="-3"/>
              </w:rPr>
            </w:pPr>
            <w:r w:rsidRPr="00DE214C">
              <w:rPr>
                <w:spacing w:val="-3"/>
              </w:rPr>
              <w:t>5</w:t>
            </w:r>
            <w:r w:rsidR="00D533FA" w:rsidRPr="00DE214C">
              <w:rPr>
                <w:spacing w:val="-3"/>
              </w:rPr>
              <w:t>,0</w:t>
            </w:r>
          </w:p>
        </w:tc>
      </w:tr>
      <w:tr w:rsidR="00030D59" w:rsidRPr="000937D9" w14:paraId="0AF855FD" w14:textId="77777777" w:rsidTr="00FE0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14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14:paraId="55536E63" w14:textId="00E8B28A" w:rsidR="00030D59" w:rsidRPr="000937D9" w:rsidRDefault="00030D59" w:rsidP="00E9555B">
            <w:pPr>
              <w:pStyle w:val="Header"/>
              <w:shd w:val="clear" w:color="auto" w:fill="FFFFFF"/>
              <w:tabs>
                <w:tab w:val="left" w:pos="720"/>
              </w:tabs>
              <w:jc w:val="center"/>
              <w:rPr>
                <w:bCs w:val="0"/>
                <w:iCs w:val="0"/>
                <w:lang w:val="lt-LT"/>
              </w:rPr>
            </w:pPr>
            <w:r w:rsidRPr="000937D9">
              <w:rPr>
                <w:bCs w:val="0"/>
                <w:iCs w:val="0"/>
                <w:lang w:val="lt-LT"/>
              </w:rPr>
              <w:t>1.</w:t>
            </w:r>
            <w:r w:rsidR="000E78DC" w:rsidRPr="000937D9">
              <w:rPr>
                <w:bCs w:val="0"/>
                <w:iCs w:val="0"/>
                <w:lang w:val="lt-LT"/>
              </w:rPr>
              <w:t>5</w:t>
            </w:r>
            <w:r w:rsidRPr="000937D9">
              <w:rPr>
                <w:bCs w:val="0"/>
                <w:iCs w:val="0"/>
                <w:lang w:val="lt-LT"/>
              </w:rPr>
              <w:t>.</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7CBEB443" w14:textId="77777777" w:rsidR="00030D59" w:rsidRPr="00DE214C" w:rsidRDefault="00030D59" w:rsidP="00E9555B">
            <w:pPr>
              <w:shd w:val="clear" w:color="auto" w:fill="FFFFFF"/>
              <w:tabs>
                <w:tab w:val="left" w:pos="0"/>
                <w:tab w:val="center" w:pos="4523"/>
              </w:tabs>
              <w:jc w:val="both"/>
            </w:pPr>
            <w:r w:rsidRPr="00DE214C">
              <w:t xml:space="preserve">Mažosios mechanizacijos technikos taikymas kraštovaizdžio priežiūrai. </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B16688C" w14:textId="2BC30A9D" w:rsidR="00030D59" w:rsidRPr="00DE214C" w:rsidRDefault="00030D59" w:rsidP="00E9555B">
            <w:pPr>
              <w:shd w:val="clear" w:color="auto" w:fill="FFFFFF"/>
              <w:jc w:val="center"/>
              <w:rPr>
                <w:spacing w:val="-13"/>
              </w:rPr>
            </w:pPr>
            <w:r w:rsidRPr="00DE214C">
              <w:rPr>
                <w:spacing w:val="-13"/>
              </w:rPr>
              <w:t>1</w:t>
            </w:r>
            <w:r w:rsidR="00D533FA" w:rsidRPr="00DE214C">
              <w:rPr>
                <w:spacing w:val="-13"/>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B5A696" w14:textId="020CA1B3" w:rsidR="00030D59" w:rsidRPr="00DE214C" w:rsidRDefault="00030D59" w:rsidP="00E9555B">
            <w:pPr>
              <w:shd w:val="clear" w:color="auto" w:fill="FFFFFF"/>
              <w:jc w:val="center"/>
            </w:pPr>
            <w:r w:rsidRPr="00DE214C">
              <w:t>1</w:t>
            </w:r>
            <w:r w:rsidR="00D533FA" w:rsidRPr="00DE214C">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4BFA2" w14:textId="77777777" w:rsidR="00030D59" w:rsidRPr="00DE214C" w:rsidRDefault="00030D59" w:rsidP="00E9555B">
            <w:pPr>
              <w:shd w:val="clear" w:color="auto" w:fill="FFFFFF"/>
              <w:jc w:val="center"/>
              <w:rPr>
                <w:spacing w:val="-3"/>
              </w:rPr>
            </w:pPr>
            <w:r w:rsidRPr="00DE214C">
              <w:rPr>
                <w:spacing w:val="-3"/>
              </w:rPr>
              <w:t>-</w:t>
            </w:r>
          </w:p>
        </w:tc>
      </w:tr>
      <w:tr w:rsidR="008A67E3" w:rsidRPr="000937D9" w14:paraId="5BE72683" w14:textId="77777777" w:rsidTr="00FE06C8">
        <w:tblPrEx>
          <w:tblBorders>
            <w:insideH w:val="none" w:sz="0" w:space="0" w:color="auto"/>
            <w:insideV w:val="none" w:sz="0" w:space="0" w:color="auto"/>
          </w:tblBorders>
          <w:tblLook w:val="0000" w:firstRow="0" w:lastRow="0" w:firstColumn="0" w:lastColumn="0" w:noHBand="0" w:noVBand="0"/>
        </w:tblPrEx>
        <w:trPr>
          <w:trHeight w:val="274"/>
        </w:trPr>
        <w:tc>
          <w:tcPr>
            <w:tcW w:w="738" w:type="dxa"/>
            <w:tcBorders>
              <w:top w:val="single" w:sz="4" w:space="0" w:color="auto"/>
              <w:left w:val="single" w:sz="4" w:space="0" w:color="auto"/>
              <w:bottom w:val="single" w:sz="4" w:space="0" w:color="auto"/>
              <w:right w:val="single" w:sz="4" w:space="0" w:color="auto"/>
            </w:tcBorders>
          </w:tcPr>
          <w:p w14:paraId="74077DDC" w14:textId="3D70D111" w:rsidR="00030D59" w:rsidRPr="000937D9" w:rsidRDefault="00030D59" w:rsidP="00E9555B">
            <w:pPr>
              <w:tabs>
                <w:tab w:val="left" w:pos="0"/>
              </w:tabs>
              <w:ind w:left="-332" w:right="-323"/>
              <w:jc w:val="center"/>
            </w:pPr>
            <w:r w:rsidRPr="000937D9">
              <w:t>1.</w:t>
            </w:r>
            <w:r w:rsidR="000E78DC" w:rsidRPr="000937D9">
              <w:t>6</w:t>
            </w:r>
            <w:r w:rsidRPr="000937D9">
              <w:t>.</w:t>
            </w:r>
          </w:p>
        </w:tc>
        <w:tc>
          <w:tcPr>
            <w:tcW w:w="4791" w:type="dxa"/>
            <w:tcBorders>
              <w:top w:val="single" w:sz="4" w:space="0" w:color="auto"/>
              <w:left w:val="single" w:sz="4" w:space="0" w:color="auto"/>
              <w:bottom w:val="single" w:sz="4" w:space="0" w:color="auto"/>
              <w:right w:val="single" w:sz="4" w:space="0" w:color="auto"/>
            </w:tcBorders>
          </w:tcPr>
          <w:p w14:paraId="5E744E8A" w14:textId="2C1157A9" w:rsidR="00030D59" w:rsidRPr="00DE214C" w:rsidRDefault="00030D59" w:rsidP="00E9555B">
            <w:pPr>
              <w:tabs>
                <w:tab w:val="left" w:pos="567"/>
                <w:tab w:val="center" w:pos="4523"/>
              </w:tabs>
            </w:pPr>
            <w:r w:rsidRPr="00DE214C">
              <w:t xml:space="preserve">Skaitmeninių technologijų (dronų, </w:t>
            </w:r>
            <w:proofErr w:type="spellStart"/>
            <w:r w:rsidRPr="00DE214C">
              <w:t>telemetrinių</w:t>
            </w:r>
            <w:proofErr w:type="spellEnd"/>
            <w:r w:rsidRPr="00DE214C">
              <w:t xml:space="preserve"> sistemų) panaudojimas žemės ūkyje. </w:t>
            </w:r>
          </w:p>
        </w:tc>
        <w:tc>
          <w:tcPr>
            <w:tcW w:w="1304" w:type="dxa"/>
            <w:tcBorders>
              <w:top w:val="single" w:sz="4" w:space="0" w:color="auto"/>
              <w:left w:val="single" w:sz="4" w:space="0" w:color="auto"/>
              <w:bottom w:val="single" w:sz="4" w:space="0" w:color="auto"/>
              <w:right w:val="single" w:sz="4" w:space="0" w:color="auto"/>
            </w:tcBorders>
            <w:vAlign w:val="center"/>
          </w:tcPr>
          <w:p w14:paraId="2EF5FA72" w14:textId="74FC808A" w:rsidR="00030D59" w:rsidRPr="00DE214C" w:rsidRDefault="00030D59" w:rsidP="00E9555B">
            <w:pPr>
              <w:jc w:val="center"/>
            </w:pPr>
            <w:r w:rsidRPr="00DE214C">
              <w:t>1</w:t>
            </w:r>
            <w:r w:rsidR="00D533FA" w:rsidRPr="00DE214C">
              <w:t>,0</w:t>
            </w:r>
          </w:p>
        </w:tc>
        <w:tc>
          <w:tcPr>
            <w:tcW w:w="1276" w:type="dxa"/>
            <w:tcBorders>
              <w:top w:val="single" w:sz="4" w:space="0" w:color="auto"/>
              <w:left w:val="single" w:sz="4" w:space="0" w:color="auto"/>
              <w:bottom w:val="single" w:sz="4" w:space="0" w:color="auto"/>
              <w:right w:val="single" w:sz="4" w:space="0" w:color="auto"/>
            </w:tcBorders>
            <w:vAlign w:val="center"/>
          </w:tcPr>
          <w:p w14:paraId="2D95B9FD" w14:textId="6712136C" w:rsidR="00030D59" w:rsidRPr="00DE214C" w:rsidRDefault="00030D59" w:rsidP="00E9555B">
            <w:pPr>
              <w:jc w:val="center"/>
            </w:pPr>
            <w:r w:rsidRPr="00DE214C">
              <w:t>1</w:t>
            </w:r>
            <w:r w:rsidR="00D533FA" w:rsidRPr="00DE214C">
              <w:t>,0</w:t>
            </w:r>
          </w:p>
        </w:tc>
        <w:tc>
          <w:tcPr>
            <w:tcW w:w="1276" w:type="dxa"/>
            <w:tcBorders>
              <w:top w:val="single" w:sz="4" w:space="0" w:color="auto"/>
              <w:left w:val="single" w:sz="4" w:space="0" w:color="auto"/>
              <w:bottom w:val="single" w:sz="4" w:space="0" w:color="auto"/>
              <w:right w:val="single" w:sz="4" w:space="0" w:color="auto"/>
            </w:tcBorders>
            <w:vAlign w:val="center"/>
          </w:tcPr>
          <w:p w14:paraId="640CD8D4" w14:textId="77777777" w:rsidR="00030D59" w:rsidRPr="00DE214C" w:rsidRDefault="00030D59" w:rsidP="00E9555B">
            <w:pPr>
              <w:jc w:val="center"/>
            </w:pPr>
            <w:r w:rsidRPr="00DE214C">
              <w:t>-</w:t>
            </w:r>
          </w:p>
        </w:tc>
      </w:tr>
      <w:tr w:rsidR="008A67E3" w:rsidRPr="000937D9" w14:paraId="35F75DAD" w14:textId="77777777" w:rsidTr="00FE0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14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14:paraId="4DBD6633" w14:textId="77777777" w:rsidR="00030D59" w:rsidRPr="000937D9" w:rsidRDefault="00030D59" w:rsidP="00E9555B">
            <w:pPr>
              <w:pStyle w:val="Header"/>
              <w:shd w:val="clear" w:color="auto" w:fill="FFFFFF"/>
              <w:tabs>
                <w:tab w:val="left" w:pos="720"/>
              </w:tabs>
              <w:jc w:val="center"/>
              <w:rPr>
                <w:bCs w:val="0"/>
                <w:iCs w:val="0"/>
                <w:lang w:val="lt-LT"/>
              </w:rPr>
            </w:pPr>
            <w:r w:rsidRPr="000937D9">
              <w:rPr>
                <w:bCs w:val="0"/>
                <w:iCs w:val="0"/>
                <w:lang w:val="lt-LT"/>
              </w:rPr>
              <w:t>2.</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7606A0F8" w14:textId="77777777" w:rsidR="00030D59" w:rsidRPr="00DE214C" w:rsidRDefault="00030D59" w:rsidP="00E9555B">
            <w:pPr>
              <w:shd w:val="clear" w:color="auto" w:fill="FFFFFF"/>
              <w:tabs>
                <w:tab w:val="left" w:pos="0"/>
                <w:tab w:val="center" w:pos="4523"/>
              </w:tabs>
              <w:jc w:val="both"/>
              <w:rPr>
                <w:b/>
              </w:rPr>
            </w:pPr>
            <w:r w:rsidRPr="00DE214C">
              <w:rPr>
                <w:b/>
              </w:rPr>
              <w:t>Gyvulininkystės mechanizacija ir statybos pagrindai.</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75A4041" w14:textId="42B59285" w:rsidR="00030D59" w:rsidRPr="00DE214C" w:rsidRDefault="00521F21" w:rsidP="00E9555B">
            <w:pPr>
              <w:shd w:val="clear" w:color="auto" w:fill="FFFFFF"/>
              <w:jc w:val="center"/>
              <w:rPr>
                <w:b/>
                <w:spacing w:val="-13"/>
              </w:rPr>
            </w:pPr>
            <w:r w:rsidRPr="00DE214C">
              <w:rPr>
                <w:b/>
                <w:spacing w:val="-13"/>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5FE8AF" w14:textId="2DDF33FE" w:rsidR="00030D59" w:rsidRPr="00DE214C" w:rsidRDefault="00CA5AF1" w:rsidP="00E9555B">
            <w:pPr>
              <w:shd w:val="clear" w:color="auto" w:fill="FFFFFF"/>
              <w:jc w:val="center"/>
              <w:rPr>
                <w:b/>
              </w:rPr>
            </w:pPr>
            <w:r w:rsidRPr="00DE214C">
              <w:rPr>
                <w:b/>
              </w:rPr>
              <w:t>4</w:t>
            </w:r>
            <w:r w:rsidR="00D533FA" w:rsidRPr="00DE214C">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66E7124" w14:textId="5187530E" w:rsidR="00030D59" w:rsidRPr="00DE214C" w:rsidRDefault="00030D59" w:rsidP="00E9555B">
            <w:pPr>
              <w:shd w:val="clear" w:color="auto" w:fill="FFFFFF"/>
              <w:jc w:val="center"/>
              <w:rPr>
                <w:b/>
                <w:spacing w:val="-3"/>
              </w:rPr>
            </w:pPr>
            <w:r w:rsidRPr="00DE214C">
              <w:rPr>
                <w:b/>
                <w:spacing w:val="-3"/>
              </w:rPr>
              <w:t>1</w:t>
            </w:r>
            <w:r w:rsidR="00D533FA" w:rsidRPr="00DE214C">
              <w:rPr>
                <w:b/>
                <w:spacing w:val="-3"/>
              </w:rPr>
              <w:t>,0</w:t>
            </w:r>
          </w:p>
        </w:tc>
      </w:tr>
      <w:tr w:rsidR="008A67E3" w:rsidRPr="000937D9" w14:paraId="0C8DE736" w14:textId="77777777" w:rsidTr="00FE0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14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14:paraId="6DD18964" w14:textId="77777777" w:rsidR="00030D59" w:rsidRPr="000937D9" w:rsidRDefault="00030D59" w:rsidP="00E9555B">
            <w:pPr>
              <w:pStyle w:val="Header"/>
              <w:shd w:val="clear" w:color="auto" w:fill="FFFFFF"/>
              <w:tabs>
                <w:tab w:val="left" w:pos="720"/>
              </w:tabs>
              <w:jc w:val="center"/>
              <w:rPr>
                <w:bCs w:val="0"/>
                <w:iCs w:val="0"/>
                <w:lang w:val="lt-LT"/>
              </w:rPr>
            </w:pPr>
            <w:r w:rsidRPr="000937D9">
              <w:rPr>
                <w:bCs w:val="0"/>
                <w:iCs w:val="0"/>
                <w:lang w:val="lt-LT"/>
              </w:rPr>
              <w:t>2.1.</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1A90AF7A" w14:textId="77777777" w:rsidR="00030D59" w:rsidRPr="000937D9" w:rsidRDefault="00030D59" w:rsidP="00E9555B">
            <w:pPr>
              <w:pStyle w:val="Heading1"/>
              <w:tabs>
                <w:tab w:val="center" w:pos="4523"/>
              </w:tabs>
              <w:ind w:firstLine="0"/>
              <w:jc w:val="both"/>
            </w:pPr>
            <w:r w:rsidRPr="000937D9">
              <w:rPr>
                <w:b w:val="0"/>
                <w:bCs w:val="0"/>
              </w:rPr>
              <w:t>Tvarto vietos parinkimą, projektavimą, įrengimą ir priežiūrą reglamentuojantys teisės aktai.</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BA88F65" w14:textId="026D3092" w:rsidR="00030D59" w:rsidRPr="000937D9" w:rsidRDefault="00716FBA" w:rsidP="00E9555B">
            <w:pPr>
              <w:shd w:val="clear" w:color="auto" w:fill="FFFFFF"/>
              <w:jc w:val="center"/>
              <w:rPr>
                <w:spacing w:val="-13"/>
              </w:rPr>
            </w:pPr>
            <w:r>
              <w:rPr>
                <w:spacing w:val="-13"/>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91F8BF" w14:textId="75909BEE" w:rsidR="00030D59" w:rsidRPr="000937D9" w:rsidRDefault="00716FBA" w:rsidP="00E9555B">
            <w:pPr>
              <w:shd w:val="clear" w:color="auto" w:fill="FFFFFF"/>
              <w:jc w:val="center"/>
            </w:pPr>
            <w:r>
              <w:t>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700962D" w14:textId="77777777" w:rsidR="00030D59" w:rsidRPr="000937D9" w:rsidRDefault="00030D59" w:rsidP="00E9555B">
            <w:pPr>
              <w:shd w:val="clear" w:color="auto" w:fill="FFFFFF"/>
              <w:jc w:val="center"/>
              <w:rPr>
                <w:spacing w:val="-3"/>
              </w:rPr>
            </w:pPr>
            <w:r w:rsidRPr="000937D9">
              <w:rPr>
                <w:bCs/>
                <w:spacing w:val="-3"/>
              </w:rPr>
              <w:t>-</w:t>
            </w:r>
          </w:p>
        </w:tc>
      </w:tr>
      <w:tr w:rsidR="008A67E3" w:rsidRPr="000937D9" w14:paraId="2E5898C3" w14:textId="77777777" w:rsidTr="00FE0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14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14:paraId="3AEBB233" w14:textId="77777777" w:rsidR="00030D59" w:rsidRPr="000937D9" w:rsidRDefault="00030D59" w:rsidP="00E9555B">
            <w:pPr>
              <w:pStyle w:val="Header"/>
              <w:shd w:val="clear" w:color="auto" w:fill="FFFFFF"/>
              <w:tabs>
                <w:tab w:val="left" w:pos="720"/>
              </w:tabs>
              <w:jc w:val="center"/>
              <w:rPr>
                <w:bCs w:val="0"/>
                <w:iCs w:val="0"/>
                <w:lang w:val="lt-LT"/>
              </w:rPr>
            </w:pPr>
            <w:r w:rsidRPr="000937D9">
              <w:rPr>
                <w:bCs w:val="0"/>
                <w:iCs w:val="0"/>
                <w:lang w:val="lt-LT"/>
              </w:rPr>
              <w:t>2.2.</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7F200F1D" w14:textId="77777777" w:rsidR="00030D59" w:rsidRPr="000937D9" w:rsidRDefault="00030D59" w:rsidP="00E9555B">
            <w:pPr>
              <w:shd w:val="clear" w:color="auto" w:fill="FFFFFF"/>
              <w:tabs>
                <w:tab w:val="left" w:pos="0"/>
                <w:tab w:val="center" w:pos="4523"/>
              </w:tabs>
              <w:jc w:val="both"/>
            </w:pPr>
            <w:r w:rsidRPr="000937D9">
              <w:t xml:space="preserve">Galvijų tvartų, kiaulidžių, paukštidžių techninės schemos. </w:t>
            </w:r>
          </w:p>
          <w:p w14:paraId="0BF0BB68" w14:textId="77777777" w:rsidR="00030D59" w:rsidRPr="000937D9" w:rsidRDefault="00030D59" w:rsidP="00E9555B">
            <w:pPr>
              <w:shd w:val="clear" w:color="auto" w:fill="FFFFFF"/>
              <w:tabs>
                <w:tab w:val="left" w:pos="0"/>
                <w:tab w:val="center" w:pos="4523"/>
              </w:tabs>
              <w:jc w:val="both"/>
            </w:pPr>
            <w:r w:rsidRPr="000937D9">
              <w:rPr>
                <w:b/>
                <w:bCs/>
              </w:rPr>
              <w:t xml:space="preserve">Praktinis darbas. </w:t>
            </w:r>
            <w:r w:rsidRPr="000937D9">
              <w:t>Galvijų pastatų technologinio projektavimo taisyklių analizė, praktinių pavyzdžių sprendimas.</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D523F9A" w14:textId="41EA3130" w:rsidR="00030D59" w:rsidRPr="000937D9" w:rsidRDefault="007E4553" w:rsidP="00E9555B">
            <w:pPr>
              <w:shd w:val="clear" w:color="auto" w:fill="FFFFFF"/>
              <w:jc w:val="center"/>
              <w:rPr>
                <w:spacing w:val="-13"/>
              </w:rPr>
            </w:pPr>
            <w:r>
              <w:rPr>
                <w:spacing w:val="-13"/>
              </w:rPr>
              <w:t>2</w:t>
            </w:r>
            <w:r w:rsidR="00E26C1A" w:rsidRPr="000937D9">
              <w:rPr>
                <w:spacing w:val="-13"/>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75EC0F9" w14:textId="7E579F10" w:rsidR="00030D59" w:rsidRPr="000937D9" w:rsidRDefault="008B0158" w:rsidP="00E9555B">
            <w:pPr>
              <w:shd w:val="clear" w:color="auto" w:fill="FFFFFF"/>
              <w:jc w:val="center"/>
            </w:pPr>
            <w:r w:rsidRPr="000937D9">
              <w:t>1</w:t>
            </w:r>
            <w:r w:rsidR="00E26C1A" w:rsidRPr="000937D9">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1DFBFB" w14:textId="37B0245B" w:rsidR="00030D59" w:rsidRPr="000937D9" w:rsidRDefault="00030D59" w:rsidP="00E9555B">
            <w:pPr>
              <w:shd w:val="clear" w:color="auto" w:fill="FFFFFF"/>
              <w:jc w:val="center"/>
              <w:rPr>
                <w:bCs/>
                <w:spacing w:val="-3"/>
              </w:rPr>
            </w:pPr>
            <w:r w:rsidRPr="000937D9">
              <w:rPr>
                <w:bCs/>
                <w:spacing w:val="-3"/>
              </w:rPr>
              <w:t>1</w:t>
            </w:r>
            <w:r w:rsidR="00E26C1A" w:rsidRPr="000937D9">
              <w:rPr>
                <w:bCs/>
                <w:spacing w:val="-3"/>
              </w:rPr>
              <w:t>,0</w:t>
            </w:r>
          </w:p>
        </w:tc>
      </w:tr>
      <w:tr w:rsidR="008A67E3" w:rsidRPr="000937D9" w14:paraId="2925437F" w14:textId="77777777" w:rsidTr="00FE0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582"/>
        </w:trPr>
        <w:tc>
          <w:tcPr>
            <w:tcW w:w="738" w:type="dxa"/>
            <w:tcBorders>
              <w:top w:val="single" w:sz="4" w:space="0" w:color="auto"/>
              <w:left w:val="single" w:sz="4" w:space="0" w:color="auto"/>
              <w:right w:val="single" w:sz="4" w:space="0" w:color="auto"/>
            </w:tcBorders>
            <w:shd w:val="clear" w:color="auto" w:fill="FFFFFF"/>
            <w:vAlign w:val="center"/>
          </w:tcPr>
          <w:p w14:paraId="17E93CBF" w14:textId="1090EC0D" w:rsidR="00E74FEF" w:rsidRPr="000937D9" w:rsidRDefault="00E74FEF" w:rsidP="00E74FEF">
            <w:pPr>
              <w:pStyle w:val="Header"/>
              <w:shd w:val="clear" w:color="auto" w:fill="FFFFFF"/>
              <w:tabs>
                <w:tab w:val="left" w:pos="720"/>
              </w:tabs>
              <w:jc w:val="center"/>
              <w:rPr>
                <w:bCs w:val="0"/>
                <w:iCs w:val="0"/>
                <w:lang w:val="lt-LT"/>
              </w:rPr>
            </w:pPr>
            <w:r w:rsidRPr="000937D9">
              <w:rPr>
                <w:bCs w:val="0"/>
                <w:iCs w:val="0"/>
                <w:lang w:val="lt-LT"/>
              </w:rPr>
              <w:t>2.3.</w:t>
            </w:r>
          </w:p>
        </w:tc>
        <w:tc>
          <w:tcPr>
            <w:tcW w:w="4791" w:type="dxa"/>
            <w:tcBorders>
              <w:top w:val="single" w:sz="4" w:space="0" w:color="auto"/>
              <w:left w:val="single" w:sz="4" w:space="0" w:color="auto"/>
              <w:right w:val="single" w:sz="4" w:space="0" w:color="auto"/>
            </w:tcBorders>
            <w:shd w:val="clear" w:color="auto" w:fill="FFFFFF"/>
          </w:tcPr>
          <w:p w14:paraId="69CC1EEF" w14:textId="305CCA1C" w:rsidR="00E74FEF" w:rsidRPr="000937D9" w:rsidRDefault="00E74FEF" w:rsidP="00E9555B">
            <w:pPr>
              <w:shd w:val="clear" w:color="auto" w:fill="FFFFFF"/>
              <w:tabs>
                <w:tab w:val="left" w:pos="0"/>
              </w:tabs>
              <w:jc w:val="both"/>
            </w:pPr>
            <w:r w:rsidRPr="000937D9">
              <w:t>Gamybinių procesų mechanizavimas. Nuotėkų ir atliekų tvarkymas.</w:t>
            </w:r>
          </w:p>
        </w:tc>
        <w:tc>
          <w:tcPr>
            <w:tcW w:w="1304" w:type="dxa"/>
            <w:tcBorders>
              <w:top w:val="single" w:sz="4" w:space="0" w:color="auto"/>
              <w:left w:val="single" w:sz="4" w:space="0" w:color="auto"/>
              <w:right w:val="single" w:sz="4" w:space="0" w:color="auto"/>
            </w:tcBorders>
            <w:shd w:val="clear" w:color="auto" w:fill="FFFFFF"/>
            <w:vAlign w:val="center"/>
          </w:tcPr>
          <w:p w14:paraId="56CBB5D4" w14:textId="070D7DEF" w:rsidR="00E74FEF" w:rsidRPr="000937D9" w:rsidRDefault="00FE021F" w:rsidP="00E9555B">
            <w:pPr>
              <w:shd w:val="clear" w:color="auto" w:fill="FFFFFF"/>
              <w:jc w:val="center"/>
              <w:rPr>
                <w:spacing w:val="-13"/>
              </w:rPr>
            </w:pPr>
            <w:r w:rsidRPr="000937D9">
              <w:rPr>
                <w:spacing w:val="-13"/>
              </w:rPr>
              <w:t>0.5</w:t>
            </w:r>
          </w:p>
        </w:tc>
        <w:tc>
          <w:tcPr>
            <w:tcW w:w="1276" w:type="dxa"/>
            <w:tcBorders>
              <w:top w:val="single" w:sz="4" w:space="0" w:color="auto"/>
              <w:left w:val="single" w:sz="4" w:space="0" w:color="auto"/>
              <w:right w:val="single" w:sz="4" w:space="0" w:color="auto"/>
            </w:tcBorders>
            <w:shd w:val="clear" w:color="auto" w:fill="FFFFFF"/>
            <w:vAlign w:val="center"/>
          </w:tcPr>
          <w:p w14:paraId="600B5B48" w14:textId="2BA4ED27" w:rsidR="00E74FEF" w:rsidRPr="000937D9" w:rsidRDefault="00FE021F" w:rsidP="00E9555B">
            <w:pPr>
              <w:shd w:val="clear" w:color="auto" w:fill="FFFFFF"/>
              <w:jc w:val="center"/>
            </w:pPr>
            <w:r w:rsidRPr="000937D9">
              <w:t>0,5</w:t>
            </w:r>
          </w:p>
        </w:tc>
        <w:tc>
          <w:tcPr>
            <w:tcW w:w="1276" w:type="dxa"/>
            <w:tcBorders>
              <w:top w:val="single" w:sz="4" w:space="0" w:color="auto"/>
              <w:left w:val="single" w:sz="4" w:space="0" w:color="auto"/>
              <w:right w:val="single" w:sz="4" w:space="0" w:color="auto"/>
            </w:tcBorders>
            <w:shd w:val="clear" w:color="auto" w:fill="FFFFFF"/>
            <w:vAlign w:val="center"/>
          </w:tcPr>
          <w:p w14:paraId="2EB9CE1F" w14:textId="77777777" w:rsidR="00E74FEF" w:rsidRPr="000937D9" w:rsidRDefault="00E74FEF" w:rsidP="00E9555B">
            <w:pPr>
              <w:shd w:val="clear" w:color="auto" w:fill="FFFFFF"/>
              <w:jc w:val="center"/>
              <w:rPr>
                <w:strike/>
                <w:spacing w:val="-3"/>
              </w:rPr>
            </w:pPr>
            <w:r w:rsidRPr="000937D9">
              <w:rPr>
                <w:strike/>
                <w:spacing w:val="-3"/>
              </w:rPr>
              <w:t>-</w:t>
            </w:r>
          </w:p>
        </w:tc>
      </w:tr>
      <w:tr w:rsidR="008A67E3" w:rsidRPr="000937D9" w14:paraId="64A4C556" w14:textId="77777777" w:rsidTr="00FE0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1160"/>
        </w:trPr>
        <w:tc>
          <w:tcPr>
            <w:tcW w:w="738" w:type="dxa"/>
            <w:tcBorders>
              <w:top w:val="single" w:sz="4" w:space="0" w:color="auto"/>
              <w:left w:val="single" w:sz="4" w:space="0" w:color="auto"/>
              <w:right w:val="single" w:sz="4" w:space="0" w:color="auto"/>
            </w:tcBorders>
            <w:shd w:val="clear" w:color="auto" w:fill="FFFFFF"/>
            <w:vAlign w:val="center"/>
          </w:tcPr>
          <w:p w14:paraId="122BC1D1" w14:textId="4B952C86" w:rsidR="00AE4BE3" w:rsidRPr="000937D9" w:rsidRDefault="00AE4BE3" w:rsidP="00AE4BE3">
            <w:pPr>
              <w:pStyle w:val="Header"/>
              <w:shd w:val="clear" w:color="auto" w:fill="FFFFFF"/>
              <w:tabs>
                <w:tab w:val="left" w:pos="524"/>
              </w:tabs>
              <w:ind w:right="-51"/>
              <w:jc w:val="center"/>
              <w:rPr>
                <w:bCs w:val="0"/>
                <w:iCs w:val="0"/>
                <w:lang w:val="lt-LT"/>
              </w:rPr>
            </w:pPr>
            <w:r w:rsidRPr="000937D9">
              <w:rPr>
                <w:bCs w:val="0"/>
                <w:iCs w:val="0"/>
                <w:lang w:val="lt-LT"/>
              </w:rPr>
              <w:t xml:space="preserve">2.4. </w:t>
            </w:r>
          </w:p>
        </w:tc>
        <w:tc>
          <w:tcPr>
            <w:tcW w:w="4791" w:type="dxa"/>
            <w:tcBorders>
              <w:top w:val="single" w:sz="4" w:space="0" w:color="auto"/>
              <w:left w:val="single" w:sz="4" w:space="0" w:color="auto"/>
              <w:right w:val="single" w:sz="4" w:space="0" w:color="auto"/>
            </w:tcBorders>
            <w:shd w:val="clear" w:color="auto" w:fill="FFFFFF"/>
          </w:tcPr>
          <w:p w14:paraId="33B71EA8" w14:textId="7DD6D953" w:rsidR="00AE4BE3" w:rsidRPr="000937D9" w:rsidRDefault="00AE4BE3" w:rsidP="008B0158">
            <w:pPr>
              <w:shd w:val="clear" w:color="auto" w:fill="FFFFFF"/>
              <w:tabs>
                <w:tab w:val="left" w:pos="0"/>
              </w:tabs>
              <w:jc w:val="both"/>
            </w:pPr>
            <w:r w:rsidRPr="000937D9">
              <w:rPr>
                <w:bCs/>
                <w:iCs/>
              </w:rPr>
              <w:t xml:space="preserve">Karvių melžimo technologinė įranga. Melžimo įrenginiai. Pieno pirminio apdorojimo įrenginiai. </w:t>
            </w:r>
            <w:r w:rsidRPr="000937D9">
              <w:t>Pašarų ruošimo ir galvijų šėrimo technologijos bei įranga.</w:t>
            </w:r>
          </w:p>
        </w:tc>
        <w:tc>
          <w:tcPr>
            <w:tcW w:w="1304" w:type="dxa"/>
            <w:tcBorders>
              <w:top w:val="single" w:sz="4" w:space="0" w:color="auto"/>
              <w:left w:val="single" w:sz="4" w:space="0" w:color="auto"/>
              <w:right w:val="single" w:sz="4" w:space="0" w:color="auto"/>
            </w:tcBorders>
            <w:shd w:val="clear" w:color="auto" w:fill="FFFFFF"/>
            <w:vAlign w:val="center"/>
          </w:tcPr>
          <w:p w14:paraId="131FE18F" w14:textId="712AB4E7" w:rsidR="00AE4BE3" w:rsidRPr="000937D9" w:rsidRDefault="00FE021F" w:rsidP="008B0158">
            <w:pPr>
              <w:shd w:val="clear" w:color="auto" w:fill="FFFFFF"/>
              <w:jc w:val="center"/>
              <w:rPr>
                <w:spacing w:val="-13"/>
              </w:rPr>
            </w:pPr>
            <w:r w:rsidRPr="000937D9">
              <w:rPr>
                <w:spacing w:val="-13"/>
              </w:rPr>
              <w:t>0,5</w:t>
            </w:r>
          </w:p>
        </w:tc>
        <w:tc>
          <w:tcPr>
            <w:tcW w:w="1276" w:type="dxa"/>
            <w:tcBorders>
              <w:top w:val="single" w:sz="4" w:space="0" w:color="auto"/>
              <w:left w:val="single" w:sz="4" w:space="0" w:color="auto"/>
              <w:right w:val="single" w:sz="4" w:space="0" w:color="auto"/>
            </w:tcBorders>
            <w:shd w:val="clear" w:color="auto" w:fill="FFFFFF"/>
            <w:vAlign w:val="center"/>
          </w:tcPr>
          <w:p w14:paraId="491CEC36" w14:textId="0E6AE38E" w:rsidR="00AE4BE3" w:rsidRPr="000937D9" w:rsidRDefault="00FE021F" w:rsidP="008B0158">
            <w:pPr>
              <w:shd w:val="clear" w:color="auto" w:fill="FFFFFF"/>
              <w:jc w:val="center"/>
            </w:pPr>
            <w:r w:rsidRPr="000937D9">
              <w:t>0,5</w:t>
            </w:r>
          </w:p>
        </w:tc>
        <w:tc>
          <w:tcPr>
            <w:tcW w:w="1276" w:type="dxa"/>
            <w:tcBorders>
              <w:top w:val="single" w:sz="4" w:space="0" w:color="auto"/>
              <w:left w:val="single" w:sz="4" w:space="0" w:color="auto"/>
              <w:right w:val="single" w:sz="4" w:space="0" w:color="auto"/>
            </w:tcBorders>
            <w:shd w:val="clear" w:color="auto" w:fill="FFFFFF"/>
            <w:vAlign w:val="center"/>
          </w:tcPr>
          <w:p w14:paraId="759EB578" w14:textId="5F84BB7B" w:rsidR="00AE4BE3" w:rsidRPr="000937D9" w:rsidRDefault="00AE4BE3" w:rsidP="009D6BFA">
            <w:pPr>
              <w:shd w:val="clear" w:color="auto" w:fill="FFFFFF"/>
              <w:jc w:val="center"/>
              <w:rPr>
                <w:strike/>
                <w:spacing w:val="-3"/>
              </w:rPr>
            </w:pPr>
            <w:r w:rsidRPr="000937D9">
              <w:rPr>
                <w:bCs/>
                <w:strike/>
                <w:spacing w:val="-3"/>
              </w:rPr>
              <w:t>-</w:t>
            </w:r>
          </w:p>
        </w:tc>
      </w:tr>
      <w:tr w:rsidR="008A67E3" w:rsidRPr="000937D9" w14:paraId="28E8BFF9" w14:textId="77777777" w:rsidTr="00FE0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14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14:paraId="6F12AFBB" w14:textId="77777777" w:rsidR="008B0158" w:rsidRPr="000937D9" w:rsidRDefault="008B0158" w:rsidP="008B0158">
            <w:pPr>
              <w:pStyle w:val="Header"/>
              <w:shd w:val="clear" w:color="auto" w:fill="FFFFFF"/>
              <w:tabs>
                <w:tab w:val="left" w:pos="720"/>
              </w:tabs>
              <w:jc w:val="center"/>
              <w:rPr>
                <w:bCs w:val="0"/>
                <w:iCs w:val="0"/>
                <w:lang w:val="lt-LT"/>
              </w:rPr>
            </w:pPr>
            <w:r w:rsidRPr="000937D9">
              <w:rPr>
                <w:bCs w:val="0"/>
                <w:iCs w:val="0"/>
                <w:lang w:val="lt-LT"/>
              </w:rPr>
              <w:t>3.</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3AEC79F7" w14:textId="3A58A16F" w:rsidR="008B0158" w:rsidRPr="000937D9" w:rsidRDefault="008B0158" w:rsidP="008B0158">
            <w:pPr>
              <w:shd w:val="clear" w:color="auto" w:fill="FFFFFF"/>
              <w:tabs>
                <w:tab w:val="left" w:pos="0"/>
                <w:tab w:val="center" w:pos="4523"/>
              </w:tabs>
              <w:jc w:val="both"/>
            </w:pPr>
            <w:r w:rsidRPr="000937D9">
              <w:rPr>
                <w:spacing w:val="-4"/>
              </w:rPr>
              <w:t>Šiltnamių įrengim</w:t>
            </w:r>
            <w:r w:rsidR="000F364D" w:rsidRPr="000937D9">
              <w:rPr>
                <w:spacing w:val="-4"/>
              </w:rPr>
              <w:t>o</w:t>
            </w:r>
            <w:r w:rsidRPr="000937D9">
              <w:rPr>
                <w:spacing w:val="-4"/>
              </w:rPr>
              <w:t xml:space="preserve"> ir jų priežiūr</w:t>
            </w:r>
            <w:r w:rsidR="000F364D" w:rsidRPr="000937D9">
              <w:rPr>
                <w:spacing w:val="-4"/>
              </w:rPr>
              <w:t>os pricipai.</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D0FDB43" w14:textId="77777777" w:rsidR="008B0158" w:rsidRPr="000937D9" w:rsidRDefault="008B0158" w:rsidP="008B0158">
            <w:pPr>
              <w:shd w:val="clear" w:color="auto" w:fill="FFFFFF"/>
              <w:jc w:val="center"/>
              <w:rPr>
                <w:spacing w:val="-13"/>
              </w:rPr>
            </w:pPr>
            <w:r w:rsidRPr="000937D9">
              <w:rPr>
                <w:spacing w:val="-13"/>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5B6DB7" w14:textId="77777777" w:rsidR="008B0158" w:rsidRPr="000937D9" w:rsidRDefault="008B0158" w:rsidP="008B0158">
            <w:pPr>
              <w:shd w:val="clear" w:color="auto" w:fill="FFFFFF"/>
              <w:jc w:val="center"/>
            </w:pPr>
            <w:r w:rsidRPr="000937D9">
              <w:t>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28CA6D3" w14:textId="77777777" w:rsidR="008B0158" w:rsidRPr="000937D9" w:rsidRDefault="008B0158" w:rsidP="008B0158">
            <w:pPr>
              <w:shd w:val="clear" w:color="auto" w:fill="FFFFFF"/>
              <w:jc w:val="center"/>
              <w:rPr>
                <w:spacing w:val="-3"/>
              </w:rPr>
            </w:pPr>
            <w:r w:rsidRPr="000937D9">
              <w:rPr>
                <w:spacing w:val="-3"/>
              </w:rPr>
              <w:t>-</w:t>
            </w:r>
          </w:p>
        </w:tc>
      </w:tr>
      <w:tr w:rsidR="008A67E3" w:rsidRPr="000937D9" w14:paraId="7F3D7D1C" w14:textId="77777777" w:rsidTr="00FE06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14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14:paraId="04198CB3" w14:textId="77777777" w:rsidR="008B0158" w:rsidRPr="000937D9" w:rsidRDefault="008B0158" w:rsidP="008B0158">
            <w:pPr>
              <w:pStyle w:val="Header"/>
              <w:shd w:val="clear" w:color="auto" w:fill="FFFFFF"/>
              <w:tabs>
                <w:tab w:val="left" w:pos="720"/>
              </w:tabs>
              <w:ind w:left="104" w:firstLine="29"/>
              <w:rPr>
                <w:bCs w:val="0"/>
                <w:iCs w:val="0"/>
                <w:lang w:val="lt-LT"/>
              </w:rPr>
            </w:pPr>
            <w:r w:rsidRPr="000937D9">
              <w:rPr>
                <w:bCs w:val="0"/>
                <w:iCs w:val="0"/>
                <w:lang w:val="lt-LT"/>
              </w:rPr>
              <w:t xml:space="preserve"> 4.</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63376F50" w14:textId="77777777" w:rsidR="008B0158" w:rsidRPr="000937D9" w:rsidRDefault="008B0158" w:rsidP="008B0158">
            <w:pPr>
              <w:shd w:val="clear" w:color="auto" w:fill="FFFFFF"/>
              <w:tabs>
                <w:tab w:val="center" w:pos="4523"/>
              </w:tabs>
              <w:jc w:val="both"/>
            </w:pPr>
            <w:r w:rsidRPr="000937D9">
              <w:t>Žemės ūkio produktų džiovyklų ir sandėlių įrangos veikimo principai ir panaudojimo  galimybės.</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0B64A6B" w14:textId="7AAAE952" w:rsidR="008B0158" w:rsidRPr="000937D9" w:rsidRDefault="000E78DC" w:rsidP="008B0158">
            <w:pPr>
              <w:shd w:val="clear" w:color="auto" w:fill="FFFFFF"/>
              <w:jc w:val="center"/>
              <w:rPr>
                <w:spacing w:val="-13"/>
              </w:rPr>
            </w:pPr>
            <w:r w:rsidRPr="000937D9">
              <w:rPr>
                <w:spacing w:val="-13"/>
              </w:rPr>
              <w:t>0</w:t>
            </w:r>
            <w:r w:rsidR="008B0158" w:rsidRPr="000937D9">
              <w:rPr>
                <w:spacing w:val="-13"/>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51DC76" w14:textId="09C5E0E9" w:rsidR="008B0158" w:rsidRPr="000937D9" w:rsidRDefault="008B0158" w:rsidP="008B0158">
            <w:pPr>
              <w:shd w:val="clear" w:color="auto" w:fill="FFFFFF"/>
              <w:jc w:val="center"/>
            </w:pPr>
            <w:r w:rsidRPr="000937D9">
              <w:t>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8382CA" w14:textId="77777777" w:rsidR="008B0158" w:rsidRPr="000937D9" w:rsidRDefault="008B0158" w:rsidP="008B0158">
            <w:pPr>
              <w:shd w:val="clear" w:color="auto" w:fill="FFFFFF"/>
              <w:jc w:val="center"/>
              <w:rPr>
                <w:spacing w:val="-3"/>
              </w:rPr>
            </w:pPr>
            <w:r w:rsidRPr="000937D9">
              <w:rPr>
                <w:spacing w:val="-3"/>
              </w:rPr>
              <w:t>-</w:t>
            </w:r>
          </w:p>
        </w:tc>
      </w:tr>
      <w:tr w:rsidR="00003E87" w:rsidRPr="000937D9" w14:paraId="7D8398CC" w14:textId="77777777" w:rsidTr="00FE06C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DF7C3C7" w14:textId="3E5E9115" w:rsidR="00003E87" w:rsidRPr="00DE214C" w:rsidRDefault="00337854" w:rsidP="008B0158">
            <w:pPr>
              <w:jc w:val="center"/>
            </w:pPr>
            <w:r w:rsidRPr="00DE214C">
              <w:t>5.</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151E725A" w14:textId="442015B7" w:rsidR="00003E87" w:rsidRPr="00DE214C" w:rsidRDefault="00E26C1A" w:rsidP="000937D9">
            <w:pPr>
              <w:tabs>
                <w:tab w:val="left" w:pos="142"/>
              </w:tabs>
              <w:jc w:val="both"/>
              <w:rPr>
                <w:bCs/>
                <w:iCs/>
              </w:rPr>
            </w:pPr>
            <w:r w:rsidRPr="00DE214C">
              <w:rPr>
                <w:bCs/>
                <w:iCs/>
              </w:rPr>
              <w:t xml:space="preserve">Aplinkos tarša, pavojingos atliekos, aplinką tausojančios technologijos, atliekų prevencija ir tvarkymas. Prevencinių priemonių parinkimas, prisitaikant prie klimato kaitos pokyčių.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59DFE" w14:textId="3B8C7B12" w:rsidR="00003E87" w:rsidRPr="000937D9" w:rsidRDefault="00E26C1A" w:rsidP="008B0158">
            <w:pPr>
              <w:jc w:val="center"/>
              <w:rPr>
                <w:bCs/>
              </w:rPr>
            </w:pPr>
            <w:r w:rsidRPr="000937D9">
              <w:rPr>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5AF50F" w14:textId="321244BB" w:rsidR="00003E87" w:rsidRPr="000937D9" w:rsidRDefault="00E26C1A" w:rsidP="008B0158">
            <w:pPr>
              <w:jc w:val="center"/>
            </w:pPr>
            <w:r w:rsidRPr="000937D9">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782DD8" w14:textId="20A91640" w:rsidR="00003E87" w:rsidRPr="000937D9" w:rsidRDefault="00306A47" w:rsidP="008B0158">
            <w:pPr>
              <w:jc w:val="center"/>
            </w:pPr>
            <w:r>
              <w:t>-</w:t>
            </w:r>
          </w:p>
        </w:tc>
      </w:tr>
      <w:tr w:rsidR="008A67E3" w:rsidRPr="000937D9" w14:paraId="1E7F05ED" w14:textId="77777777" w:rsidTr="00FE06C8">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4F59394" w14:textId="4BA69A96" w:rsidR="008B0158" w:rsidRPr="000937D9" w:rsidRDefault="00337854" w:rsidP="008B0158">
            <w:pPr>
              <w:jc w:val="center"/>
              <w:rPr>
                <w:color w:val="FF0000"/>
              </w:rPr>
            </w:pPr>
            <w:r w:rsidRPr="00DE214C">
              <w:t>6</w:t>
            </w:r>
            <w:r w:rsidR="008B0158" w:rsidRPr="00DE214C">
              <w:t>.</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0C2B9113" w14:textId="77777777" w:rsidR="008B0158" w:rsidRPr="000937D9" w:rsidRDefault="008B0158" w:rsidP="008B0158">
            <w:pPr>
              <w:jc w:val="both"/>
            </w:pPr>
            <w:r w:rsidRPr="000937D9">
              <w:rPr>
                <w:bCs/>
                <w:iCs/>
              </w:rPr>
              <w:t xml:space="preserve">Mokymo dalyko pasiekimų įvertinimas - </w:t>
            </w:r>
            <w:r w:rsidRPr="000937D9">
              <w:rPr>
                <w:bCs/>
              </w:rPr>
              <w:t xml:space="preserve">praktinių darbų užduočių aptarimas.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694690" w14:textId="41AC16AA" w:rsidR="008B0158" w:rsidRPr="000937D9" w:rsidRDefault="008B0158" w:rsidP="008B0158">
            <w:pPr>
              <w:jc w:val="center"/>
            </w:pPr>
            <w:r w:rsidRPr="000937D9">
              <w:rPr>
                <w:bCs/>
              </w:rPr>
              <w:t>1</w:t>
            </w:r>
            <w:r w:rsidR="00E26C1A" w:rsidRPr="000937D9">
              <w:rPr>
                <w:b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4F927" w14:textId="77777777" w:rsidR="008B0158" w:rsidRPr="000937D9" w:rsidRDefault="008B0158" w:rsidP="008B0158">
            <w:pPr>
              <w:jc w:val="center"/>
            </w:pPr>
            <w:r w:rsidRPr="000937D9">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9703F1" w14:textId="0A15B92F" w:rsidR="008B0158" w:rsidRPr="000937D9" w:rsidRDefault="008B0158" w:rsidP="008B0158">
            <w:pPr>
              <w:jc w:val="center"/>
            </w:pPr>
            <w:r w:rsidRPr="000937D9">
              <w:t>1</w:t>
            </w:r>
            <w:r w:rsidR="00E26C1A" w:rsidRPr="000937D9">
              <w:t>,0</w:t>
            </w:r>
          </w:p>
        </w:tc>
      </w:tr>
      <w:tr w:rsidR="008B0158" w:rsidRPr="000937D9" w14:paraId="1E622F28" w14:textId="77777777" w:rsidTr="00E95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cantSplit/>
          <w:trHeight w:val="149"/>
        </w:trPr>
        <w:tc>
          <w:tcPr>
            <w:tcW w:w="5529" w:type="dxa"/>
            <w:gridSpan w:val="2"/>
            <w:tcBorders>
              <w:top w:val="single" w:sz="4" w:space="0" w:color="auto"/>
              <w:left w:val="single" w:sz="4" w:space="0" w:color="auto"/>
              <w:bottom w:val="single" w:sz="4" w:space="0" w:color="auto"/>
              <w:right w:val="single" w:sz="4" w:space="0" w:color="auto"/>
            </w:tcBorders>
            <w:shd w:val="clear" w:color="auto" w:fill="FFFFFF"/>
          </w:tcPr>
          <w:p w14:paraId="0A13129E" w14:textId="77777777" w:rsidR="008B0158" w:rsidRPr="000937D9" w:rsidRDefault="008B0158" w:rsidP="008B0158">
            <w:pPr>
              <w:shd w:val="clear" w:color="auto" w:fill="FFFFFF"/>
              <w:tabs>
                <w:tab w:val="left" w:pos="0"/>
              </w:tabs>
              <w:jc w:val="right"/>
              <w:rPr>
                <w:b/>
              </w:rPr>
            </w:pPr>
            <w:r w:rsidRPr="000937D9">
              <w:rPr>
                <w:b/>
              </w:rPr>
              <w:t>Iš viso</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8BDEFBF" w14:textId="35A865C6" w:rsidR="008B0158" w:rsidRPr="000937D9" w:rsidRDefault="00905595" w:rsidP="008B0158">
            <w:pPr>
              <w:shd w:val="clear" w:color="auto" w:fill="FFFFFF"/>
              <w:jc w:val="center"/>
              <w:rPr>
                <w:b/>
                <w:spacing w:val="-13"/>
              </w:rPr>
            </w:pPr>
            <w:r w:rsidRPr="000937D9">
              <w:rPr>
                <w:b/>
                <w:spacing w:val="-13"/>
              </w:rPr>
              <w:t>19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A33CA4" w14:textId="1820155F" w:rsidR="008B0158" w:rsidRPr="000937D9" w:rsidRDefault="00FE021F" w:rsidP="008B0158">
            <w:pPr>
              <w:shd w:val="clear" w:color="auto" w:fill="FFFFFF"/>
              <w:jc w:val="center"/>
              <w:rPr>
                <w:b/>
              </w:rPr>
            </w:pPr>
            <w:r w:rsidRPr="000937D9">
              <w:rPr>
                <w:b/>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5A39A5" w14:textId="31025C2F" w:rsidR="008B0158" w:rsidRPr="000937D9" w:rsidRDefault="001408AF" w:rsidP="008B0158">
            <w:pPr>
              <w:shd w:val="clear" w:color="auto" w:fill="FFFFFF"/>
              <w:jc w:val="center"/>
              <w:rPr>
                <w:b/>
                <w:spacing w:val="-3"/>
              </w:rPr>
            </w:pPr>
            <w:r w:rsidRPr="000937D9">
              <w:rPr>
                <w:b/>
                <w:spacing w:val="-3"/>
              </w:rPr>
              <w:t>7</w:t>
            </w:r>
          </w:p>
        </w:tc>
      </w:tr>
    </w:tbl>
    <w:p w14:paraId="70E78287" w14:textId="77777777" w:rsidR="007B3EFC" w:rsidRPr="000937D9" w:rsidRDefault="007B3EFC" w:rsidP="00030D59">
      <w:pPr>
        <w:shd w:val="clear" w:color="auto" w:fill="FFFFFF"/>
        <w:spacing w:line="360" w:lineRule="auto"/>
        <w:jc w:val="center"/>
        <w:rPr>
          <w:b/>
          <w:bCs/>
        </w:rPr>
      </w:pPr>
    </w:p>
    <w:p w14:paraId="23E1E34D" w14:textId="0D7F8A40" w:rsidR="00030D59" w:rsidRPr="000937D9" w:rsidRDefault="00030D59" w:rsidP="00030D59">
      <w:pPr>
        <w:shd w:val="clear" w:color="auto" w:fill="FFFFFF"/>
        <w:spacing w:line="360" w:lineRule="auto"/>
        <w:jc w:val="center"/>
        <w:rPr>
          <w:b/>
          <w:bCs/>
        </w:rPr>
      </w:pPr>
      <w:r w:rsidRPr="000937D9">
        <w:rPr>
          <w:b/>
          <w:bCs/>
        </w:rPr>
        <w:t>MOKOMOJI LITERATŪRA IR ŠALTINIAI</w:t>
      </w:r>
    </w:p>
    <w:p w14:paraId="49555DE7" w14:textId="77777777" w:rsidR="00811C59" w:rsidRPr="000937D9" w:rsidRDefault="00811C59" w:rsidP="00030D59">
      <w:pPr>
        <w:tabs>
          <w:tab w:val="left" w:pos="567"/>
        </w:tabs>
        <w:spacing w:line="360" w:lineRule="auto"/>
        <w:ind w:firstLine="425"/>
        <w:jc w:val="center"/>
        <w:rPr>
          <w:b/>
        </w:rPr>
      </w:pPr>
    </w:p>
    <w:p w14:paraId="331ED429" w14:textId="37CDCC7B" w:rsidR="00030D59" w:rsidRPr="000937D9" w:rsidRDefault="00030D59" w:rsidP="00811C59">
      <w:pPr>
        <w:tabs>
          <w:tab w:val="left" w:pos="567"/>
        </w:tabs>
        <w:spacing w:line="360" w:lineRule="auto"/>
        <w:ind w:firstLine="425"/>
        <w:jc w:val="center"/>
        <w:rPr>
          <w:b/>
        </w:rPr>
      </w:pPr>
      <w:r w:rsidRPr="000937D9">
        <w:rPr>
          <w:b/>
        </w:rPr>
        <w:t>Europos sąjungos ir nacionaliniai teisės aktai</w:t>
      </w:r>
    </w:p>
    <w:p w14:paraId="40BDEEF4" w14:textId="77777777" w:rsidR="00030D59" w:rsidRPr="000937D9" w:rsidRDefault="00030D59" w:rsidP="00D2201A">
      <w:pPr>
        <w:pStyle w:val="Default"/>
        <w:numPr>
          <w:ilvl w:val="0"/>
          <w:numId w:val="2"/>
        </w:numPr>
        <w:tabs>
          <w:tab w:val="left" w:pos="567"/>
          <w:tab w:val="left" w:pos="709"/>
          <w:tab w:val="left" w:pos="851"/>
          <w:tab w:val="left" w:pos="1418"/>
        </w:tabs>
        <w:spacing w:line="360" w:lineRule="auto"/>
        <w:ind w:left="0" w:firstLine="1134"/>
        <w:rPr>
          <w:color w:val="auto"/>
        </w:rPr>
      </w:pPr>
      <w:r w:rsidRPr="000937D9">
        <w:rPr>
          <w:color w:val="auto"/>
        </w:rPr>
        <w:t>Lietuvos Respublikos darbuotojų saugos ir sveikatos įstatymas.</w:t>
      </w:r>
    </w:p>
    <w:p w14:paraId="6137B11E" w14:textId="3272A486" w:rsidR="00E77151" w:rsidRPr="00062CA7" w:rsidRDefault="00030D59" w:rsidP="00D2201A">
      <w:pPr>
        <w:pStyle w:val="ListParagraph"/>
        <w:numPr>
          <w:ilvl w:val="0"/>
          <w:numId w:val="2"/>
        </w:numPr>
        <w:tabs>
          <w:tab w:val="left" w:pos="1418"/>
        </w:tabs>
        <w:spacing w:line="360" w:lineRule="auto"/>
        <w:ind w:left="0" w:firstLine="1134"/>
        <w:rPr>
          <w:rFonts w:ascii="Times New Roman" w:hAnsi="Times New Roman"/>
          <w:szCs w:val="24"/>
          <w:lang w:val="lt-LT"/>
        </w:rPr>
      </w:pPr>
      <w:r w:rsidRPr="00062CA7">
        <w:rPr>
          <w:rFonts w:ascii="Times New Roman" w:hAnsi="Times New Roman"/>
          <w:szCs w:val="24"/>
          <w:lang w:val="lt-LT"/>
        </w:rPr>
        <w:lastRenderedPageBreak/>
        <w:t>Lietuvos Respublikos žemės ūkio ministro 2001 m. birželio 19 d. įsakymas Nr. 199 „Dėl Apdorojimo augalų apsaugos produktais įrangos techninės apžiūros taisyklių patvirtinimo“.</w:t>
      </w:r>
    </w:p>
    <w:p w14:paraId="70B04B58" w14:textId="77777777" w:rsidR="00030D59" w:rsidRPr="000937D9" w:rsidRDefault="00030D59" w:rsidP="00D2201A">
      <w:pPr>
        <w:numPr>
          <w:ilvl w:val="0"/>
          <w:numId w:val="2"/>
        </w:numPr>
        <w:tabs>
          <w:tab w:val="left" w:pos="567"/>
          <w:tab w:val="left" w:pos="709"/>
          <w:tab w:val="left" w:pos="851"/>
          <w:tab w:val="left" w:pos="1418"/>
        </w:tabs>
        <w:spacing w:line="360" w:lineRule="auto"/>
        <w:ind w:left="0" w:firstLine="1134"/>
        <w:jc w:val="both"/>
      </w:pPr>
      <w:r w:rsidRPr="000937D9">
        <w:t>Lietuvos Respublikos žemės ūkio ministro 2009 m. rugpjūčio 21 d. įsakymas Nr. 3D-602</w:t>
      </w:r>
      <w:r w:rsidRPr="000937D9">
        <w:rPr>
          <w:spacing w:val="-5"/>
        </w:rPr>
        <w:t xml:space="preserve"> </w:t>
      </w:r>
      <w:r w:rsidRPr="000937D9">
        <w:t>,,Dėl Galvijų pastatų technologinio projektavimo taisyklių ŽŪ TPT 01:2009 patvirtinimo“.</w:t>
      </w:r>
    </w:p>
    <w:p w14:paraId="364773BE" w14:textId="77777777" w:rsidR="00030D59" w:rsidRPr="000937D9" w:rsidRDefault="00030D59" w:rsidP="00D2201A">
      <w:pPr>
        <w:numPr>
          <w:ilvl w:val="0"/>
          <w:numId w:val="2"/>
        </w:numPr>
        <w:tabs>
          <w:tab w:val="left" w:pos="567"/>
          <w:tab w:val="left" w:pos="709"/>
          <w:tab w:val="left" w:pos="851"/>
          <w:tab w:val="left" w:pos="1418"/>
        </w:tabs>
        <w:spacing w:line="360" w:lineRule="auto"/>
        <w:ind w:left="0" w:firstLine="1134"/>
        <w:jc w:val="both"/>
      </w:pPr>
      <w:r w:rsidRPr="000937D9">
        <w:t>Lietuvos Respublikos žemės ūkio ministro 2010 m. gegužės 14 d. įsakymas Nr. 3D-472 ,,Dėl Mėšlo ir nuotekų tvarkymo statinių technologinio projektavimo taisyklių ŽŪ TPT 03:2010 patvirtinimo”.</w:t>
      </w:r>
    </w:p>
    <w:p w14:paraId="3E1AB521" w14:textId="77777777" w:rsidR="007F2B46" w:rsidRPr="00062CA7" w:rsidRDefault="007F2B46" w:rsidP="00D2201A">
      <w:pPr>
        <w:numPr>
          <w:ilvl w:val="0"/>
          <w:numId w:val="2"/>
        </w:numPr>
        <w:pBdr>
          <w:top w:val="nil"/>
          <w:left w:val="nil"/>
          <w:bottom w:val="nil"/>
          <w:right w:val="nil"/>
          <w:between w:val="nil"/>
        </w:pBdr>
        <w:tabs>
          <w:tab w:val="left" w:pos="567"/>
          <w:tab w:val="left" w:pos="709"/>
          <w:tab w:val="left" w:pos="851"/>
          <w:tab w:val="left" w:pos="993"/>
          <w:tab w:val="left" w:pos="1418"/>
        </w:tabs>
        <w:suppressAutoHyphens/>
        <w:spacing w:line="360" w:lineRule="auto"/>
        <w:ind w:left="0" w:firstLine="1134"/>
        <w:jc w:val="both"/>
        <w:textDirection w:val="btLr"/>
        <w:textAlignment w:val="top"/>
        <w:outlineLvl w:val="0"/>
        <w:rPr>
          <w:lang w:eastAsia="lt-LT"/>
        </w:rPr>
      </w:pPr>
      <w:r w:rsidRPr="00062CA7">
        <w:rPr>
          <w:lang w:eastAsia="lt-LT"/>
        </w:rPr>
        <w:t xml:space="preserve">Lietuvos Respublikos žemės ūkio ministro 2009 m. liepos 10 d. įsakymas Nr. 3D-498 ,,Dėl Traktorių ir savaeigių mašinų vairuotojų (traktorininkų) rengimo taisyklių patvirtinimo“. </w:t>
      </w:r>
    </w:p>
    <w:p w14:paraId="21A389E8" w14:textId="77777777" w:rsidR="007F2B46" w:rsidRPr="00455271" w:rsidRDefault="00213C57" w:rsidP="00D2201A">
      <w:pPr>
        <w:pStyle w:val="ListParagraph"/>
        <w:numPr>
          <w:ilvl w:val="0"/>
          <w:numId w:val="2"/>
        </w:numPr>
        <w:tabs>
          <w:tab w:val="left" w:pos="1135"/>
          <w:tab w:val="left" w:pos="1701"/>
          <w:tab w:val="left" w:pos="1985"/>
        </w:tabs>
        <w:spacing w:line="360" w:lineRule="auto"/>
        <w:ind w:left="0" w:firstLine="1134"/>
        <w:jc w:val="both"/>
        <w:rPr>
          <w:rFonts w:ascii="Times New Roman" w:hAnsi="Times New Roman"/>
          <w:szCs w:val="24"/>
          <w:lang w:val="lt-LT" w:eastAsia="lt-LT"/>
        </w:rPr>
      </w:pPr>
      <w:hyperlink r:id="rId46" w:history="1">
        <w:r w:rsidR="007F2B46" w:rsidRPr="00455271">
          <w:rPr>
            <w:rFonts w:ascii="Times New Roman" w:hAnsi="Times New Roman"/>
            <w:szCs w:val="24"/>
            <w:lang w:val="lt-LT" w:eastAsia="lt-LT"/>
          </w:rPr>
          <w:t>Lietuvos Respublikos žemės ūkio ministro 2006 m. spalio 2 d. įsakymas Nr. 3D-384 „Dėl Traktorių, savaeigių ir žemės ūkio mašinų ir jų priekabų registravimo taisyklių patvirtinimo“</w:t>
        </w:r>
      </w:hyperlink>
      <w:r w:rsidR="007F2B46" w:rsidRPr="00455271">
        <w:rPr>
          <w:rFonts w:ascii="Times New Roman" w:hAnsi="Times New Roman"/>
          <w:szCs w:val="24"/>
          <w:lang w:val="lt-LT" w:eastAsia="lt-LT"/>
        </w:rPr>
        <w:t>.</w:t>
      </w:r>
    </w:p>
    <w:p w14:paraId="19EE57BC" w14:textId="77777777" w:rsidR="007F2B46" w:rsidRPr="00062CA7" w:rsidRDefault="007F2B46" w:rsidP="00D2201A">
      <w:pPr>
        <w:numPr>
          <w:ilvl w:val="0"/>
          <w:numId w:val="2"/>
        </w:numPr>
        <w:tabs>
          <w:tab w:val="left" w:pos="1135"/>
          <w:tab w:val="left" w:pos="1701"/>
          <w:tab w:val="left" w:pos="1985"/>
        </w:tabs>
        <w:spacing w:line="360" w:lineRule="auto"/>
        <w:ind w:left="0" w:firstLine="1134"/>
        <w:jc w:val="both"/>
        <w:rPr>
          <w:lang w:eastAsia="lt-LT"/>
        </w:rPr>
      </w:pPr>
      <w:r w:rsidRPr="00062CA7">
        <w:rPr>
          <w:lang w:eastAsia="lt-LT"/>
        </w:rPr>
        <w:t>Lietuvos Respublikos žemės ūkio ministro 2015 m. spalio 14 d. įsakymas Nr. 3D-770 „Dėl Žemės ir miškų ūkio transporto priemonių patvirtinimo ir rinkos priežiūros“.</w:t>
      </w:r>
    </w:p>
    <w:p w14:paraId="2EDFE3FB" w14:textId="77777777" w:rsidR="00030D59" w:rsidRPr="000937D9" w:rsidRDefault="00030D59" w:rsidP="000F4CE0">
      <w:pPr>
        <w:numPr>
          <w:ilvl w:val="0"/>
          <w:numId w:val="2"/>
        </w:numPr>
        <w:tabs>
          <w:tab w:val="left" w:pos="567"/>
          <w:tab w:val="left" w:pos="709"/>
          <w:tab w:val="left" w:pos="851"/>
          <w:tab w:val="left" w:pos="1418"/>
        </w:tabs>
        <w:spacing w:line="360" w:lineRule="auto"/>
        <w:ind w:left="0" w:firstLine="1134"/>
        <w:jc w:val="both"/>
      </w:pPr>
      <w:r w:rsidRPr="000937D9">
        <w:t xml:space="preserve">Lietuvos Respublikos aplinkos ministro ir Lietuvos Respublikos žemės ūkio ministro 2005 m. liepos 14 d. įsakymas Nr. D1-367/3D-342 ,,Dėl Mėšlo ir srutų tvarkymo aplinkosaugos reikalavimų aprašo patvirtinimo“. </w:t>
      </w:r>
    </w:p>
    <w:p w14:paraId="5E39D6DE" w14:textId="77777777" w:rsidR="00030D59" w:rsidRPr="000937D9" w:rsidRDefault="00030D59" w:rsidP="00D2201A">
      <w:pPr>
        <w:pStyle w:val="Default"/>
        <w:numPr>
          <w:ilvl w:val="0"/>
          <w:numId w:val="2"/>
        </w:numPr>
        <w:tabs>
          <w:tab w:val="left" w:pos="567"/>
          <w:tab w:val="left" w:pos="709"/>
          <w:tab w:val="left" w:pos="851"/>
          <w:tab w:val="left" w:pos="993"/>
          <w:tab w:val="left" w:pos="1418"/>
          <w:tab w:val="left" w:pos="1560"/>
        </w:tabs>
        <w:spacing w:line="360" w:lineRule="auto"/>
        <w:ind w:left="0" w:firstLine="1134"/>
        <w:jc w:val="both"/>
        <w:rPr>
          <w:rFonts w:eastAsia="Calibri"/>
          <w:color w:val="auto"/>
          <w:lang w:eastAsia="en-US"/>
        </w:rPr>
      </w:pPr>
      <w:r w:rsidRPr="000937D9">
        <w:rPr>
          <w:color w:val="auto"/>
        </w:rPr>
        <w:t xml:space="preserve">Lietuvos Respublikos vyriausiojo valstybinio darbo inspektoriaus 2013 m. kovo 8 d. įsakymas Nr. V89 ,,Dėl </w:t>
      </w:r>
      <w:r w:rsidRPr="000937D9">
        <w:rPr>
          <w:rFonts w:eastAsia="Calibri"/>
          <w:bCs/>
          <w:color w:val="auto"/>
        </w:rPr>
        <w:t xml:space="preserve">Saugaus žemės ūkio darbų vykdymo patikrinimo </w:t>
      </w:r>
      <w:r w:rsidRPr="000937D9">
        <w:rPr>
          <w:rFonts w:eastAsia="Calibri"/>
          <w:bCs/>
          <w:color w:val="auto"/>
          <w:lang w:eastAsia="en-US"/>
        </w:rPr>
        <w:t>kontrolinio klausimyno patvirtinimo“</w:t>
      </w:r>
      <w:r w:rsidRPr="000937D9">
        <w:rPr>
          <w:color w:val="auto"/>
        </w:rPr>
        <w:t>.</w:t>
      </w:r>
    </w:p>
    <w:p w14:paraId="6BF4F5D0" w14:textId="683105E1" w:rsidR="00030D59" w:rsidRPr="000937D9" w:rsidRDefault="00030D59" w:rsidP="00D2201A">
      <w:pPr>
        <w:numPr>
          <w:ilvl w:val="0"/>
          <w:numId w:val="2"/>
        </w:numPr>
        <w:tabs>
          <w:tab w:val="left" w:pos="567"/>
          <w:tab w:val="left" w:pos="709"/>
          <w:tab w:val="left" w:pos="851"/>
          <w:tab w:val="left" w:pos="993"/>
          <w:tab w:val="left" w:pos="1418"/>
          <w:tab w:val="left" w:pos="1560"/>
        </w:tabs>
        <w:spacing w:line="360" w:lineRule="auto"/>
        <w:ind w:left="0" w:firstLine="1134"/>
        <w:jc w:val="both"/>
        <w:rPr>
          <w:bCs/>
        </w:rPr>
      </w:pPr>
      <w:r w:rsidRPr="000937D9">
        <w:rPr>
          <w:bCs/>
        </w:rPr>
        <w:t>Lietuvos Respublikos aplinkos ministro</w:t>
      </w:r>
      <w:r w:rsidRPr="000937D9">
        <w:t xml:space="preserve"> 2016 m. gruodžio 12 d. </w:t>
      </w:r>
      <w:r w:rsidRPr="000937D9">
        <w:rPr>
          <w:bCs/>
        </w:rPr>
        <w:t>įsakymas</w:t>
      </w:r>
      <w:r w:rsidRPr="000937D9">
        <w:t xml:space="preserve"> Nr. D1-878 </w:t>
      </w:r>
      <w:r w:rsidRPr="000937D9">
        <w:rPr>
          <w:bCs/>
        </w:rPr>
        <w:t xml:space="preserve">,,Dėl </w:t>
      </w:r>
      <w:r w:rsidR="00C50A7D" w:rsidRPr="000937D9">
        <w:rPr>
          <w:bCs/>
        </w:rPr>
        <w:t>S</w:t>
      </w:r>
      <w:r w:rsidRPr="000937D9">
        <w:rPr>
          <w:bCs/>
        </w:rPr>
        <w:t>tatybos techninio reglamento STR 1.05.01:2017 „Statybą leidžiantys dokumentai. Statybos užbaigimas. Statybos sustabdymas. Savavališkos statybos padarinių šalinimas. Statybos pagal neteisėtai išduotą statybą leidžiantį dokumentą padarinių šalinimas“ patvirtinimo“.</w:t>
      </w:r>
    </w:p>
    <w:p w14:paraId="2F870D5F" w14:textId="77777777" w:rsidR="00030D59" w:rsidRPr="000937D9" w:rsidRDefault="00030D59" w:rsidP="000F4CE0">
      <w:pPr>
        <w:tabs>
          <w:tab w:val="left" w:pos="426"/>
          <w:tab w:val="left" w:pos="567"/>
          <w:tab w:val="left" w:pos="1170"/>
          <w:tab w:val="left" w:pos="1418"/>
        </w:tabs>
        <w:spacing w:line="360" w:lineRule="auto"/>
        <w:ind w:firstLine="1134"/>
        <w:jc w:val="center"/>
      </w:pPr>
    </w:p>
    <w:p w14:paraId="6B18C30F" w14:textId="351486E6" w:rsidR="00030D59" w:rsidRPr="000937D9" w:rsidRDefault="00030D59" w:rsidP="00030D59">
      <w:pPr>
        <w:tabs>
          <w:tab w:val="left" w:pos="426"/>
          <w:tab w:val="left" w:pos="567"/>
          <w:tab w:val="left" w:pos="1170"/>
        </w:tabs>
        <w:spacing w:line="360" w:lineRule="auto"/>
        <w:ind w:firstLine="425"/>
        <w:jc w:val="center"/>
        <w:rPr>
          <w:b/>
          <w:lang w:eastAsia="lt-LT"/>
        </w:rPr>
      </w:pPr>
      <w:r w:rsidRPr="000937D9">
        <w:rPr>
          <w:b/>
          <w:lang w:eastAsia="lt-LT"/>
        </w:rPr>
        <w:t>Literatūros šaltiniai</w:t>
      </w:r>
    </w:p>
    <w:p w14:paraId="51F7F6D8" w14:textId="04512971" w:rsidR="00030D59" w:rsidRPr="000937D9" w:rsidRDefault="00030D59" w:rsidP="006C151B">
      <w:pPr>
        <w:numPr>
          <w:ilvl w:val="0"/>
          <w:numId w:val="7"/>
        </w:numPr>
        <w:tabs>
          <w:tab w:val="left" w:pos="284"/>
          <w:tab w:val="left" w:pos="568"/>
          <w:tab w:val="left" w:pos="709"/>
        </w:tabs>
        <w:spacing w:line="360" w:lineRule="auto"/>
        <w:ind w:left="0" w:firstLine="426"/>
        <w:jc w:val="both"/>
        <w:rPr>
          <w:bCs/>
        </w:rPr>
      </w:pPr>
      <w:r w:rsidRPr="000937D9">
        <w:rPr>
          <w:bCs/>
        </w:rPr>
        <w:t>Bleizgys, R.; Čėsna, J. Gyvulininkystės technologijų inžinerija [</w:t>
      </w:r>
      <w:r w:rsidR="00C50A7D" w:rsidRPr="000937D9">
        <w:rPr>
          <w:bCs/>
        </w:rPr>
        <w:t>E</w:t>
      </w:r>
      <w:r w:rsidRPr="000937D9">
        <w:rPr>
          <w:bCs/>
        </w:rPr>
        <w:t>lektroninis išteklius]: mokomoji knyga. AS</w:t>
      </w:r>
      <w:r w:rsidR="004A789B" w:rsidRPr="000937D9">
        <w:rPr>
          <w:bCs/>
        </w:rPr>
        <w:t>U</w:t>
      </w:r>
      <w:r w:rsidRPr="000937D9">
        <w:rPr>
          <w:bCs/>
        </w:rPr>
        <w:t>, 2012.</w:t>
      </w:r>
      <w:r w:rsidR="002D2246" w:rsidRPr="000937D9">
        <w:rPr>
          <w:bCs/>
        </w:rPr>
        <w:t xml:space="preserve"> </w:t>
      </w:r>
    </w:p>
    <w:p w14:paraId="29DBC713" w14:textId="77777777" w:rsidR="00030D59" w:rsidRPr="000937D9" w:rsidRDefault="00030D59" w:rsidP="006C151B">
      <w:pPr>
        <w:numPr>
          <w:ilvl w:val="0"/>
          <w:numId w:val="7"/>
        </w:numPr>
        <w:tabs>
          <w:tab w:val="left" w:pos="284"/>
          <w:tab w:val="left" w:pos="567"/>
          <w:tab w:val="left" w:pos="851"/>
        </w:tabs>
        <w:spacing w:line="360" w:lineRule="auto"/>
        <w:ind w:left="0" w:firstLine="426"/>
        <w:jc w:val="both"/>
        <w:rPr>
          <w:spacing w:val="-5"/>
        </w:rPr>
      </w:pPr>
      <w:r w:rsidRPr="000937D9">
        <w:t xml:space="preserve">Butkus, V.; Domeika, R.; Jasinskas, A.; Martinkus, M.; </w:t>
      </w:r>
      <w:proofErr w:type="spellStart"/>
      <w:r w:rsidRPr="000937D9">
        <w:t>Špokas</w:t>
      </w:r>
      <w:proofErr w:type="spellEnd"/>
      <w:r w:rsidRPr="000937D9">
        <w:t xml:space="preserve">, L.; </w:t>
      </w:r>
      <w:proofErr w:type="spellStart"/>
      <w:r w:rsidRPr="000937D9">
        <w:t>Vaiciukevičius</w:t>
      </w:r>
      <w:proofErr w:type="spellEnd"/>
      <w:r w:rsidRPr="000937D9">
        <w:t>, E. Derliaus dorojimo technologijų inžinerija. Mokomoji knyga. Akademija, 2012.</w:t>
      </w:r>
    </w:p>
    <w:p w14:paraId="6F70FD70" w14:textId="0F1F549D" w:rsidR="00030D59" w:rsidRPr="000937D9" w:rsidRDefault="00030D59" w:rsidP="006C151B">
      <w:pPr>
        <w:pStyle w:val="ListParagraph"/>
        <w:numPr>
          <w:ilvl w:val="0"/>
          <w:numId w:val="7"/>
        </w:numPr>
        <w:tabs>
          <w:tab w:val="left" w:pos="284"/>
          <w:tab w:val="left" w:pos="567"/>
          <w:tab w:val="left" w:pos="851"/>
        </w:tabs>
        <w:spacing w:line="360" w:lineRule="auto"/>
        <w:ind w:left="0" w:firstLine="426"/>
        <w:jc w:val="both"/>
        <w:rPr>
          <w:rFonts w:ascii="Times New Roman" w:hAnsi="Times New Roman"/>
          <w:szCs w:val="24"/>
          <w:lang w:val="lt-LT"/>
        </w:rPr>
      </w:pPr>
      <w:r w:rsidRPr="000937D9">
        <w:rPr>
          <w:rFonts w:ascii="Times New Roman" w:hAnsi="Times New Roman"/>
          <w:szCs w:val="24"/>
          <w:lang w:val="lt-LT"/>
        </w:rPr>
        <w:t xml:space="preserve">Česnulevičius, A.; </w:t>
      </w:r>
      <w:proofErr w:type="spellStart"/>
      <w:r w:rsidRPr="000937D9">
        <w:rPr>
          <w:rFonts w:ascii="Times New Roman" w:hAnsi="Times New Roman"/>
          <w:szCs w:val="24"/>
          <w:lang w:val="lt-LT"/>
        </w:rPr>
        <w:t>Garuckas</w:t>
      </w:r>
      <w:proofErr w:type="spellEnd"/>
      <w:r w:rsidRPr="000937D9">
        <w:rPr>
          <w:rFonts w:ascii="Times New Roman" w:hAnsi="Times New Roman"/>
          <w:szCs w:val="24"/>
          <w:lang w:val="lt-LT"/>
        </w:rPr>
        <w:t>, D.; Sinkevičius, V.; Vaičiulis,</w:t>
      </w:r>
      <w:r w:rsidR="009409EA" w:rsidRPr="000937D9">
        <w:rPr>
          <w:rFonts w:ascii="Times New Roman" w:hAnsi="Times New Roman"/>
          <w:szCs w:val="24"/>
          <w:lang w:val="lt-LT"/>
        </w:rPr>
        <w:t xml:space="preserve"> </w:t>
      </w:r>
      <w:r w:rsidRPr="000937D9">
        <w:rPr>
          <w:rFonts w:ascii="Times New Roman" w:hAnsi="Times New Roman"/>
          <w:szCs w:val="24"/>
          <w:lang w:val="lt-LT"/>
        </w:rPr>
        <w:t xml:space="preserve">D. </w:t>
      </w:r>
      <w:proofErr w:type="spellStart"/>
      <w:r w:rsidRPr="000937D9">
        <w:rPr>
          <w:rFonts w:ascii="Times New Roman" w:hAnsi="Times New Roman"/>
          <w:szCs w:val="24"/>
          <w:lang w:val="lt-LT"/>
        </w:rPr>
        <w:t>Robotikos</w:t>
      </w:r>
      <w:proofErr w:type="spellEnd"/>
      <w:r w:rsidRPr="000937D9">
        <w:rPr>
          <w:rFonts w:ascii="Times New Roman" w:hAnsi="Times New Roman"/>
          <w:szCs w:val="24"/>
          <w:lang w:val="lt-LT"/>
        </w:rPr>
        <w:t xml:space="preserve"> sistemų modeliavimas ir valdymas. Mokomoji knyga, KTU leidykla technologija, 2012. </w:t>
      </w:r>
    </w:p>
    <w:p w14:paraId="1D71FAAF" w14:textId="7DE3FED0" w:rsidR="00030D59" w:rsidRPr="000937D9" w:rsidRDefault="00554B64" w:rsidP="00554B64">
      <w:pPr>
        <w:tabs>
          <w:tab w:val="left" w:pos="567"/>
          <w:tab w:val="left" w:pos="851"/>
        </w:tabs>
        <w:spacing w:line="360" w:lineRule="auto"/>
        <w:ind w:firstLine="426"/>
        <w:jc w:val="both"/>
        <w:rPr>
          <w:spacing w:val="-5"/>
        </w:rPr>
      </w:pPr>
      <w:r w:rsidRPr="000937D9">
        <w:rPr>
          <w:spacing w:val="-5"/>
        </w:rPr>
        <w:t xml:space="preserve">4. </w:t>
      </w:r>
      <w:proofErr w:type="spellStart"/>
      <w:r w:rsidR="00030D59" w:rsidRPr="000937D9">
        <w:rPr>
          <w:spacing w:val="-5"/>
        </w:rPr>
        <w:t>Idzelis</w:t>
      </w:r>
      <w:proofErr w:type="spellEnd"/>
      <w:r w:rsidR="00030D59" w:rsidRPr="000937D9">
        <w:rPr>
          <w:spacing w:val="-5"/>
        </w:rPr>
        <w:t>, R. L. Kraštovaizdžio tvarkymas. Vilnius: Technika, 2011.</w:t>
      </w:r>
    </w:p>
    <w:p w14:paraId="22E08027" w14:textId="1D483704" w:rsidR="00030D59" w:rsidRPr="000937D9" w:rsidRDefault="00554B64" w:rsidP="00554B64">
      <w:pPr>
        <w:tabs>
          <w:tab w:val="left" w:pos="142"/>
          <w:tab w:val="left" w:pos="567"/>
          <w:tab w:val="left" w:pos="851"/>
          <w:tab w:val="left" w:pos="993"/>
        </w:tabs>
        <w:autoSpaceDE w:val="0"/>
        <w:autoSpaceDN w:val="0"/>
        <w:spacing w:line="360" w:lineRule="auto"/>
        <w:ind w:left="284" w:firstLine="142"/>
        <w:jc w:val="both"/>
      </w:pPr>
      <w:r w:rsidRPr="000937D9">
        <w:rPr>
          <w:bCs/>
        </w:rPr>
        <w:t xml:space="preserve">5. </w:t>
      </w:r>
      <w:r w:rsidR="00030D59" w:rsidRPr="000937D9">
        <w:rPr>
          <w:bCs/>
        </w:rPr>
        <w:t xml:space="preserve">Kuklys, I. Kompiuterizuotos projektavimo sistemos. </w:t>
      </w:r>
      <w:r w:rsidR="005F29D6" w:rsidRPr="000937D9">
        <w:rPr>
          <w:bCs/>
        </w:rPr>
        <w:t>Vilnius</w:t>
      </w:r>
      <w:r w:rsidR="00030D59" w:rsidRPr="000937D9">
        <w:rPr>
          <w:bCs/>
        </w:rPr>
        <w:t xml:space="preserve">, 2021. </w:t>
      </w:r>
    </w:p>
    <w:p w14:paraId="19A128CB" w14:textId="7687A55B" w:rsidR="00030D59" w:rsidRPr="000937D9" w:rsidRDefault="00554B64" w:rsidP="00554B64">
      <w:pPr>
        <w:tabs>
          <w:tab w:val="left" w:pos="0"/>
          <w:tab w:val="left" w:pos="567"/>
          <w:tab w:val="left" w:pos="993"/>
          <w:tab w:val="left" w:pos="1080"/>
          <w:tab w:val="left" w:pos="1134"/>
        </w:tabs>
        <w:spacing w:line="360" w:lineRule="auto"/>
        <w:ind w:firstLine="426"/>
        <w:jc w:val="both"/>
        <w:rPr>
          <w:spacing w:val="-5"/>
        </w:rPr>
      </w:pPr>
      <w:r w:rsidRPr="000937D9">
        <w:rPr>
          <w:spacing w:val="-5"/>
        </w:rPr>
        <w:lastRenderedPageBreak/>
        <w:t xml:space="preserve">6. </w:t>
      </w:r>
      <w:proofErr w:type="spellStart"/>
      <w:r w:rsidR="00030D59" w:rsidRPr="000937D9">
        <w:rPr>
          <w:spacing w:val="-5"/>
        </w:rPr>
        <w:t>Lasauskas</w:t>
      </w:r>
      <w:proofErr w:type="spellEnd"/>
      <w:r w:rsidR="00030D59" w:rsidRPr="000937D9">
        <w:rPr>
          <w:spacing w:val="-5"/>
        </w:rPr>
        <w:t>, E. Skrydžio principai: mokomoji knyga. Vilniaus Gedimino technikos universitetas, Vilnius, 2008.</w:t>
      </w:r>
    </w:p>
    <w:p w14:paraId="56A6B84E" w14:textId="0AF19999" w:rsidR="00030D59" w:rsidRPr="000937D9" w:rsidRDefault="00554B64" w:rsidP="00554B64">
      <w:pPr>
        <w:tabs>
          <w:tab w:val="left" w:pos="0"/>
          <w:tab w:val="left" w:pos="567"/>
          <w:tab w:val="left" w:pos="993"/>
          <w:tab w:val="left" w:pos="1080"/>
          <w:tab w:val="left" w:pos="1134"/>
        </w:tabs>
        <w:spacing w:line="360" w:lineRule="auto"/>
        <w:ind w:firstLine="426"/>
        <w:jc w:val="both"/>
        <w:rPr>
          <w:lang w:eastAsia="lt-LT"/>
        </w:rPr>
      </w:pPr>
      <w:r w:rsidRPr="000937D9">
        <w:rPr>
          <w:spacing w:val="-5"/>
        </w:rPr>
        <w:t xml:space="preserve">7. </w:t>
      </w:r>
      <w:r w:rsidR="00030D59" w:rsidRPr="000937D9">
        <w:rPr>
          <w:bCs/>
          <w:lang w:eastAsia="lt-LT"/>
        </w:rPr>
        <w:t>Matiušinas</w:t>
      </w:r>
      <w:r w:rsidR="00030D59" w:rsidRPr="000937D9">
        <w:rPr>
          <w:lang w:eastAsia="lt-LT"/>
        </w:rPr>
        <w:t xml:space="preserve">, K. Žemės ūkio mechanizavimas. Vilnius: Kauno kolegijos Želdinių ir </w:t>
      </w:r>
      <w:proofErr w:type="spellStart"/>
      <w:r w:rsidR="00030D59" w:rsidRPr="000937D9">
        <w:rPr>
          <w:lang w:eastAsia="lt-LT"/>
        </w:rPr>
        <w:t>agrotechnologijų</w:t>
      </w:r>
      <w:proofErr w:type="spellEnd"/>
      <w:r w:rsidR="00030D59" w:rsidRPr="000937D9">
        <w:rPr>
          <w:lang w:eastAsia="lt-LT"/>
        </w:rPr>
        <w:t xml:space="preserve"> katedra, 2006.</w:t>
      </w:r>
    </w:p>
    <w:p w14:paraId="76329225" w14:textId="58ED0A44" w:rsidR="00554B64" w:rsidRPr="000937D9" w:rsidRDefault="00554B64" w:rsidP="00554B64">
      <w:pPr>
        <w:pBdr>
          <w:top w:val="nil"/>
          <w:left w:val="nil"/>
          <w:bottom w:val="nil"/>
          <w:right w:val="nil"/>
          <w:between w:val="nil"/>
        </w:pBdr>
        <w:tabs>
          <w:tab w:val="left" w:pos="851"/>
          <w:tab w:val="left" w:pos="993"/>
        </w:tabs>
        <w:suppressAutoHyphens/>
        <w:spacing w:line="276" w:lineRule="auto"/>
        <w:ind w:firstLine="426"/>
        <w:jc w:val="both"/>
        <w:textDirection w:val="btLr"/>
        <w:textAlignment w:val="top"/>
        <w:outlineLvl w:val="0"/>
      </w:pPr>
      <w:r w:rsidRPr="000937D9">
        <w:rPr>
          <w:lang w:eastAsia="lt-LT"/>
        </w:rPr>
        <w:t xml:space="preserve">8. </w:t>
      </w:r>
      <w:r w:rsidRPr="000937D9">
        <w:t xml:space="preserve">Šarauskis, E. </w:t>
      </w:r>
      <w:r w:rsidRPr="000937D9">
        <w:rPr>
          <w:iCs/>
        </w:rPr>
        <w:t>Želdynų įrengimo ir priežiūros mašinos. Mokomoji knyga.</w:t>
      </w:r>
      <w:r w:rsidRPr="000937D9">
        <w:t xml:space="preserve"> ASU, 2012.</w:t>
      </w:r>
    </w:p>
    <w:p w14:paraId="6DC22C31" w14:textId="50DF0E37" w:rsidR="00554B64" w:rsidRPr="000937D9" w:rsidRDefault="00554B64" w:rsidP="00554B64">
      <w:pPr>
        <w:tabs>
          <w:tab w:val="left" w:pos="567"/>
          <w:tab w:val="left" w:pos="993"/>
          <w:tab w:val="left" w:pos="1080"/>
        </w:tabs>
        <w:spacing w:line="360" w:lineRule="auto"/>
        <w:ind w:firstLine="426"/>
        <w:jc w:val="both"/>
      </w:pPr>
      <w:r w:rsidRPr="000937D9">
        <w:t>9. Šileika, A. S. Srutų talpyklų įrengimo grunte panaudojant atsparią plėvelę rekomendacijos. Kėdainiai, Vilainiai, 2006.</w:t>
      </w:r>
    </w:p>
    <w:p w14:paraId="467FB12D" w14:textId="77777777" w:rsidR="00030D59" w:rsidRPr="000937D9" w:rsidRDefault="00030D59" w:rsidP="00554B64">
      <w:pPr>
        <w:numPr>
          <w:ilvl w:val="0"/>
          <w:numId w:val="2"/>
        </w:numPr>
        <w:tabs>
          <w:tab w:val="left" w:pos="567"/>
          <w:tab w:val="left" w:pos="993"/>
          <w:tab w:val="left" w:pos="1080"/>
        </w:tabs>
        <w:spacing w:line="360" w:lineRule="auto"/>
        <w:ind w:left="0" w:firstLine="426"/>
        <w:jc w:val="both"/>
      </w:pPr>
      <w:proofErr w:type="spellStart"/>
      <w:r w:rsidRPr="000937D9">
        <w:t>Šišlavas</w:t>
      </w:r>
      <w:proofErr w:type="spellEnd"/>
      <w:r w:rsidRPr="000937D9">
        <w:t xml:space="preserve">, D. Traktoriai. Vilnius, 2010. </w:t>
      </w:r>
    </w:p>
    <w:p w14:paraId="0A4F217D" w14:textId="1AC901EA" w:rsidR="00030D59" w:rsidRPr="000937D9" w:rsidRDefault="00030D59" w:rsidP="00554B64">
      <w:pPr>
        <w:pStyle w:val="ListParagraph"/>
        <w:numPr>
          <w:ilvl w:val="0"/>
          <w:numId w:val="2"/>
        </w:numPr>
        <w:tabs>
          <w:tab w:val="left" w:pos="568"/>
          <w:tab w:val="left" w:pos="709"/>
          <w:tab w:val="left" w:pos="851"/>
          <w:tab w:val="left" w:pos="993"/>
        </w:tabs>
        <w:spacing w:line="360" w:lineRule="auto"/>
        <w:ind w:left="0" w:firstLine="426"/>
        <w:jc w:val="both"/>
        <w:rPr>
          <w:rFonts w:ascii="Times New Roman" w:hAnsi="Times New Roman"/>
          <w:szCs w:val="24"/>
          <w:lang w:val="lt-LT"/>
        </w:rPr>
      </w:pPr>
      <w:proofErr w:type="spellStart"/>
      <w:r w:rsidRPr="000937D9">
        <w:rPr>
          <w:rFonts w:ascii="Times New Roman" w:hAnsi="Times New Roman"/>
          <w:szCs w:val="24"/>
          <w:lang w:val="lt-LT"/>
        </w:rPr>
        <w:t>Šniauka</w:t>
      </w:r>
      <w:proofErr w:type="spellEnd"/>
      <w:r w:rsidRPr="000937D9">
        <w:rPr>
          <w:rFonts w:ascii="Times New Roman" w:hAnsi="Times New Roman"/>
          <w:szCs w:val="24"/>
          <w:lang w:val="lt-LT"/>
        </w:rPr>
        <w:t xml:space="preserve">, P.; Sakalauskas, A.; </w:t>
      </w:r>
      <w:proofErr w:type="spellStart"/>
      <w:r w:rsidRPr="000937D9">
        <w:rPr>
          <w:rFonts w:ascii="Times New Roman" w:hAnsi="Times New Roman"/>
          <w:szCs w:val="24"/>
          <w:lang w:val="lt-LT"/>
        </w:rPr>
        <w:t>Bareišis</w:t>
      </w:r>
      <w:proofErr w:type="spellEnd"/>
      <w:r w:rsidRPr="000937D9">
        <w:rPr>
          <w:rFonts w:ascii="Times New Roman" w:hAnsi="Times New Roman"/>
          <w:szCs w:val="24"/>
          <w:lang w:val="lt-LT"/>
        </w:rPr>
        <w:t xml:space="preserve">, R. Žemės ūkio mašinos: mokomoji knyga Lietuvos žemės ūkio universiteto Agronomijos fakulteto studentams </w:t>
      </w:r>
      <w:r w:rsidRPr="000937D9">
        <w:rPr>
          <w:rFonts w:ascii="Times New Roman" w:hAnsi="Times New Roman"/>
          <w:iCs/>
          <w:szCs w:val="24"/>
          <w:lang w:val="lt-LT"/>
        </w:rPr>
        <w:t xml:space="preserve">[Elektroninis išteklius], </w:t>
      </w:r>
      <w:r w:rsidRPr="000937D9">
        <w:rPr>
          <w:rFonts w:ascii="Times New Roman" w:hAnsi="Times New Roman"/>
          <w:szCs w:val="24"/>
          <w:lang w:val="lt-LT"/>
        </w:rPr>
        <w:t xml:space="preserve">2006. </w:t>
      </w:r>
    </w:p>
    <w:p w14:paraId="18C47FD2" w14:textId="77777777" w:rsidR="00030D59" w:rsidRPr="000937D9" w:rsidRDefault="00030D59" w:rsidP="00244240">
      <w:pPr>
        <w:numPr>
          <w:ilvl w:val="0"/>
          <w:numId w:val="2"/>
        </w:numPr>
        <w:tabs>
          <w:tab w:val="left" w:pos="567"/>
          <w:tab w:val="left" w:pos="851"/>
          <w:tab w:val="left" w:pos="1080"/>
        </w:tabs>
        <w:spacing w:line="360" w:lineRule="auto"/>
        <w:ind w:left="0" w:firstLine="425"/>
        <w:jc w:val="both"/>
      </w:pPr>
      <w:proofErr w:type="spellStart"/>
      <w:r w:rsidRPr="000937D9">
        <w:t>Špokas</w:t>
      </w:r>
      <w:proofErr w:type="spellEnd"/>
      <w:r w:rsidRPr="000937D9">
        <w:t>, L.; Juostas, A. CLAAS javų kombainų valdymas ir priežiūra: mokomoji knyga. Akademija, 2014.</w:t>
      </w:r>
    </w:p>
    <w:p w14:paraId="071D3612" w14:textId="77777777" w:rsidR="008A6F47" w:rsidRPr="000937D9" w:rsidRDefault="008A6F47" w:rsidP="000F4CE0">
      <w:pPr>
        <w:tabs>
          <w:tab w:val="left" w:pos="567"/>
          <w:tab w:val="left" w:pos="851"/>
          <w:tab w:val="left" w:pos="1080"/>
        </w:tabs>
        <w:spacing w:line="360" w:lineRule="auto"/>
        <w:jc w:val="both"/>
      </w:pPr>
    </w:p>
    <w:p w14:paraId="3BFA0F45" w14:textId="77777777" w:rsidR="00030D59" w:rsidRPr="000937D9" w:rsidRDefault="00030D59" w:rsidP="00030D59">
      <w:pPr>
        <w:tabs>
          <w:tab w:val="left" w:pos="567"/>
          <w:tab w:val="left" w:pos="709"/>
        </w:tabs>
        <w:spacing w:line="360" w:lineRule="auto"/>
        <w:ind w:firstLine="425"/>
        <w:jc w:val="center"/>
        <w:rPr>
          <w:rStyle w:val="Hyperlink"/>
          <w:b/>
          <w:bCs/>
          <w:color w:val="auto"/>
          <w:u w:val="none"/>
        </w:rPr>
      </w:pPr>
      <w:r w:rsidRPr="000937D9">
        <w:rPr>
          <w:rStyle w:val="Hyperlink"/>
          <w:b/>
          <w:bCs/>
          <w:color w:val="auto"/>
          <w:u w:val="none"/>
        </w:rPr>
        <w:t>Naudingos nuorodos</w:t>
      </w:r>
    </w:p>
    <w:p w14:paraId="4A21C192" w14:textId="44A7E77E" w:rsidR="00030D59" w:rsidRPr="000937D9" w:rsidRDefault="00030D59" w:rsidP="006C151B">
      <w:pPr>
        <w:pStyle w:val="ListParagraph"/>
        <w:numPr>
          <w:ilvl w:val="6"/>
          <w:numId w:val="15"/>
        </w:numPr>
        <w:tabs>
          <w:tab w:val="left" w:pos="567"/>
          <w:tab w:val="left" w:pos="851"/>
        </w:tabs>
        <w:spacing w:line="360" w:lineRule="auto"/>
        <w:ind w:left="0" w:firstLine="567"/>
        <w:rPr>
          <w:rStyle w:val="title-text"/>
          <w:rFonts w:ascii="Times New Roman" w:hAnsi="Times New Roman"/>
          <w:szCs w:val="24"/>
          <w:lang w:val="lt-LT"/>
        </w:rPr>
      </w:pPr>
      <w:proofErr w:type="spellStart"/>
      <w:r w:rsidRPr="000937D9">
        <w:rPr>
          <w:rFonts w:ascii="Times New Roman" w:hAnsi="Times New Roman"/>
          <w:szCs w:val="24"/>
          <w:lang w:val="lt-LT"/>
        </w:rPr>
        <w:t>National</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Insitute</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of</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Technology„</w:t>
      </w:r>
      <w:r w:rsidRPr="000937D9">
        <w:rPr>
          <w:rStyle w:val="title-text"/>
          <w:rFonts w:ascii="Times New Roman" w:hAnsi="Times New Roman"/>
          <w:szCs w:val="24"/>
          <w:lang w:val="lt-LT"/>
        </w:rPr>
        <w:t>Application</w:t>
      </w:r>
      <w:proofErr w:type="spellEnd"/>
      <w:r w:rsidRPr="000937D9">
        <w:rPr>
          <w:rStyle w:val="title-text"/>
          <w:rFonts w:ascii="Times New Roman" w:hAnsi="Times New Roman"/>
          <w:szCs w:val="24"/>
          <w:lang w:val="lt-LT"/>
        </w:rPr>
        <w:t xml:space="preserve"> </w:t>
      </w:r>
      <w:proofErr w:type="spellStart"/>
      <w:r w:rsidRPr="000937D9">
        <w:rPr>
          <w:rStyle w:val="title-text"/>
          <w:rFonts w:ascii="Times New Roman" w:hAnsi="Times New Roman"/>
          <w:szCs w:val="24"/>
          <w:lang w:val="lt-LT"/>
        </w:rPr>
        <w:t>of</w:t>
      </w:r>
      <w:proofErr w:type="spellEnd"/>
      <w:r w:rsidRPr="000937D9">
        <w:rPr>
          <w:rStyle w:val="title-text"/>
          <w:rFonts w:ascii="Times New Roman" w:hAnsi="Times New Roman"/>
          <w:szCs w:val="24"/>
          <w:lang w:val="lt-LT"/>
        </w:rPr>
        <w:t xml:space="preserve"> Drone </w:t>
      </w:r>
      <w:proofErr w:type="spellStart"/>
      <w:r w:rsidRPr="000937D9">
        <w:rPr>
          <w:rStyle w:val="title-text"/>
          <w:rFonts w:ascii="Times New Roman" w:hAnsi="Times New Roman"/>
          <w:szCs w:val="24"/>
          <w:lang w:val="lt-LT"/>
        </w:rPr>
        <w:t>Systems</w:t>
      </w:r>
      <w:proofErr w:type="spellEnd"/>
      <w:r w:rsidRPr="000937D9">
        <w:rPr>
          <w:rStyle w:val="title-text"/>
          <w:rFonts w:ascii="Times New Roman" w:hAnsi="Times New Roman"/>
          <w:szCs w:val="24"/>
          <w:lang w:val="lt-LT"/>
        </w:rPr>
        <w:t xml:space="preserve"> </w:t>
      </w:r>
      <w:proofErr w:type="spellStart"/>
      <w:r w:rsidRPr="000937D9">
        <w:rPr>
          <w:rStyle w:val="title-text"/>
          <w:rFonts w:ascii="Times New Roman" w:hAnsi="Times New Roman"/>
          <w:szCs w:val="24"/>
          <w:lang w:val="lt-LT"/>
        </w:rPr>
        <w:t>in</w:t>
      </w:r>
      <w:proofErr w:type="spellEnd"/>
      <w:r w:rsidRPr="000937D9">
        <w:rPr>
          <w:rStyle w:val="title-text"/>
          <w:rFonts w:ascii="Times New Roman" w:hAnsi="Times New Roman"/>
          <w:szCs w:val="24"/>
          <w:lang w:val="lt-LT"/>
        </w:rPr>
        <w:t xml:space="preserve"> </w:t>
      </w:r>
      <w:proofErr w:type="spellStart"/>
      <w:r w:rsidRPr="000937D9">
        <w:rPr>
          <w:rStyle w:val="title-text"/>
          <w:rFonts w:ascii="Times New Roman" w:hAnsi="Times New Roman"/>
          <w:szCs w:val="24"/>
          <w:lang w:val="lt-LT"/>
        </w:rPr>
        <w:t>PrecisionAgriculture</w:t>
      </w:r>
      <w:proofErr w:type="spellEnd"/>
      <w:r w:rsidRPr="000937D9">
        <w:rPr>
          <w:rStyle w:val="title-text"/>
          <w:rFonts w:ascii="Times New Roman" w:hAnsi="Times New Roman"/>
          <w:szCs w:val="24"/>
          <w:lang w:val="lt-LT"/>
        </w:rPr>
        <w:t xml:space="preserve">“, 2018. </w:t>
      </w:r>
      <w:hyperlink r:id="rId47" w:history="1">
        <w:r w:rsidRPr="000937D9">
          <w:rPr>
            <w:rStyle w:val="Hyperlink"/>
            <w:rFonts w:ascii="Times New Roman" w:hAnsi="Times New Roman"/>
            <w:color w:val="auto"/>
            <w:szCs w:val="24"/>
            <w:u w:val="none"/>
            <w:lang w:val="lt-LT"/>
          </w:rPr>
          <w:t>https://ec.europa.eu/growth/tools-databases/dem/monitor/content/drones-agriculture</w:t>
        </w:r>
      </w:hyperlink>
    </w:p>
    <w:p w14:paraId="0C0BEC6A" w14:textId="75A7E277" w:rsidR="00030D59" w:rsidRPr="000937D9" w:rsidRDefault="00030D59" w:rsidP="006C151B">
      <w:pPr>
        <w:pStyle w:val="ListParagraph"/>
        <w:numPr>
          <w:ilvl w:val="3"/>
          <w:numId w:val="15"/>
        </w:numPr>
        <w:tabs>
          <w:tab w:val="left" w:pos="567"/>
          <w:tab w:val="left" w:pos="851"/>
        </w:tabs>
        <w:spacing w:line="360" w:lineRule="auto"/>
        <w:ind w:left="0" w:firstLine="567"/>
        <w:rPr>
          <w:rStyle w:val="Hyperlink"/>
          <w:rFonts w:ascii="Times New Roman" w:hAnsi="Times New Roman"/>
          <w:color w:val="auto"/>
          <w:szCs w:val="24"/>
          <w:u w:val="none"/>
          <w:lang w:val="lt-LT"/>
        </w:rPr>
      </w:pPr>
      <w:r w:rsidRPr="000937D9">
        <w:rPr>
          <w:rFonts w:ascii="Times New Roman" w:hAnsi="Times New Roman"/>
          <w:szCs w:val="24"/>
          <w:lang w:val="lt-LT"/>
        </w:rPr>
        <w:t xml:space="preserve">Digital </w:t>
      </w:r>
      <w:proofErr w:type="spellStart"/>
      <w:r w:rsidRPr="000937D9">
        <w:rPr>
          <w:rFonts w:ascii="Times New Roman" w:hAnsi="Times New Roman"/>
          <w:szCs w:val="24"/>
          <w:lang w:val="lt-LT"/>
        </w:rPr>
        <w:t>Transformation</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Monitor</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Industry</w:t>
      </w:r>
      <w:proofErr w:type="spellEnd"/>
      <w:r w:rsidRPr="000937D9">
        <w:rPr>
          <w:rFonts w:ascii="Times New Roman" w:hAnsi="Times New Roman"/>
          <w:szCs w:val="24"/>
          <w:lang w:val="lt-LT"/>
        </w:rPr>
        <w:t xml:space="preserve"> 4.0 </w:t>
      </w:r>
      <w:proofErr w:type="spellStart"/>
      <w:r w:rsidRPr="000937D9">
        <w:rPr>
          <w:rFonts w:ascii="Times New Roman" w:hAnsi="Times New Roman"/>
          <w:szCs w:val="24"/>
          <w:lang w:val="lt-LT"/>
        </w:rPr>
        <w:t>in</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agriculture</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Focus</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on</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IoT</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aspects</w:t>
      </w:r>
      <w:proofErr w:type="spellEnd"/>
      <w:r w:rsidRPr="000937D9">
        <w:rPr>
          <w:rFonts w:ascii="Times New Roman" w:hAnsi="Times New Roman"/>
          <w:szCs w:val="24"/>
          <w:lang w:val="lt-LT"/>
        </w:rPr>
        <w:t xml:space="preserve">, 2017. </w:t>
      </w:r>
      <w:hyperlink r:id="rId48" w:history="1">
        <w:r w:rsidRPr="000937D9">
          <w:rPr>
            <w:rStyle w:val="Hyperlink"/>
            <w:rFonts w:ascii="Times New Roman" w:hAnsi="Times New Roman"/>
            <w:color w:val="auto"/>
            <w:szCs w:val="24"/>
            <w:u w:val="none"/>
            <w:lang w:val="lt-LT"/>
          </w:rPr>
          <w:t>https://ati.ec.europa.eu/sites/default/files/2020 07/Industry%204.0%20in%20Agriculture%20%20Focus%20on%20IoT%20aspects%20%28v1%29.pdf</w:t>
        </w:r>
      </w:hyperlink>
      <w:r w:rsidRPr="000937D9">
        <w:rPr>
          <w:rStyle w:val="Hyperlink"/>
          <w:rFonts w:ascii="Times New Roman" w:hAnsi="Times New Roman"/>
          <w:color w:val="auto"/>
          <w:szCs w:val="24"/>
          <w:u w:val="none"/>
          <w:lang w:val="lt-LT"/>
        </w:rPr>
        <w:t xml:space="preserve"> </w:t>
      </w:r>
    </w:p>
    <w:p w14:paraId="080B2EA7" w14:textId="77777777" w:rsidR="002435D6" w:rsidRPr="000937D9" w:rsidRDefault="00030D59" w:rsidP="006C151B">
      <w:pPr>
        <w:pStyle w:val="ListParagraph"/>
        <w:numPr>
          <w:ilvl w:val="3"/>
          <w:numId w:val="15"/>
        </w:numPr>
        <w:tabs>
          <w:tab w:val="left" w:pos="567"/>
          <w:tab w:val="left" w:pos="851"/>
        </w:tabs>
        <w:spacing w:line="360" w:lineRule="auto"/>
        <w:ind w:left="0" w:firstLine="567"/>
        <w:jc w:val="both"/>
        <w:rPr>
          <w:rFonts w:ascii="Times New Roman" w:hAnsi="Times New Roman"/>
          <w:szCs w:val="24"/>
          <w:lang w:val="lt-LT"/>
        </w:rPr>
      </w:pPr>
      <w:proofErr w:type="spellStart"/>
      <w:r w:rsidRPr="000937D9">
        <w:rPr>
          <w:rFonts w:ascii="Times New Roman" w:hAnsi="Times New Roman"/>
          <w:szCs w:val="24"/>
          <w:lang w:val="lt-LT"/>
        </w:rPr>
        <w:t>Food</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and</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Agriculture</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Organization</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of</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the</w:t>
      </w:r>
      <w:proofErr w:type="spellEnd"/>
      <w:r w:rsidRPr="000937D9">
        <w:rPr>
          <w:rFonts w:ascii="Times New Roman" w:hAnsi="Times New Roman"/>
          <w:szCs w:val="24"/>
          <w:lang w:val="lt-LT"/>
        </w:rPr>
        <w:t xml:space="preserve"> United </w:t>
      </w:r>
      <w:proofErr w:type="spellStart"/>
      <w:r w:rsidRPr="000937D9">
        <w:rPr>
          <w:rFonts w:ascii="Times New Roman" w:hAnsi="Times New Roman"/>
          <w:szCs w:val="24"/>
          <w:lang w:val="lt-LT"/>
        </w:rPr>
        <w:t>Nations</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and</w:t>
      </w:r>
      <w:proofErr w:type="spellEnd"/>
      <w:r w:rsidRPr="000937D9">
        <w:rPr>
          <w:rFonts w:ascii="Times New Roman" w:hAnsi="Times New Roman"/>
          <w:szCs w:val="24"/>
          <w:lang w:val="lt-LT"/>
        </w:rPr>
        <w:t xml:space="preserve"> International </w:t>
      </w:r>
      <w:proofErr w:type="spellStart"/>
      <w:r w:rsidRPr="000937D9">
        <w:rPr>
          <w:rFonts w:ascii="Times New Roman" w:hAnsi="Times New Roman"/>
          <w:szCs w:val="24"/>
          <w:lang w:val="lt-LT"/>
        </w:rPr>
        <w:t>Telecommunication</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Union</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Sylvester</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Gerard</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Drones</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for</w:t>
      </w:r>
      <w:proofErr w:type="spellEnd"/>
      <w:r w:rsidRPr="000937D9">
        <w:rPr>
          <w:rFonts w:ascii="Times New Roman" w:hAnsi="Times New Roman"/>
          <w:szCs w:val="24"/>
          <w:lang w:val="lt-LT"/>
        </w:rPr>
        <w:t xml:space="preserve"> </w:t>
      </w:r>
      <w:proofErr w:type="spellStart"/>
      <w:r w:rsidRPr="000937D9">
        <w:rPr>
          <w:rFonts w:ascii="Times New Roman" w:hAnsi="Times New Roman"/>
          <w:szCs w:val="24"/>
          <w:lang w:val="lt-LT"/>
        </w:rPr>
        <w:t>agriculture</w:t>
      </w:r>
      <w:proofErr w:type="spellEnd"/>
      <w:r w:rsidRPr="000937D9">
        <w:rPr>
          <w:rFonts w:ascii="Times New Roman" w:hAnsi="Times New Roman"/>
          <w:szCs w:val="24"/>
          <w:lang w:val="lt-LT"/>
        </w:rPr>
        <w:t>”.</w:t>
      </w:r>
      <w:r w:rsidR="00354208" w:rsidRPr="000937D9">
        <w:rPr>
          <w:rFonts w:ascii="Times New Roman" w:hAnsi="Times New Roman"/>
          <w:szCs w:val="24"/>
          <w:lang w:val="lt-LT"/>
        </w:rPr>
        <w:t xml:space="preserve"> </w:t>
      </w:r>
      <w:proofErr w:type="spellStart"/>
      <w:r w:rsidRPr="000937D9">
        <w:rPr>
          <w:rFonts w:ascii="Times New Roman" w:hAnsi="Times New Roman"/>
          <w:szCs w:val="24"/>
          <w:lang w:val="lt-LT"/>
        </w:rPr>
        <w:t>Bankok</w:t>
      </w:r>
      <w:proofErr w:type="spellEnd"/>
      <w:r w:rsidRPr="000937D9">
        <w:rPr>
          <w:rFonts w:ascii="Times New Roman" w:hAnsi="Times New Roman"/>
          <w:szCs w:val="24"/>
          <w:lang w:val="lt-LT"/>
        </w:rPr>
        <w:t xml:space="preserve">, 2018. </w:t>
      </w:r>
    </w:p>
    <w:p w14:paraId="6A8D8245" w14:textId="77777777" w:rsidR="00B10F25" w:rsidRPr="000937D9" w:rsidRDefault="00244240" w:rsidP="006C151B">
      <w:pPr>
        <w:pStyle w:val="ListParagraph"/>
        <w:numPr>
          <w:ilvl w:val="3"/>
          <w:numId w:val="15"/>
        </w:numPr>
        <w:tabs>
          <w:tab w:val="left" w:pos="567"/>
          <w:tab w:val="left" w:pos="851"/>
        </w:tabs>
        <w:spacing w:line="360" w:lineRule="auto"/>
        <w:ind w:left="0" w:firstLine="567"/>
        <w:jc w:val="both"/>
        <w:rPr>
          <w:rFonts w:ascii="Times New Roman" w:hAnsi="Times New Roman"/>
          <w:szCs w:val="24"/>
          <w:lang w:val="lt-LT"/>
        </w:rPr>
      </w:pPr>
      <w:r w:rsidRPr="000937D9">
        <w:rPr>
          <w:rFonts w:ascii="Times New Roman" w:hAnsi="Times New Roman"/>
          <w:szCs w:val="24"/>
          <w:lang w:val="lt-LT"/>
        </w:rPr>
        <w:t>V</w:t>
      </w:r>
      <w:r w:rsidR="00284E85" w:rsidRPr="000937D9">
        <w:rPr>
          <w:rFonts w:ascii="Times New Roman" w:hAnsi="Times New Roman"/>
          <w:szCs w:val="24"/>
          <w:lang w:val="lt-LT"/>
        </w:rPr>
        <w:t xml:space="preserve">alstybinė darbo inspekcija. </w:t>
      </w:r>
      <w:r w:rsidR="0007649B" w:rsidRPr="000937D9">
        <w:rPr>
          <w:rFonts w:ascii="Times New Roman" w:hAnsi="Times New Roman"/>
          <w:szCs w:val="24"/>
          <w:lang w:val="lt-LT"/>
        </w:rPr>
        <w:t>M</w:t>
      </w:r>
      <w:r w:rsidRPr="000937D9">
        <w:rPr>
          <w:rFonts w:ascii="Times New Roman" w:hAnsi="Times New Roman"/>
          <w:szCs w:val="24"/>
          <w:lang w:val="lt-LT"/>
        </w:rPr>
        <w:t>etodinis leidinys „Javų kombainai ir pašarų smulkintuvai“</w:t>
      </w:r>
      <w:r w:rsidR="008A67E3" w:rsidRPr="000937D9">
        <w:rPr>
          <w:rFonts w:ascii="Times New Roman" w:hAnsi="Times New Roman"/>
          <w:szCs w:val="24"/>
          <w:lang w:val="lt-LT"/>
        </w:rPr>
        <w:t>.</w:t>
      </w:r>
      <w:r w:rsidRPr="00062CA7">
        <w:rPr>
          <w:rFonts w:ascii="Times New Roman" w:hAnsi="Times New Roman"/>
          <w:szCs w:val="24"/>
          <w:lang w:val="lt-LT"/>
        </w:rPr>
        <w:t xml:space="preserve"> </w:t>
      </w:r>
      <w:hyperlink r:id="rId49" w:history="1">
        <w:r w:rsidRPr="000937D9">
          <w:rPr>
            <w:rStyle w:val="Hyperlink"/>
            <w:rFonts w:ascii="Times New Roman" w:hAnsi="Times New Roman"/>
            <w:color w:val="auto"/>
            <w:szCs w:val="24"/>
            <w:u w:val="none"/>
          </w:rPr>
          <w:t>https://www.vdi.lt/AtmUploads/JavuKombainaiIrPasaruSmulkintuvai.pdf</w:t>
        </w:r>
      </w:hyperlink>
      <w:r w:rsidR="00674FDA" w:rsidRPr="000937D9">
        <w:rPr>
          <w:rFonts w:ascii="Times New Roman" w:hAnsi="Times New Roman"/>
          <w:szCs w:val="24"/>
        </w:rPr>
        <w:t xml:space="preserve"> </w:t>
      </w:r>
    </w:p>
    <w:p w14:paraId="13A20EFD" w14:textId="77777777" w:rsidR="00030D59" w:rsidRPr="000937D9" w:rsidRDefault="00030D59" w:rsidP="00030D59">
      <w:pPr>
        <w:tabs>
          <w:tab w:val="left" w:pos="142"/>
        </w:tabs>
        <w:spacing w:line="360" w:lineRule="auto"/>
        <w:rPr>
          <w:b/>
          <w:bCs/>
          <w:spacing w:val="-4"/>
        </w:rPr>
      </w:pPr>
    </w:p>
    <w:p w14:paraId="4B25C5BE" w14:textId="36F66006" w:rsidR="00030D59" w:rsidRPr="000937D9" w:rsidRDefault="00030D59" w:rsidP="00030D59">
      <w:pPr>
        <w:tabs>
          <w:tab w:val="left" w:pos="142"/>
        </w:tabs>
        <w:spacing w:line="360" w:lineRule="auto"/>
        <w:jc w:val="center"/>
        <w:rPr>
          <w:b/>
          <w:bCs/>
        </w:rPr>
      </w:pPr>
      <w:r w:rsidRPr="000937D9">
        <w:rPr>
          <w:b/>
          <w:bCs/>
          <w:spacing w:val="-4"/>
        </w:rPr>
        <w:t>3.1.</w:t>
      </w:r>
      <w:r w:rsidR="00FE06C8" w:rsidRPr="000937D9">
        <w:rPr>
          <w:b/>
          <w:bCs/>
          <w:spacing w:val="-4"/>
        </w:rPr>
        <w:t>7</w:t>
      </w:r>
      <w:r w:rsidRPr="000937D9">
        <w:rPr>
          <w:b/>
          <w:bCs/>
          <w:spacing w:val="-4"/>
        </w:rPr>
        <w:t xml:space="preserve">. </w:t>
      </w:r>
      <w:bookmarkStart w:id="31" w:name="_Hlk86990815"/>
      <w:r w:rsidRPr="000937D9">
        <w:rPr>
          <w:b/>
          <w:bCs/>
        </w:rPr>
        <w:t>MIŠKININKYSTĖ IR NE MIŠKŲ ŪKIO PASKIRTIES ŽEMĖJE ESANČIŲ ŽELDYNŲ, ŽELDINIŲ IR ŽĖLINIŲ PRIEŽIŪRA</w:t>
      </w:r>
    </w:p>
    <w:bookmarkEnd w:id="31"/>
    <w:p w14:paraId="031FEEF5" w14:textId="77777777" w:rsidR="00030D59" w:rsidRPr="000937D9" w:rsidRDefault="00030D59" w:rsidP="00030D59">
      <w:pPr>
        <w:tabs>
          <w:tab w:val="left" w:pos="142"/>
        </w:tabs>
        <w:spacing w:line="360" w:lineRule="auto"/>
        <w:jc w:val="center"/>
        <w:rPr>
          <w:bCs/>
          <w:spacing w:val="3"/>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933"/>
        <w:gridCol w:w="28"/>
        <w:gridCol w:w="1276"/>
        <w:gridCol w:w="1276"/>
        <w:gridCol w:w="1276"/>
      </w:tblGrid>
      <w:tr w:rsidR="00030D59" w:rsidRPr="000937D9" w14:paraId="7C9A3C07" w14:textId="77777777" w:rsidTr="00E9555B">
        <w:trPr>
          <w:trHeight w:val="431"/>
        </w:trPr>
        <w:tc>
          <w:tcPr>
            <w:tcW w:w="596" w:type="dxa"/>
            <w:vMerge w:val="restart"/>
            <w:tcBorders>
              <w:top w:val="single" w:sz="4" w:space="0" w:color="auto"/>
              <w:left w:val="single" w:sz="4" w:space="0" w:color="auto"/>
              <w:right w:val="single" w:sz="4" w:space="0" w:color="auto"/>
            </w:tcBorders>
            <w:shd w:val="clear" w:color="auto" w:fill="auto"/>
            <w:vAlign w:val="center"/>
          </w:tcPr>
          <w:p w14:paraId="7B1ED3D0" w14:textId="77777777" w:rsidR="00030D59" w:rsidRPr="000937D9" w:rsidRDefault="00030D59" w:rsidP="00E9555B">
            <w:pPr>
              <w:shd w:val="clear" w:color="auto" w:fill="FFFFFF"/>
              <w:jc w:val="center"/>
              <w:rPr>
                <w:rFonts w:eastAsia="Calibri"/>
              </w:rPr>
            </w:pPr>
            <w:r w:rsidRPr="000937D9">
              <w:rPr>
                <w:rFonts w:eastAsia="Calibri"/>
              </w:rPr>
              <w:t>Eil. Nr.</w:t>
            </w:r>
          </w:p>
        </w:tc>
        <w:tc>
          <w:tcPr>
            <w:tcW w:w="4933" w:type="dxa"/>
            <w:vMerge w:val="restart"/>
            <w:tcBorders>
              <w:top w:val="single" w:sz="4" w:space="0" w:color="auto"/>
              <w:left w:val="single" w:sz="4" w:space="0" w:color="auto"/>
              <w:right w:val="single" w:sz="4" w:space="0" w:color="auto"/>
            </w:tcBorders>
            <w:shd w:val="clear" w:color="auto" w:fill="auto"/>
            <w:vAlign w:val="center"/>
          </w:tcPr>
          <w:p w14:paraId="68B0D636" w14:textId="77777777" w:rsidR="00030D59" w:rsidRPr="000937D9" w:rsidRDefault="00030D59" w:rsidP="00E9555B">
            <w:pPr>
              <w:pStyle w:val="Heading8"/>
              <w:rPr>
                <w:rFonts w:eastAsia="Calibri"/>
                <w:b w:val="0"/>
                <w:bCs w:val="0"/>
                <w:iCs w:val="0"/>
                <w:caps w:val="0"/>
                <w:spacing w:val="3"/>
                <w:szCs w:val="24"/>
              </w:rPr>
            </w:pPr>
            <w:r w:rsidRPr="000937D9">
              <w:rPr>
                <w:rFonts w:eastAsia="Calibri"/>
                <w:b w:val="0"/>
                <w:bCs w:val="0"/>
                <w:iCs w:val="0"/>
                <w:caps w:val="0"/>
                <w:spacing w:val="3"/>
                <w:szCs w:val="24"/>
              </w:rPr>
              <w:t xml:space="preserve">Temos pavadinimas </w:t>
            </w:r>
          </w:p>
        </w:tc>
        <w:tc>
          <w:tcPr>
            <w:tcW w:w="38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16CBED" w14:textId="77777777" w:rsidR="00030D59" w:rsidRPr="000937D9" w:rsidRDefault="00030D59" w:rsidP="00E9555B">
            <w:pPr>
              <w:shd w:val="clear" w:color="auto" w:fill="FFFFFF"/>
              <w:jc w:val="center"/>
              <w:rPr>
                <w:rFonts w:eastAsia="Calibri"/>
                <w:spacing w:val="1"/>
              </w:rPr>
            </w:pPr>
            <w:r w:rsidRPr="000937D9">
              <w:rPr>
                <w:rFonts w:eastAsia="Calibri"/>
                <w:spacing w:val="1"/>
              </w:rPr>
              <w:t>Skiriama akademinių valandų</w:t>
            </w:r>
          </w:p>
        </w:tc>
      </w:tr>
      <w:tr w:rsidR="00030D59" w:rsidRPr="000937D9" w14:paraId="64573326" w14:textId="77777777" w:rsidTr="00E95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596" w:type="dxa"/>
            <w:vMerge/>
            <w:tcBorders>
              <w:left w:val="single" w:sz="4" w:space="0" w:color="auto"/>
              <w:bottom w:val="double" w:sz="2" w:space="0" w:color="000000"/>
              <w:right w:val="single" w:sz="4" w:space="0" w:color="auto"/>
            </w:tcBorders>
            <w:vAlign w:val="center"/>
            <w:hideMark/>
          </w:tcPr>
          <w:p w14:paraId="43FDDF30" w14:textId="77777777" w:rsidR="00030D59" w:rsidRPr="000937D9" w:rsidRDefault="00030D59" w:rsidP="00E9555B">
            <w:pPr>
              <w:shd w:val="clear" w:color="auto" w:fill="FFFFFF"/>
              <w:jc w:val="center"/>
            </w:pPr>
          </w:p>
        </w:tc>
        <w:tc>
          <w:tcPr>
            <w:tcW w:w="4933" w:type="dxa"/>
            <w:vMerge/>
            <w:tcBorders>
              <w:left w:val="single" w:sz="4" w:space="0" w:color="auto"/>
              <w:bottom w:val="double" w:sz="2" w:space="0" w:color="000000"/>
              <w:right w:val="single" w:sz="4" w:space="0" w:color="auto"/>
            </w:tcBorders>
            <w:vAlign w:val="center"/>
            <w:hideMark/>
          </w:tcPr>
          <w:p w14:paraId="7D681E02" w14:textId="77777777" w:rsidR="00030D59" w:rsidRPr="000937D9" w:rsidRDefault="00030D59" w:rsidP="00E9555B">
            <w:pPr>
              <w:shd w:val="clear" w:color="auto" w:fill="FFFFFF"/>
              <w:jc w:val="center"/>
            </w:pPr>
          </w:p>
        </w:tc>
        <w:tc>
          <w:tcPr>
            <w:tcW w:w="1304" w:type="dxa"/>
            <w:gridSpan w:val="2"/>
            <w:tcBorders>
              <w:top w:val="nil"/>
              <w:left w:val="single" w:sz="4" w:space="0" w:color="auto"/>
              <w:bottom w:val="double" w:sz="2" w:space="0" w:color="000000"/>
              <w:right w:val="double" w:sz="2" w:space="0" w:color="000000"/>
            </w:tcBorders>
            <w:tcMar>
              <w:top w:w="57" w:type="dxa"/>
              <w:left w:w="105" w:type="dxa"/>
              <w:bottom w:w="57" w:type="dxa"/>
              <w:right w:w="105" w:type="dxa"/>
            </w:tcMar>
            <w:vAlign w:val="center"/>
            <w:hideMark/>
          </w:tcPr>
          <w:p w14:paraId="1E54304F" w14:textId="77777777" w:rsidR="00030D59" w:rsidRPr="000937D9" w:rsidRDefault="00030D59" w:rsidP="00E9555B">
            <w:pPr>
              <w:shd w:val="clear" w:color="auto" w:fill="FFFFFF"/>
              <w:spacing w:line="288" w:lineRule="atLeast"/>
              <w:ind w:right="-108"/>
              <w:jc w:val="center"/>
              <w:textAlignment w:val="center"/>
            </w:pPr>
            <w:r w:rsidRPr="000937D9">
              <w:t>Iš viso</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1ECE0AA9" w14:textId="77777777" w:rsidR="00030D59" w:rsidRPr="000937D9" w:rsidRDefault="00030D59" w:rsidP="00E9555B">
            <w:pPr>
              <w:shd w:val="clear" w:color="auto" w:fill="FFFFFF"/>
              <w:spacing w:line="288" w:lineRule="atLeast"/>
              <w:jc w:val="center"/>
              <w:textAlignment w:val="center"/>
            </w:pPr>
            <w:r w:rsidRPr="000937D9">
              <w:t>Teoriniam mokymui</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617BC591" w14:textId="77777777" w:rsidR="00030D59" w:rsidRPr="000937D9" w:rsidRDefault="00030D59" w:rsidP="00E9555B">
            <w:pPr>
              <w:shd w:val="clear" w:color="auto" w:fill="FFFFFF"/>
              <w:spacing w:line="288" w:lineRule="atLeast"/>
              <w:jc w:val="center"/>
              <w:textAlignment w:val="center"/>
            </w:pPr>
            <w:r w:rsidRPr="000937D9">
              <w:t>Praktiniam mokymui</w:t>
            </w:r>
          </w:p>
        </w:tc>
      </w:tr>
      <w:tr w:rsidR="00EF7EBD" w:rsidRPr="000937D9" w14:paraId="52E2BF44" w14:textId="77777777" w:rsidTr="00845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346"/>
        </w:trPr>
        <w:tc>
          <w:tcPr>
            <w:tcW w:w="596" w:type="dxa"/>
            <w:tcBorders>
              <w:top w:val="single" w:sz="4" w:space="0" w:color="auto"/>
              <w:left w:val="single" w:sz="4" w:space="0" w:color="auto"/>
              <w:bottom w:val="single" w:sz="4" w:space="0" w:color="auto"/>
              <w:right w:val="single" w:sz="4" w:space="0" w:color="auto"/>
            </w:tcBorders>
            <w:shd w:val="clear" w:color="auto" w:fill="FFFFFF"/>
          </w:tcPr>
          <w:p w14:paraId="2FA1687E" w14:textId="016D3AA1" w:rsidR="00EF7EBD" w:rsidRPr="000937D9" w:rsidRDefault="00EF7EBD" w:rsidP="00EF7EBD">
            <w:pPr>
              <w:shd w:val="clear" w:color="auto" w:fill="FFFFFF"/>
              <w:tabs>
                <w:tab w:val="left" w:pos="102"/>
              </w:tabs>
              <w:spacing w:after="200" w:line="276" w:lineRule="auto"/>
              <w:jc w:val="center"/>
              <w:rPr>
                <w:bCs/>
                <w:spacing w:val="1"/>
              </w:rPr>
            </w:pPr>
            <w:r w:rsidRPr="000937D9">
              <w:rPr>
                <w:bCs/>
                <w:spacing w:val="1"/>
              </w:rPr>
              <w:lastRenderedPageBreak/>
              <w:t>1.</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14:paraId="14B62E0D" w14:textId="77777777" w:rsidR="00EF7EBD" w:rsidRPr="000937D9" w:rsidRDefault="00EF7EBD" w:rsidP="00EF7EBD">
            <w:pPr>
              <w:shd w:val="clear" w:color="auto" w:fill="FFFFFF"/>
              <w:tabs>
                <w:tab w:val="left" w:pos="1236"/>
              </w:tabs>
              <w:ind w:right="145" w:firstLine="129"/>
              <w:jc w:val="both"/>
              <w:rPr>
                <w:spacing w:val="-6"/>
              </w:rPr>
            </w:pPr>
            <w:r w:rsidRPr="000937D9">
              <w:rPr>
                <w:spacing w:val="-6"/>
              </w:rPr>
              <w:t xml:space="preserve">Bendros žinios apie mišką ir jo augimo dėsningumus. Pagrindinės miške augančios medžių ir krūmų rūšys. </w:t>
            </w:r>
          </w:p>
          <w:p w14:paraId="5E32723A" w14:textId="350ED0B7" w:rsidR="00EF7EBD" w:rsidRPr="000937D9" w:rsidRDefault="00EF7EBD" w:rsidP="00EF7EBD">
            <w:pPr>
              <w:shd w:val="clear" w:color="auto" w:fill="FFFFFF"/>
              <w:jc w:val="both"/>
              <w:rPr>
                <w:spacing w:val="-6"/>
              </w:rPr>
            </w:pPr>
            <w:r w:rsidRPr="000937D9">
              <w:rPr>
                <w:b/>
                <w:iCs/>
                <w:spacing w:val="-6"/>
              </w:rPr>
              <w:t>Praktinis darbas.</w:t>
            </w:r>
            <w:r w:rsidRPr="000937D9">
              <w:rPr>
                <w:iCs/>
                <w:spacing w:val="-6"/>
              </w:rPr>
              <w:t xml:space="preserve"> Pagrindinių medžių rūšių atpažinimas, Sudėtinių miško dalių apibūdinimas. X rūšies medžio savybių (vertingos</w:t>
            </w:r>
            <w:r w:rsidR="00C50A7D" w:rsidRPr="000937D9">
              <w:rPr>
                <w:iCs/>
                <w:spacing w:val="-6"/>
              </w:rPr>
              <w:t xml:space="preserve"> </w:t>
            </w:r>
            <w:r w:rsidRPr="000937D9">
              <w:rPr>
                <w:iCs/>
                <w:spacing w:val="-6"/>
              </w:rPr>
              <w:t>/</w:t>
            </w:r>
            <w:r w:rsidR="00C50A7D" w:rsidRPr="000937D9">
              <w:rPr>
                <w:iCs/>
                <w:spacing w:val="-6"/>
              </w:rPr>
              <w:t xml:space="preserve"> </w:t>
            </w:r>
            <w:r w:rsidRPr="000937D9">
              <w:rPr>
                <w:iCs/>
                <w:spacing w:val="-6"/>
              </w:rPr>
              <w:t>gydomosios savybės, nauda, sodinimas, priežiūra ir kt.) apibūdinimas.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550DB6" w14:textId="2867BC9C" w:rsidR="00EF7EBD" w:rsidRPr="000937D9" w:rsidRDefault="00EF7EBD" w:rsidP="00EF7EBD">
            <w:pPr>
              <w:shd w:val="clear" w:color="auto" w:fill="FFFFFF"/>
              <w:jc w:val="center"/>
              <w:rPr>
                <w:bCs/>
              </w:rPr>
            </w:pPr>
            <w:r w:rsidRPr="000937D9">
              <w:rPr>
                <w:bCs/>
              </w:rPr>
              <w:t>2</w:t>
            </w:r>
            <w:r w:rsidR="00657F06" w:rsidRPr="000937D9">
              <w:rPr>
                <w:bCs/>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9FBD582" w14:textId="7B113680" w:rsidR="00EF7EBD" w:rsidRPr="000937D9" w:rsidRDefault="00EF7EBD" w:rsidP="00EF7EBD">
            <w:pPr>
              <w:shd w:val="clear" w:color="auto" w:fill="FFFFFF"/>
              <w:jc w:val="center"/>
              <w:rPr>
                <w:bCs/>
              </w:rPr>
            </w:pPr>
            <w:r w:rsidRPr="000937D9">
              <w:rPr>
                <w:bCs/>
              </w:rPr>
              <w:t>1</w:t>
            </w:r>
            <w:r w:rsidR="00657F06" w:rsidRPr="000937D9">
              <w:rPr>
                <w:bCs/>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3AC69F" w14:textId="7E0B1DBE" w:rsidR="00EF7EBD" w:rsidRPr="000937D9" w:rsidRDefault="00EF7EBD" w:rsidP="00EF7EBD">
            <w:pPr>
              <w:shd w:val="clear" w:color="auto" w:fill="FFFFFF"/>
              <w:jc w:val="center"/>
            </w:pPr>
            <w:r w:rsidRPr="000937D9">
              <w:t>1</w:t>
            </w:r>
            <w:r w:rsidR="00657F06" w:rsidRPr="000937D9">
              <w:t>,0</w:t>
            </w:r>
          </w:p>
        </w:tc>
      </w:tr>
      <w:tr w:rsidR="00030D59" w:rsidRPr="000937D9" w14:paraId="29F4F942" w14:textId="77777777" w:rsidTr="00E95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678"/>
        </w:trPr>
        <w:tc>
          <w:tcPr>
            <w:tcW w:w="596" w:type="dxa"/>
            <w:tcBorders>
              <w:top w:val="single" w:sz="4" w:space="0" w:color="auto"/>
              <w:left w:val="single" w:sz="4" w:space="0" w:color="auto"/>
              <w:bottom w:val="single" w:sz="4" w:space="0" w:color="auto"/>
              <w:right w:val="single" w:sz="4" w:space="0" w:color="auto"/>
            </w:tcBorders>
            <w:shd w:val="clear" w:color="auto" w:fill="FFFFFF"/>
            <w:hideMark/>
          </w:tcPr>
          <w:p w14:paraId="00523318" w14:textId="78593C50" w:rsidR="00030D59" w:rsidRPr="000937D9" w:rsidRDefault="00EF7EBD" w:rsidP="00E9555B">
            <w:pPr>
              <w:shd w:val="clear" w:color="auto" w:fill="FFFFFF"/>
              <w:tabs>
                <w:tab w:val="left" w:pos="102"/>
              </w:tabs>
              <w:spacing w:after="200" w:line="276" w:lineRule="auto"/>
              <w:jc w:val="center"/>
              <w:rPr>
                <w:bCs/>
                <w:spacing w:val="1"/>
              </w:rPr>
            </w:pPr>
            <w:r w:rsidRPr="000937D9">
              <w:rPr>
                <w:bCs/>
                <w:spacing w:val="1"/>
              </w:rPr>
              <w:t>2</w:t>
            </w:r>
            <w:r w:rsidR="00030D59" w:rsidRPr="000937D9">
              <w:rPr>
                <w:bCs/>
                <w:spacing w:val="1"/>
              </w:rPr>
              <w:t>.</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14:paraId="6C7EBD9D" w14:textId="77777777" w:rsidR="00030D59" w:rsidRPr="000937D9" w:rsidRDefault="00030D59" w:rsidP="00E9555B">
            <w:pPr>
              <w:shd w:val="clear" w:color="auto" w:fill="FFFFFF"/>
              <w:jc w:val="both"/>
              <w:rPr>
                <w:spacing w:val="-6"/>
              </w:rPr>
            </w:pPr>
            <w:r w:rsidRPr="000937D9">
              <w:rPr>
                <w:spacing w:val="-6"/>
              </w:rPr>
              <w:t>Teisės aktai, reglamentuojantys miškų atkūrimą ir įveisimą.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3D1C15" w14:textId="77777777" w:rsidR="00030D59" w:rsidRPr="000937D9" w:rsidRDefault="00030D59" w:rsidP="00E9555B">
            <w:pPr>
              <w:shd w:val="clear" w:color="auto" w:fill="FFFFFF"/>
              <w:jc w:val="center"/>
              <w:rPr>
                <w:bCs/>
              </w:rPr>
            </w:pPr>
            <w:r w:rsidRPr="000937D9">
              <w:rPr>
                <w:bCs/>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B3702" w14:textId="77777777" w:rsidR="00030D59" w:rsidRPr="000937D9" w:rsidRDefault="00030D59" w:rsidP="00E9555B">
            <w:pPr>
              <w:shd w:val="clear" w:color="auto" w:fill="FFFFFF"/>
              <w:jc w:val="center"/>
              <w:rPr>
                <w:bCs/>
              </w:rPr>
            </w:pPr>
            <w:r w:rsidRPr="000937D9">
              <w:rPr>
                <w:bCs/>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2A185A" w14:textId="77777777" w:rsidR="00030D59" w:rsidRPr="000937D9" w:rsidRDefault="00030D59" w:rsidP="00E9555B">
            <w:pPr>
              <w:shd w:val="clear" w:color="auto" w:fill="FFFFFF"/>
              <w:jc w:val="center"/>
            </w:pPr>
            <w:r w:rsidRPr="000937D9">
              <w:t>-</w:t>
            </w:r>
          </w:p>
        </w:tc>
      </w:tr>
      <w:tr w:rsidR="00030D59" w:rsidRPr="000937D9" w14:paraId="32C9FF03" w14:textId="77777777" w:rsidTr="00E95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1385"/>
        </w:trPr>
        <w:tc>
          <w:tcPr>
            <w:tcW w:w="596" w:type="dxa"/>
            <w:tcBorders>
              <w:top w:val="single" w:sz="4" w:space="0" w:color="auto"/>
              <w:left w:val="single" w:sz="4" w:space="0" w:color="auto"/>
              <w:bottom w:val="single" w:sz="4" w:space="0" w:color="auto"/>
              <w:right w:val="single" w:sz="4" w:space="0" w:color="auto"/>
            </w:tcBorders>
            <w:shd w:val="clear" w:color="auto" w:fill="FFFFFF"/>
            <w:hideMark/>
          </w:tcPr>
          <w:p w14:paraId="32FE9201" w14:textId="77777777" w:rsidR="00030D59" w:rsidRPr="000937D9" w:rsidRDefault="00030D59" w:rsidP="00E9555B">
            <w:pPr>
              <w:shd w:val="clear" w:color="auto" w:fill="FFFFFF"/>
              <w:jc w:val="center"/>
              <w:rPr>
                <w:bCs/>
                <w:spacing w:val="1"/>
              </w:rPr>
            </w:pPr>
            <w:r w:rsidRPr="000937D9">
              <w:rPr>
                <w:bCs/>
                <w:spacing w:val="1"/>
              </w:rPr>
              <w:t>3.</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14:paraId="6B33EE8D" w14:textId="77777777" w:rsidR="00030D59" w:rsidRPr="000937D9" w:rsidRDefault="00030D59" w:rsidP="00E9555B">
            <w:pPr>
              <w:shd w:val="clear" w:color="auto" w:fill="FFFFFF"/>
              <w:jc w:val="both"/>
            </w:pPr>
            <w:r w:rsidRPr="000937D9">
              <w:t xml:space="preserve">Miško atkūrimas ir įveisimas. Miško atkūrimo ir įveisimo būdai. </w:t>
            </w:r>
          </w:p>
          <w:p w14:paraId="42538E49" w14:textId="77777777" w:rsidR="00030D59" w:rsidRPr="000937D9" w:rsidRDefault="00030D59" w:rsidP="00E9555B">
            <w:pPr>
              <w:shd w:val="clear" w:color="auto" w:fill="FFFFFF"/>
              <w:jc w:val="both"/>
              <w:rPr>
                <w:b/>
                <w:i/>
                <w:spacing w:val="-7"/>
              </w:rPr>
            </w:pPr>
            <w:r w:rsidRPr="000937D9">
              <w:rPr>
                <w:b/>
                <w:iCs/>
                <w:spacing w:val="-6"/>
              </w:rPr>
              <w:t xml:space="preserve">Praktinis darbas. </w:t>
            </w:r>
            <w:r w:rsidRPr="000937D9">
              <w:rPr>
                <w:iCs/>
                <w:spacing w:val="-6"/>
              </w:rPr>
              <w:t>Susipažinimas su sodinimo įrankiais.</w:t>
            </w:r>
            <w:r w:rsidRPr="000937D9">
              <w:rPr>
                <w:b/>
                <w:iCs/>
                <w:spacing w:val="-6"/>
              </w:rPr>
              <w:t xml:space="preserve"> </w:t>
            </w:r>
            <w:r w:rsidRPr="000937D9">
              <w:rPr>
                <w:iCs/>
                <w:spacing w:val="-6"/>
              </w:rPr>
              <w:t>Skirtingo amžiaus sumedėjusių X augalų sodinimo proceso apibūdinimas</w:t>
            </w:r>
            <w:r w:rsidRPr="000937D9">
              <w:rPr>
                <w:i/>
                <w:spacing w:val="-6"/>
              </w:rPr>
              <w:t>.</w:t>
            </w:r>
          </w:p>
          <w:p w14:paraId="1A865220" w14:textId="77777777" w:rsidR="00030D59" w:rsidRPr="000937D9" w:rsidRDefault="00030D59" w:rsidP="00E9555B">
            <w:pPr>
              <w:shd w:val="clear" w:color="auto" w:fill="FFFFFF"/>
              <w:jc w:val="both"/>
            </w:pPr>
          </w:p>
          <w:p w14:paraId="2E0953AB" w14:textId="77777777" w:rsidR="00030D59" w:rsidRPr="000937D9" w:rsidRDefault="00030D59" w:rsidP="00E9555B">
            <w:pPr>
              <w:shd w:val="clear" w:color="auto" w:fill="FFFFFF"/>
              <w:jc w:val="both"/>
            </w:pPr>
          </w:p>
          <w:p w14:paraId="36DB89E2" w14:textId="77777777" w:rsidR="00030D59" w:rsidRPr="000937D9" w:rsidRDefault="00030D59" w:rsidP="00E9555B">
            <w:pPr>
              <w:shd w:val="clear" w:color="auto" w:fill="FFFFFF"/>
              <w:jc w:val="both"/>
            </w:pPr>
          </w:p>
          <w:p w14:paraId="1F4576E0" w14:textId="77777777" w:rsidR="00030D59" w:rsidRPr="000937D9" w:rsidRDefault="00030D59" w:rsidP="00E9555B">
            <w:pPr>
              <w:shd w:val="clear" w:color="auto" w:fill="FFFFFF"/>
              <w:jc w:val="both"/>
              <w:rPr>
                <w:b/>
                <w:i/>
                <w:spacing w:val="-7"/>
              </w:rPr>
            </w:pPr>
            <w:r w:rsidRPr="000937D9">
              <w:rPr>
                <w:b/>
                <w:i/>
                <w:spacing w:val="-6"/>
              </w:rPr>
              <w:t xml:space="preserve">Praktinis darbas. </w:t>
            </w:r>
          </w:p>
          <w:p w14:paraId="46EE25B3" w14:textId="77777777" w:rsidR="00030D59" w:rsidRPr="000937D9" w:rsidRDefault="00030D59" w:rsidP="00E9555B">
            <w:pPr>
              <w:shd w:val="clear" w:color="auto" w:fill="FFFFFF"/>
              <w:jc w:val="both"/>
            </w:pPr>
          </w:p>
          <w:p w14:paraId="392911F4" w14:textId="77777777" w:rsidR="00030D59" w:rsidRPr="000937D9" w:rsidRDefault="00030D59" w:rsidP="00E9555B">
            <w:pPr>
              <w:shd w:val="clear" w:color="auto" w:fill="FFFFFF"/>
              <w:jc w:val="both"/>
              <w:rPr>
                <w:spacing w:val="-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A293E1" w14:textId="6FFE9DE2" w:rsidR="00030D59" w:rsidRPr="000937D9" w:rsidRDefault="00030D59" w:rsidP="00E9555B">
            <w:pPr>
              <w:shd w:val="clear" w:color="auto" w:fill="FFFFFF"/>
              <w:jc w:val="center"/>
              <w:rPr>
                <w:bCs/>
                <w:strike/>
              </w:rPr>
            </w:pPr>
            <w:r w:rsidRPr="000937D9">
              <w:rPr>
                <w:bCs/>
              </w:rPr>
              <w:t>1,</w:t>
            </w:r>
            <w:r w:rsidR="00B85286" w:rsidRPr="000937D9">
              <w:rPr>
                <w:bCs/>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102190" w14:textId="77777777" w:rsidR="00030D59" w:rsidRPr="000937D9" w:rsidRDefault="00030D59" w:rsidP="00E9555B">
            <w:pPr>
              <w:shd w:val="clear" w:color="auto" w:fill="FFFFFF"/>
              <w:jc w:val="center"/>
              <w:rPr>
                <w:bCs/>
                <w:strike/>
              </w:rPr>
            </w:pPr>
            <w:r w:rsidRPr="000937D9">
              <w:rPr>
                <w:bCs/>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E470D9" w14:textId="15FBCE95" w:rsidR="00030D59" w:rsidRPr="000937D9" w:rsidRDefault="00B85286" w:rsidP="00E9555B">
            <w:pPr>
              <w:shd w:val="clear" w:color="auto" w:fill="FFFFFF"/>
              <w:jc w:val="center"/>
              <w:rPr>
                <w:strike/>
              </w:rPr>
            </w:pPr>
            <w:r w:rsidRPr="000937D9">
              <w:t>0,5</w:t>
            </w:r>
          </w:p>
        </w:tc>
      </w:tr>
      <w:tr w:rsidR="00030D59" w:rsidRPr="000937D9" w14:paraId="00E556C4" w14:textId="77777777" w:rsidTr="00E95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902"/>
        </w:trPr>
        <w:tc>
          <w:tcPr>
            <w:tcW w:w="596" w:type="dxa"/>
            <w:tcBorders>
              <w:top w:val="single" w:sz="4" w:space="0" w:color="auto"/>
              <w:left w:val="single" w:sz="4" w:space="0" w:color="auto"/>
              <w:bottom w:val="single" w:sz="4" w:space="0" w:color="auto"/>
              <w:right w:val="single" w:sz="4" w:space="0" w:color="auto"/>
            </w:tcBorders>
            <w:shd w:val="clear" w:color="auto" w:fill="FFFFFF"/>
            <w:hideMark/>
          </w:tcPr>
          <w:p w14:paraId="0A48E930" w14:textId="77777777" w:rsidR="00030D59" w:rsidRPr="000937D9" w:rsidRDefault="00030D59" w:rsidP="00E9555B">
            <w:pPr>
              <w:shd w:val="clear" w:color="auto" w:fill="FFFFFF"/>
              <w:jc w:val="center"/>
              <w:rPr>
                <w:bCs/>
                <w:spacing w:val="1"/>
              </w:rPr>
            </w:pPr>
            <w:r w:rsidRPr="000937D9">
              <w:rPr>
                <w:bCs/>
                <w:spacing w:val="1"/>
              </w:rPr>
              <w:t>4.</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269AC6" w14:textId="77777777" w:rsidR="00030D59" w:rsidRPr="000937D9" w:rsidRDefault="00030D59" w:rsidP="00E9555B">
            <w:pPr>
              <w:shd w:val="clear" w:color="auto" w:fill="FFFFFF"/>
              <w:jc w:val="both"/>
              <w:rPr>
                <w:i/>
                <w:spacing w:val="-7"/>
              </w:rPr>
            </w:pPr>
            <w:r w:rsidRPr="000937D9">
              <w:t>Priešgaisrinė ir sanitarinė miško apsauga. Pagrindiniai gamtosaugos reikalavimai miškuose.</w:t>
            </w:r>
            <w:r w:rsidRPr="000937D9">
              <w:rPr>
                <w:b/>
                <w:i/>
                <w:spacing w:val="-6"/>
              </w:rPr>
              <w:t xml:space="preserve"> </w:t>
            </w:r>
            <w:r w:rsidRPr="000937D9">
              <w:rPr>
                <w:iCs/>
                <w:spacing w:val="-6"/>
              </w:rPr>
              <w:t>Medyno degumo klasės nustatymo principai.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0C6A95" w14:textId="0C48C798" w:rsidR="00030D59" w:rsidRPr="000937D9" w:rsidRDefault="00030D59" w:rsidP="00E9555B">
            <w:pPr>
              <w:shd w:val="clear" w:color="auto" w:fill="FFFFFF"/>
              <w:jc w:val="center"/>
              <w:rPr>
                <w:bCs/>
              </w:rPr>
            </w:pPr>
            <w:r w:rsidRPr="000937D9">
              <w:rPr>
                <w:bCs/>
              </w:rPr>
              <w:t>1</w:t>
            </w:r>
            <w:r w:rsidR="00657F06" w:rsidRPr="000937D9">
              <w:rPr>
                <w:bCs/>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61A900" w14:textId="5D7A869F" w:rsidR="00030D59" w:rsidRPr="000937D9" w:rsidRDefault="00030D59" w:rsidP="00E9555B">
            <w:pPr>
              <w:shd w:val="clear" w:color="auto" w:fill="FFFFFF"/>
              <w:jc w:val="center"/>
              <w:rPr>
                <w:bCs/>
              </w:rPr>
            </w:pPr>
            <w:r w:rsidRPr="000937D9">
              <w:rPr>
                <w:bCs/>
              </w:rPr>
              <w:t>1</w:t>
            </w:r>
            <w:r w:rsidR="00657F06" w:rsidRPr="000937D9">
              <w:rPr>
                <w:bCs/>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E9D3ACB" w14:textId="77777777" w:rsidR="00030D59" w:rsidRPr="000937D9" w:rsidRDefault="00030D59" w:rsidP="00E9555B">
            <w:pPr>
              <w:shd w:val="clear" w:color="auto" w:fill="FFFFFF"/>
              <w:jc w:val="center"/>
            </w:pPr>
            <w:r w:rsidRPr="000937D9">
              <w:t>-</w:t>
            </w:r>
          </w:p>
        </w:tc>
      </w:tr>
      <w:tr w:rsidR="00030D59" w:rsidRPr="000937D9" w14:paraId="5454736C" w14:textId="77777777" w:rsidTr="00E95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602"/>
        </w:trPr>
        <w:tc>
          <w:tcPr>
            <w:tcW w:w="596" w:type="dxa"/>
            <w:tcBorders>
              <w:top w:val="single" w:sz="4" w:space="0" w:color="auto"/>
              <w:left w:val="single" w:sz="4" w:space="0" w:color="auto"/>
              <w:bottom w:val="single" w:sz="4" w:space="0" w:color="auto"/>
              <w:right w:val="single" w:sz="4" w:space="0" w:color="auto"/>
            </w:tcBorders>
            <w:shd w:val="clear" w:color="auto" w:fill="FFFFFF"/>
            <w:hideMark/>
          </w:tcPr>
          <w:p w14:paraId="793E4895" w14:textId="77777777" w:rsidR="00030D59" w:rsidRPr="000937D9" w:rsidRDefault="00030D59" w:rsidP="00E9555B">
            <w:pPr>
              <w:shd w:val="clear" w:color="auto" w:fill="FFFFFF"/>
              <w:jc w:val="center"/>
              <w:rPr>
                <w:bCs/>
                <w:spacing w:val="1"/>
              </w:rPr>
            </w:pPr>
            <w:r w:rsidRPr="000937D9">
              <w:rPr>
                <w:bCs/>
                <w:spacing w:val="1"/>
              </w:rPr>
              <w:t>5.</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14:paraId="657382D9" w14:textId="77777777" w:rsidR="00030D59" w:rsidRPr="000937D9" w:rsidRDefault="00030D59" w:rsidP="00E9555B">
            <w:pPr>
              <w:shd w:val="clear" w:color="auto" w:fill="FFFFFF"/>
              <w:jc w:val="both"/>
            </w:pPr>
            <w:r w:rsidRPr="000937D9">
              <w:t>Miškotvarkos projektas. Miško kirtimai. Teisė kirsti mišką. Medienos tūrio nustatymas.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6FBAD7" w14:textId="602CF52A" w:rsidR="00030D59" w:rsidRPr="000937D9" w:rsidRDefault="00030D59" w:rsidP="00E9555B">
            <w:pPr>
              <w:shd w:val="clear" w:color="auto" w:fill="FFFFFF"/>
              <w:jc w:val="center"/>
              <w:rPr>
                <w:bCs/>
              </w:rPr>
            </w:pPr>
            <w:r w:rsidRPr="000937D9">
              <w:rPr>
                <w:bCs/>
              </w:rPr>
              <w:t>1</w:t>
            </w:r>
            <w:r w:rsidR="00657F06" w:rsidRPr="000937D9">
              <w:rPr>
                <w:bCs/>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5F952F" w14:textId="757BB05B" w:rsidR="00030D59" w:rsidRPr="000937D9" w:rsidRDefault="00030D59" w:rsidP="00E9555B">
            <w:pPr>
              <w:shd w:val="clear" w:color="auto" w:fill="FFFFFF"/>
              <w:jc w:val="center"/>
              <w:rPr>
                <w:bCs/>
              </w:rPr>
            </w:pPr>
            <w:r w:rsidRPr="000937D9">
              <w:rPr>
                <w:bCs/>
              </w:rPr>
              <w:t>1</w:t>
            </w:r>
            <w:r w:rsidR="00657F06" w:rsidRPr="000937D9">
              <w:rPr>
                <w:bCs/>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B060F" w14:textId="77777777" w:rsidR="00030D59" w:rsidRPr="000937D9" w:rsidRDefault="00030D59" w:rsidP="00E9555B">
            <w:pPr>
              <w:pStyle w:val="Heading1"/>
              <w:ind w:firstLine="0"/>
              <w:rPr>
                <w:b w:val="0"/>
                <w:bCs w:val="0"/>
              </w:rPr>
            </w:pPr>
            <w:r w:rsidRPr="000937D9">
              <w:rPr>
                <w:b w:val="0"/>
                <w:bCs w:val="0"/>
              </w:rPr>
              <w:t>-</w:t>
            </w:r>
          </w:p>
        </w:tc>
      </w:tr>
      <w:tr w:rsidR="00030D59" w:rsidRPr="000937D9" w14:paraId="78EAB82E" w14:textId="77777777" w:rsidTr="00D1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2209"/>
        </w:trPr>
        <w:tc>
          <w:tcPr>
            <w:tcW w:w="596" w:type="dxa"/>
            <w:tcBorders>
              <w:top w:val="single" w:sz="4" w:space="0" w:color="auto"/>
              <w:left w:val="single" w:sz="4" w:space="0" w:color="auto"/>
              <w:bottom w:val="single" w:sz="4" w:space="0" w:color="auto"/>
              <w:right w:val="single" w:sz="4" w:space="0" w:color="auto"/>
            </w:tcBorders>
            <w:shd w:val="clear" w:color="auto" w:fill="FFFFFF"/>
          </w:tcPr>
          <w:p w14:paraId="46DCC762" w14:textId="77777777" w:rsidR="00030D59" w:rsidRPr="000937D9" w:rsidRDefault="00030D59" w:rsidP="00E9555B">
            <w:pPr>
              <w:shd w:val="clear" w:color="auto" w:fill="FFFFFF"/>
              <w:jc w:val="center"/>
              <w:rPr>
                <w:bCs/>
                <w:spacing w:val="1"/>
              </w:rPr>
            </w:pPr>
            <w:bookmarkStart w:id="32" w:name="_Hlk86990855"/>
            <w:r w:rsidRPr="000937D9">
              <w:rPr>
                <w:bCs/>
                <w:spacing w:val="1"/>
              </w:rPr>
              <w:t>6.</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14:paraId="1ED9C994" w14:textId="10416BC0" w:rsidR="00030D59" w:rsidRPr="00DE214C" w:rsidRDefault="00030D59" w:rsidP="003B7F0D">
            <w:pPr>
              <w:tabs>
                <w:tab w:val="left" w:pos="142"/>
              </w:tabs>
              <w:jc w:val="both"/>
            </w:pPr>
            <w:r w:rsidRPr="00DE214C">
              <w:rPr>
                <w:spacing w:val="-6"/>
              </w:rPr>
              <w:t xml:space="preserve">Teisės aktai, reglamentuojantys </w:t>
            </w:r>
            <w:r w:rsidRPr="00DE214C">
              <w:rPr>
                <w:shd w:val="clear" w:color="auto" w:fill="FFFFFF"/>
              </w:rPr>
              <w:t xml:space="preserve">ne miškų ūkio paskirties žemėje esančių želdynų ir želdinių apsaugą, tvarkymą, želdynų kūrimo ir želdinių veisimo teisinio reguliavimo pagrindai. </w:t>
            </w:r>
            <w:r w:rsidR="003B7F0D" w:rsidRPr="00DE214C">
              <w:t xml:space="preserve">Ne miškų ūkio paskirties žemėje esančių </w:t>
            </w:r>
            <w:proofErr w:type="spellStart"/>
            <w:r w:rsidR="003B7F0D" w:rsidRPr="00DE214C">
              <w:t>žėlinių</w:t>
            </w:r>
            <w:proofErr w:type="spellEnd"/>
            <w:r w:rsidR="003B7F0D" w:rsidRPr="00DE214C">
              <w:t xml:space="preserve"> priežiūra.</w:t>
            </w:r>
          </w:p>
          <w:p w14:paraId="2416F77A" w14:textId="6D2A5AC8" w:rsidR="00030D59" w:rsidRPr="00DE214C" w:rsidRDefault="00030D59" w:rsidP="00E9555B">
            <w:pPr>
              <w:tabs>
                <w:tab w:val="left" w:pos="142"/>
              </w:tabs>
              <w:jc w:val="both"/>
              <w:rPr>
                <w:shd w:val="clear" w:color="auto" w:fill="FFFFFF"/>
              </w:rPr>
            </w:pPr>
            <w:r w:rsidRPr="00DE214C">
              <w:rPr>
                <w:b/>
                <w:bCs/>
              </w:rPr>
              <w:t>Praktinis darbas.</w:t>
            </w:r>
            <w:r w:rsidRPr="00DE214C">
              <w:rPr>
                <w:rFonts w:eastAsia="Calibri"/>
                <w:bCs/>
              </w:rPr>
              <w:t xml:space="preserve"> </w:t>
            </w:r>
            <w:r w:rsidR="001C01AE" w:rsidRPr="00DE214C">
              <w:rPr>
                <w:rFonts w:eastAsia="Calibri"/>
                <w:bCs/>
              </w:rPr>
              <w:t>Susipa</w:t>
            </w:r>
            <w:r w:rsidR="00440262" w:rsidRPr="00DE214C">
              <w:rPr>
                <w:rFonts w:eastAsia="Calibri"/>
                <w:bCs/>
              </w:rPr>
              <w:t>ž</w:t>
            </w:r>
            <w:r w:rsidR="001C01AE" w:rsidRPr="00DE214C">
              <w:rPr>
                <w:rFonts w:eastAsia="Calibri"/>
                <w:bCs/>
              </w:rPr>
              <w:t xml:space="preserve">inimas su </w:t>
            </w:r>
            <w:r w:rsidR="00440262" w:rsidRPr="00DE214C">
              <w:rPr>
                <w:rFonts w:eastAsia="Calibri"/>
                <w:bCs/>
              </w:rPr>
              <w:t>ž</w:t>
            </w:r>
            <w:r w:rsidR="001C01AE" w:rsidRPr="00DE214C">
              <w:rPr>
                <w:rFonts w:eastAsia="Calibri"/>
                <w:bCs/>
              </w:rPr>
              <w:t>eldyn</w:t>
            </w:r>
            <w:r w:rsidR="00440262" w:rsidRPr="00DE214C">
              <w:rPr>
                <w:rFonts w:eastAsia="Calibri"/>
                <w:bCs/>
              </w:rPr>
              <w:t>ų</w:t>
            </w:r>
            <w:r w:rsidR="001C01AE" w:rsidRPr="00DE214C">
              <w:rPr>
                <w:rFonts w:eastAsia="Calibri"/>
                <w:bCs/>
              </w:rPr>
              <w:t xml:space="preserve"> plano (projekto) </w:t>
            </w:r>
            <w:r w:rsidR="00440262" w:rsidRPr="00DE214C">
              <w:rPr>
                <w:rFonts w:eastAsia="Calibri"/>
                <w:bCs/>
              </w:rPr>
              <w:t xml:space="preserve">sutartinių ženklų žymėjimais. </w:t>
            </w:r>
            <w:r w:rsidRPr="00DE214C">
              <w:rPr>
                <w:rFonts w:eastAsia="Calibri"/>
                <w:bCs/>
              </w:rPr>
              <w:t xml:space="preserve">Želdyno projekto parengimas </w:t>
            </w:r>
            <w:r w:rsidR="0059282F" w:rsidRPr="00DE214C">
              <w:rPr>
                <w:rFonts w:eastAsia="Calibri"/>
                <w:bCs/>
              </w:rPr>
              <w:t xml:space="preserve">X </w:t>
            </w:r>
            <w:r w:rsidRPr="00DE214C">
              <w:rPr>
                <w:rFonts w:eastAsia="Calibri"/>
                <w:bCs/>
              </w:rPr>
              <w:t xml:space="preserve"> sklype.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20CC74" w14:textId="323E37E6" w:rsidR="00030D59" w:rsidRPr="000937D9" w:rsidRDefault="00030D59" w:rsidP="00E9555B">
            <w:pPr>
              <w:shd w:val="clear" w:color="auto" w:fill="FFFFFF"/>
              <w:jc w:val="center"/>
              <w:rPr>
                <w:bCs/>
                <w:highlight w:val="yellow"/>
              </w:rPr>
            </w:pPr>
            <w:r w:rsidRPr="000937D9">
              <w:rPr>
                <w:bCs/>
              </w:rPr>
              <w:t>2</w:t>
            </w:r>
            <w:r w:rsidR="007B1E64" w:rsidRPr="000937D9">
              <w:rPr>
                <w:bCs/>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503C68" w14:textId="3CBDB282" w:rsidR="00030D59" w:rsidRPr="000937D9" w:rsidRDefault="00030D59" w:rsidP="00E9555B">
            <w:pPr>
              <w:shd w:val="clear" w:color="auto" w:fill="FFFFFF"/>
              <w:jc w:val="center"/>
              <w:rPr>
                <w:bCs/>
                <w:highlight w:val="yellow"/>
              </w:rPr>
            </w:pPr>
            <w:r w:rsidRPr="000937D9">
              <w:rPr>
                <w:bCs/>
              </w:rPr>
              <w:t>1</w:t>
            </w:r>
            <w:r w:rsidR="00657F06" w:rsidRPr="000937D9">
              <w:rPr>
                <w:bCs/>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22A3973" w14:textId="2F45A848" w:rsidR="00030D59" w:rsidRPr="000937D9" w:rsidRDefault="00030D59" w:rsidP="00E9555B">
            <w:pPr>
              <w:pStyle w:val="Heading1"/>
              <w:ind w:firstLine="0"/>
              <w:rPr>
                <w:b w:val="0"/>
                <w:bCs w:val="0"/>
                <w:highlight w:val="yellow"/>
              </w:rPr>
            </w:pPr>
            <w:r w:rsidRPr="000937D9">
              <w:rPr>
                <w:b w:val="0"/>
                <w:bCs w:val="0"/>
              </w:rPr>
              <w:t>1</w:t>
            </w:r>
            <w:r w:rsidR="007B1E64" w:rsidRPr="000937D9">
              <w:rPr>
                <w:b w:val="0"/>
                <w:bCs w:val="0"/>
              </w:rPr>
              <w:t>,5</w:t>
            </w:r>
          </w:p>
        </w:tc>
      </w:tr>
      <w:tr w:rsidR="00030D59" w:rsidRPr="000937D9" w14:paraId="25868BAE" w14:textId="77777777" w:rsidTr="00E95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602"/>
        </w:trPr>
        <w:tc>
          <w:tcPr>
            <w:tcW w:w="596" w:type="dxa"/>
            <w:tcBorders>
              <w:top w:val="single" w:sz="4" w:space="0" w:color="auto"/>
              <w:left w:val="single" w:sz="4" w:space="0" w:color="auto"/>
              <w:bottom w:val="single" w:sz="4" w:space="0" w:color="auto"/>
              <w:right w:val="single" w:sz="4" w:space="0" w:color="auto"/>
            </w:tcBorders>
            <w:shd w:val="clear" w:color="auto" w:fill="FFFFFF"/>
          </w:tcPr>
          <w:p w14:paraId="5FA8C0E2" w14:textId="77777777" w:rsidR="00030D59" w:rsidRPr="000937D9" w:rsidRDefault="00030D59" w:rsidP="00E9555B">
            <w:pPr>
              <w:shd w:val="clear" w:color="auto" w:fill="FFFFFF"/>
              <w:jc w:val="center"/>
              <w:rPr>
                <w:bCs/>
                <w:spacing w:val="1"/>
              </w:rPr>
            </w:pPr>
            <w:r w:rsidRPr="000937D9">
              <w:rPr>
                <w:bCs/>
                <w:spacing w:val="1"/>
              </w:rPr>
              <w:t>7.</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14:paraId="67FC87D3" w14:textId="77777777" w:rsidR="00030D59" w:rsidRPr="00DE214C" w:rsidRDefault="00030D59" w:rsidP="00E9555B">
            <w:pPr>
              <w:tabs>
                <w:tab w:val="left" w:pos="142"/>
              </w:tabs>
              <w:jc w:val="both"/>
              <w:rPr>
                <w:shd w:val="clear" w:color="auto" w:fill="FFFFFF"/>
              </w:rPr>
            </w:pPr>
            <w:r w:rsidRPr="00DE214C">
              <w:rPr>
                <w:shd w:val="clear" w:color="auto" w:fill="FFFFFF"/>
              </w:rPr>
              <w:t>Sumedėjusių augalų populiacijos. Ne vietinių (atvežtinių) želdinių auginimas ir priežiūra.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F38ECE" w14:textId="77777777" w:rsidR="00030D59" w:rsidRPr="000937D9" w:rsidRDefault="00030D59" w:rsidP="00E9555B">
            <w:pPr>
              <w:shd w:val="clear" w:color="auto" w:fill="FFFFFF"/>
              <w:jc w:val="center"/>
              <w:rPr>
                <w:bCs/>
              </w:rPr>
            </w:pPr>
            <w:r w:rsidRPr="000937D9">
              <w:rPr>
                <w:bCs/>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BA56EA" w14:textId="77777777" w:rsidR="00030D59" w:rsidRPr="000937D9" w:rsidRDefault="00030D59" w:rsidP="00E9555B">
            <w:pPr>
              <w:shd w:val="clear" w:color="auto" w:fill="FFFFFF"/>
              <w:jc w:val="center"/>
              <w:rPr>
                <w:bCs/>
              </w:rPr>
            </w:pPr>
            <w:r w:rsidRPr="000937D9">
              <w:rPr>
                <w:bCs/>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A5464A" w14:textId="77777777" w:rsidR="00030D59" w:rsidRPr="000937D9" w:rsidRDefault="00030D59" w:rsidP="00E9555B">
            <w:pPr>
              <w:pStyle w:val="Heading1"/>
              <w:ind w:firstLine="0"/>
              <w:rPr>
                <w:b w:val="0"/>
                <w:bCs w:val="0"/>
              </w:rPr>
            </w:pPr>
            <w:r w:rsidRPr="000937D9">
              <w:rPr>
                <w:b w:val="0"/>
                <w:bCs w:val="0"/>
              </w:rPr>
              <w:t>-</w:t>
            </w:r>
          </w:p>
        </w:tc>
      </w:tr>
      <w:tr w:rsidR="007B3EFC" w:rsidRPr="000937D9" w14:paraId="4EC106E9" w14:textId="77777777" w:rsidTr="00E9555B">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032A4B0" w14:textId="178731AB" w:rsidR="007B3EFC" w:rsidRPr="000937D9" w:rsidRDefault="007B3EFC" w:rsidP="007B3EFC">
            <w:pPr>
              <w:jc w:val="center"/>
            </w:pPr>
            <w:r w:rsidRPr="000937D9">
              <w:t xml:space="preserve">8.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41E4E3A8" w14:textId="6A35CDBA" w:rsidR="007B3EFC" w:rsidRPr="00DE214C" w:rsidRDefault="007B3EFC" w:rsidP="007B3EFC">
            <w:pPr>
              <w:tabs>
                <w:tab w:val="left" w:pos="142"/>
              </w:tabs>
              <w:jc w:val="both"/>
            </w:pPr>
            <w:r w:rsidRPr="00DE214C">
              <w:rPr>
                <w:bCs/>
                <w:iCs/>
              </w:rPr>
              <w:t xml:space="preserve">Klimato kaitos įtaka </w:t>
            </w:r>
            <w:r w:rsidRPr="00DE214C">
              <w:t xml:space="preserve">miškininkystei ir ne miškų ūkio paskirties žemėje esantiems želdynams, želdiniams ir </w:t>
            </w:r>
            <w:proofErr w:type="spellStart"/>
            <w:r w:rsidRPr="00DE214C">
              <w:t>žėliniams</w:t>
            </w:r>
            <w:proofErr w:type="spellEnd"/>
            <w:r w:rsidR="0065202D" w:rsidRPr="00DE214C">
              <w:t xml:space="preserve">. Galimi rizikos veiksniai. </w:t>
            </w:r>
            <w:r w:rsidR="00357E9C" w:rsidRPr="00DE214C">
              <w:rPr>
                <w:bCs/>
                <w:iCs/>
              </w:rPr>
              <w:t>Prevencinių priemonių parinkimas, prisitaikant prie klimato kaitos pokyčių.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E7735" w14:textId="268A6F9F" w:rsidR="007B3EFC" w:rsidRPr="000937D9" w:rsidRDefault="007B3EFC" w:rsidP="007B3EFC">
            <w:pPr>
              <w:jc w:val="center"/>
              <w:rPr>
                <w:bCs/>
              </w:rPr>
            </w:pPr>
            <w:r w:rsidRPr="000937D9">
              <w:rPr>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FD132" w14:textId="27E8FBF5" w:rsidR="007B3EFC" w:rsidRPr="000937D9" w:rsidRDefault="007B3EFC" w:rsidP="007B3EFC">
            <w:pPr>
              <w:jc w:val="center"/>
            </w:pPr>
            <w:r w:rsidRPr="000937D9">
              <w:rPr>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7933B3" w14:textId="747C704F" w:rsidR="007B3EFC" w:rsidRPr="000937D9" w:rsidRDefault="001A5C9D" w:rsidP="007B3EFC">
            <w:pPr>
              <w:jc w:val="center"/>
            </w:pPr>
            <w:r w:rsidRPr="000937D9">
              <w:t>-</w:t>
            </w:r>
          </w:p>
        </w:tc>
      </w:tr>
      <w:bookmarkEnd w:id="32"/>
      <w:tr w:rsidR="00030D59" w:rsidRPr="000937D9" w14:paraId="660E37F7" w14:textId="77777777" w:rsidTr="00E9555B">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5A9635C" w14:textId="7F0DA6C0" w:rsidR="00030D59" w:rsidRPr="000937D9" w:rsidRDefault="007B3EFC" w:rsidP="00E9555B">
            <w:pPr>
              <w:jc w:val="center"/>
            </w:pPr>
            <w:r w:rsidRPr="000937D9">
              <w:t>9</w:t>
            </w:r>
            <w:r w:rsidR="00030D59" w:rsidRPr="000937D9">
              <w:t>.</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3E558F66" w14:textId="501F162A" w:rsidR="00030D59" w:rsidRPr="000937D9" w:rsidRDefault="00030D59" w:rsidP="00E9555B">
            <w:pPr>
              <w:jc w:val="both"/>
            </w:pPr>
            <w:r w:rsidRPr="000937D9">
              <w:rPr>
                <w:bCs/>
                <w:iCs/>
              </w:rPr>
              <w:t xml:space="preserve">Mokymo dalyko pasiekimų įvertinimas </w:t>
            </w:r>
            <w:r w:rsidR="00202BCC" w:rsidRPr="000937D9">
              <w:t>–</w:t>
            </w:r>
            <w:r w:rsidR="00202BCC" w:rsidRPr="000937D9">
              <w:rPr>
                <w:rFonts w:eastAsia="Arial Unicode MS"/>
              </w:rPr>
              <w:t xml:space="preserve">  </w:t>
            </w:r>
            <w:r w:rsidRPr="000937D9">
              <w:rPr>
                <w:bCs/>
                <w:iCs/>
              </w:rPr>
              <w:t xml:space="preserve"> </w:t>
            </w:r>
            <w:r w:rsidRPr="000937D9">
              <w:rPr>
                <w:bCs/>
              </w:rPr>
              <w:t xml:space="preserve">praktinių darbų užduočių aptarimas.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B00C3" w14:textId="5667B69F" w:rsidR="00030D59" w:rsidRPr="000937D9" w:rsidRDefault="00030D59" w:rsidP="00E9555B">
            <w:pPr>
              <w:jc w:val="center"/>
            </w:pPr>
            <w:r w:rsidRPr="000937D9">
              <w:rPr>
                <w:bCs/>
              </w:rPr>
              <w:t>1</w:t>
            </w:r>
            <w:r w:rsidR="00657F06" w:rsidRPr="000937D9">
              <w:rPr>
                <w:b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092855" w14:textId="77777777" w:rsidR="00030D59" w:rsidRPr="000937D9" w:rsidRDefault="00030D59" w:rsidP="00E9555B">
            <w:pPr>
              <w:jc w:val="center"/>
            </w:pPr>
            <w:r w:rsidRPr="000937D9">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5D2982" w14:textId="318FF9C3" w:rsidR="00030D59" w:rsidRPr="000937D9" w:rsidRDefault="00030D59" w:rsidP="00E9555B">
            <w:pPr>
              <w:jc w:val="center"/>
            </w:pPr>
            <w:r w:rsidRPr="000937D9">
              <w:t>1</w:t>
            </w:r>
            <w:r w:rsidR="00657F06" w:rsidRPr="000937D9">
              <w:t>,0</w:t>
            </w:r>
          </w:p>
        </w:tc>
      </w:tr>
      <w:tr w:rsidR="00030D59" w:rsidRPr="000937D9" w14:paraId="288AE15D" w14:textId="77777777" w:rsidTr="00E95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hRule="exact" w:val="303"/>
        </w:trPr>
        <w:tc>
          <w:tcPr>
            <w:tcW w:w="5557" w:type="dxa"/>
            <w:gridSpan w:val="3"/>
            <w:tcBorders>
              <w:top w:val="single" w:sz="4" w:space="0" w:color="auto"/>
              <w:left w:val="single" w:sz="4" w:space="0" w:color="auto"/>
              <w:bottom w:val="single" w:sz="4" w:space="0" w:color="auto"/>
              <w:right w:val="single" w:sz="4" w:space="0" w:color="auto"/>
            </w:tcBorders>
            <w:shd w:val="clear" w:color="auto" w:fill="FFFFFF"/>
          </w:tcPr>
          <w:p w14:paraId="4A85F378" w14:textId="77777777" w:rsidR="00030D59" w:rsidRPr="000937D9" w:rsidRDefault="00030D59" w:rsidP="00E9555B">
            <w:pPr>
              <w:shd w:val="clear" w:color="auto" w:fill="FFFFFF"/>
              <w:jc w:val="right"/>
              <w:rPr>
                <w:b/>
              </w:rPr>
            </w:pPr>
            <w:r w:rsidRPr="000937D9">
              <w:rPr>
                <w:b/>
              </w:rPr>
              <w:t>Iš viso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DA1C49" w14:textId="77777777" w:rsidR="00030D59" w:rsidRPr="000937D9" w:rsidRDefault="00030D59" w:rsidP="00E9555B">
            <w:pPr>
              <w:shd w:val="clear" w:color="auto" w:fill="FFFFFF"/>
              <w:jc w:val="center"/>
              <w:rPr>
                <w:b/>
                <w:bCs/>
              </w:rPr>
            </w:pPr>
            <w:r w:rsidRPr="000937D9">
              <w:rPr>
                <w:b/>
                <w:bCs/>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D7BE041" w14:textId="77777777" w:rsidR="00030D59" w:rsidRPr="000937D9" w:rsidRDefault="00030D59" w:rsidP="00E9555B">
            <w:pPr>
              <w:shd w:val="clear" w:color="auto" w:fill="FFFFFF"/>
              <w:jc w:val="center"/>
              <w:rPr>
                <w:b/>
                <w:bCs/>
              </w:rPr>
            </w:pPr>
            <w:r w:rsidRPr="000937D9">
              <w:rPr>
                <w:b/>
                <w:bCs/>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456FF3E" w14:textId="77777777" w:rsidR="00030D59" w:rsidRPr="000937D9" w:rsidRDefault="00030D59" w:rsidP="00E9555B">
            <w:pPr>
              <w:shd w:val="clear" w:color="auto" w:fill="FFFFFF"/>
              <w:jc w:val="center"/>
              <w:rPr>
                <w:b/>
              </w:rPr>
            </w:pPr>
            <w:r w:rsidRPr="000937D9">
              <w:rPr>
                <w:b/>
              </w:rPr>
              <w:t>4</w:t>
            </w:r>
          </w:p>
        </w:tc>
      </w:tr>
    </w:tbl>
    <w:p w14:paraId="303E0400" w14:textId="77777777" w:rsidR="00D75119" w:rsidRPr="000937D9" w:rsidRDefault="00D75119" w:rsidP="00FA03DD">
      <w:pPr>
        <w:shd w:val="clear" w:color="auto" w:fill="FFFFFF"/>
        <w:spacing w:line="360" w:lineRule="auto"/>
        <w:jc w:val="center"/>
        <w:rPr>
          <w:b/>
          <w:bCs/>
        </w:rPr>
      </w:pPr>
      <w:bookmarkStart w:id="33" w:name="_Hlk83289249"/>
    </w:p>
    <w:p w14:paraId="6F9E96FC" w14:textId="69FD29EB" w:rsidR="00842D23" w:rsidRPr="000937D9" w:rsidRDefault="00030D59" w:rsidP="006F4BEF">
      <w:pPr>
        <w:shd w:val="clear" w:color="auto" w:fill="FFFFFF"/>
        <w:spacing w:line="360" w:lineRule="auto"/>
        <w:ind w:firstLine="993"/>
        <w:jc w:val="center"/>
        <w:rPr>
          <w:b/>
          <w:bCs/>
        </w:rPr>
      </w:pPr>
      <w:r w:rsidRPr="000937D9">
        <w:rPr>
          <w:b/>
          <w:bCs/>
        </w:rPr>
        <w:t>MOKOMOJI LITERATŪRA IR ŠALTINIAI</w:t>
      </w:r>
    </w:p>
    <w:p w14:paraId="788A209C" w14:textId="77777777" w:rsidR="004F0C45" w:rsidRPr="000937D9" w:rsidRDefault="004F0C45" w:rsidP="00F60584">
      <w:pPr>
        <w:shd w:val="clear" w:color="auto" w:fill="FFFFFF"/>
        <w:spacing w:line="360" w:lineRule="auto"/>
        <w:ind w:firstLine="993"/>
        <w:jc w:val="center"/>
        <w:rPr>
          <w:b/>
          <w:i/>
          <w:iCs/>
        </w:rPr>
      </w:pPr>
    </w:p>
    <w:p w14:paraId="5DFB69AA" w14:textId="258EF643" w:rsidR="00030D59" w:rsidRPr="000937D9" w:rsidRDefault="00030D59" w:rsidP="00F60584">
      <w:pPr>
        <w:shd w:val="clear" w:color="auto" w:fill="FFFFFF"/>
        <w:spacing w:line="360" w:lineRule="auto"/>
        <w:ind w:firstLine="993"/>
        <w:jc w:val="center"/>
        <w:rPr>
          <w:b/>
          <w:bCs/>
        </w:rPr>
      </w:pPr>
      <w:r w:rsidRPr="000937D9">
        <w:rPr>
          <w:b/>
          <w:i/>
          <w:iCs/>
        </w:rPr>
        <w:t xml:space="preserve"> </w:t>
      </w:r>
      <w:r w:rsidRPr="000937D9">
        <w:rPr>
          <w:b/>
        </w:rPr>
        <w:t>Europos Sąjungos ir nacionaliniai teisės aktai</w:t>
      </w:r>
    </w:p>
    <w:p w14:paraId="36B15D19" w14:textId="79B5B322" w:rsidR="002B3274" w:rsidRPr="000937D9" w:rsidRDefault="00147E4F" w:rsidP="00F60584">
      <w:pPr>
        <w:pStyle w:val="pf1"/>
        <w:spacing w:before="0" w:beforeAutospacing="0" w:after="0" w:afterAutospacing="0" w:line="360" w:lineRule="auto"/>
        <w:ind w:left="568" w:firstLine="425"/>
      </w:pPr>
      <w:r w:rsidRPr="000937D9">
        <w:rPr>
          <w:rStyle w:val="cf21"/>
          <w:rFonts w:ascii="Times New Roman" w:hAnsi="Times New Roman" w:cs="Times New Roman"/>
          <w:sz w:val="24"/>
          <w:szCs w:val="24"/>
        </w:rPr>
        <w:t>1.</w:t>
      </w:r>
      <w:r w:rsidR="002B3274" w:rsidRPr="000937D9">
        <w:rPr>
          <w:rStyle w:val="cf21"/>
          <w:rFonts w:ascii="Times New Roman" w:hAnsi="Times New Roman" w:cs="Times New Roman"/>
          <w:sz w:val="24"/>
          <w:szCs w:val="24"/>
        </w:rPr>
        <w:t xml:space="preserve">1992 m. gegužės 21 d. Tarybos direktyva 92/43/EEB dėl natūralių buveinių ir laukinės faunos bei floros apsaugos. </w:t>
      </w:r>
    </w:p>
    <w:p w14:paraId="67CD85EC" w14:textId="4F398277" w:rsidR="00030D59" w:rsidRPr="000937D9" w:rsidRDefault="00147E4F" w:rsidP="00F60584">
      <w:pPr>
        <w:pStyle w:val="NormalWeb"/>
        <w:tabs>
          <w:tab w:val="left" w:pos="567"/>
          <w:tab w:val="left" w:pos="851"/>
        </w:tabs>
        <w:spacing w:before="0" w:beforeAutospacing="0" w:after="0" w:afterAutospacing="0" w:line="360" w:lineRule="auto"/>
        <w:ind w:left="567" w:firstLine="425"/>
        <w:rPr>
          <w:lang w:val="lt-LT" w:eastAsia="lt-LT"/>
        </w:rPr>
      </w:pPr>
      <w:r w:rsidRPr="000937D9">
        <w:rPr>
          <w:lang w:val="lt-LT" w:eastAsia="lt-LT"/>
        </w:rPr>
        <w:t xml:space="preserve">2. </w:t>
      </w:r>
      <w:r w:rsidR="00030D59" w:rsidRPr="000937D9">
        <w:rPr>
          <w:lang w:val="lt-LT" w:eastAsia="lt-LT"/>
        </w:rPr>
        <w:t>2009 m. lapkričio 30 d. Europos Parlamento ir Tarybos direktyva 2009/147/EB – Dėl Laukinių paukščių apsaugos</w:t>
      </w:r>
      <w:r w:rsidR="00623A85" w:rsidRPr="000937D9">
        <w:rPr>
          <w:lang w:val="lt-LT" w:eastAsia="lt-LT"/>
        </w:rPr>
        <w:t xml:space="preserve"> (</w:t>
      </w:r>
      <w:r w:rsidR="00623A85" w:rsidRPr="000937D9">
        <w:rPr>
          <w:shd w:val="clear" w:color="auto" w:fill="FFFFFF"/>
          <w:lang w:val="lt-LT"/>
        </w:rPr>
        <w:t>Kodifikuota redakcija).</w:t>
      </w:r>
    </w:p>
    <w:p w14:paraId="52979F5A" w14:textId="6C4EED7D" w:rsidR="00030D59" w:rsidRPr="000937D9" w:rsidRDefault="000413CA" w:rsidP="00F60584">
      <w:pPr>
        <w:tabs>
          <w:tab w:val="left" w:pos="0"/>
          <w:tab w:val="left" w:pos="567"/>
          <w:tab w:val="left" w:pos="1080"/>
          <w:tab w:val="left" w:pos="1276"/>
        </w:tabs>
        <w:spacing w:line="360" w:lineRule="auto"/>
        <w:ind w:firstLine="993"/>
        <w:jc w:val="both"/>
      </w:pPr>
      <w:r w:rsidRPr="000937D9">
        <w:lastRenderedPageBreak/>
        <w:t>3</w:t>
      </w:r>
      <w:r w:rsidR="00030D59" w:rsidRPr="000937D9">
        <w:t>. Lietuvos Respublikos miškų įstatymas.</w:t>
      </w:r>
    </w:p>
    <w:p w14:paraId="1DC919C3" w14:textId="2AF9C195" w:rsidR="00030D59" w:rsidRPr="000937D9" w:rsidRDefault="000413CA" w:rsidP="00F60584">
      <w:pPr>
        <w:tabs>
          <w:tab w:val="left" w:pos="0"/>
          <w:tab w:val="left" w:pos="567"/>
          <w:tab w:val="left" w:pos="1080"/>
          <w:tab w:val="left" w:pos="1276"/>
        </w:tabs>
        <w:spacing w:line="360" w:lineRule="auto"/>
        <w:ind w:firstLine="993"/>
        <w:jc w:val="both"/>
      </w:pPr>
      <w:r w:rsidRPr="000937D9">
        <w:t>4</w:t>
      </w:r>
      <w:r w:rsidR="00030D59" w:rsidRPr="000937D9">
        <w:t xml:space="preserve">. Lietuvos Respublikos laukinės gyvūnijos įstatymas. </w:t>
      </w:r>
    </w:p>
    <w:p w14:paraId="46EE0E0E" w14:textId="4A843DA1" w:rsidR="00030D59" w:rsidRPr="000937D9" w:rsidRDefault="000413CA" w:rsidP="00F60584">
      <w:pPr>
        <w:tabs>
          <w:tab w:val="left" w:pos="0"/>
          <w:tab w:val="left" w:pos="567"/>
          <w:tab w:val="left" w:pos="709"/>
          <w:tab w:val="left" w:pos="1080"/>
          <w:tab w:val="left" w:pos="1560"/>
          <w:tab w:val="left" w:pos="1843"/>
        </w:tabs>
        <w:spacing w:line="360" w:lineRule="auto"/>
        <w:ind w:firstLine="993"/>
        <w:jc w:val="both"/>
        <w:rPr>
          <w:lang w:eastAsia="lt-LT"/>
        </w:rPr>
      </w:pPr>
      <w:r w:rsidRPr="000937D9">
        <w:rPr>
          <w:lang w:eastAsia="lt-LT"/>
        </w:rPr>
        <w:t>5</w:t>
      </w:r>
      <w:r w:rsidR="00030D59" w:rsidRPr="000937D9">
        <w:rPr>
          <w:lang w:eastAsia="lt-LT"/>
        </w:rPr>
        <w:t>. Lietuvos Respublikos</w:t>
      </w:r>
      <w:r w:rsidR="00030D59" w:rsidRPr="000937D9">
        <w:t xml:space="preserve"> </w:t>
      </w:r>
      <w:r w:rsidR="00C82A84" w:rsidRPr="000937D9">
        <w:t>ž</w:t>
      </w:r>
      <w:r w:rsidR="00030D59" w:rsidRPr="000937D9">
        <w:rPr>
          <w:lang w:eastAsia="lt-LT"/>
        </w:rPr>
        <w:t>eldynų</w:t>
      </w:r>
      <w:r w:rsidR="00030D59" w:rsidRPr="000937D9">
        <w:t xml:space="preserve"> </w:t>
      </w:r>
      <w:r w:rsidR="00030D59" w:rsidRPr="000937D9">
        <w:rPr>
          <w:lang w:eastAsia="lt-LT"/>
        </w:rPr>
        <w:t>įstatymas.</w:t>
      </w:r>
    </w:p>
    <w:p w14:paraId="73E08EE4" w14:textId="0D491C0F" w:rsidR="000413CA" w:rsidRPr="000937D9" w:rsidRDefault="000413CA" w:rsidP="00F60584">
      <w:pPr>
        <w:tabs>
          <w:tab w:val="left" w:pos="0"/>
          <w:tab w:val="left" w:pos="567"/>
          <w:tab w:val="left" w:pos="709"/>
          <w:tab w:val="left" w:pos="1080"/>
          <w:tab w:val="left" w:pos="1560"/>
          <w:tab w:val="left" w:pos="1843"/>
        </w:tabs>
        <w:spacing w:line="360" w:lineRule="auto"/>
        <w:ind w:firstLine="993"/>
        <w:jc w:val="both"/>
        <w:rPr>
          <w:lang w:eastAsia="lt-LT"/>
        </w:rPr>
      </w:pPr>
      <w:r w:rsidRPr="000937D9">
        <w:rPr>
          <w:lang w:eastAsia="lt-LT"/>
        </w:rPr>
        <w:t xml:space="preserve">6. </w:t>
      </w:r>
      <w:r w:rsidRPr="000937D9">
        <w:rPr>
          <w:rStyle w:val="cf31"/>
          <w:rFonts w:ascii="Times New Roman" w:hAnsi="Times New Roman" w:cs="Times New Roman"/>
          <w:sz w:val="24"/>
          <w:szCs w:val="24"/>
        </w:rPr>
        <w:t xml:space="preserve">Lietuvos Respublikos saugomų gyvūnų, augalų, grybų rūšių ir bendrijų įstatymas. </w:t>
      </w:r>
    </w:p>
    <w:p w14:paraId="08D6BA11" w14:textId="578DB4AB" w:rsidR="000413CA" w:rsidRPr="000937D9" w:rsidRDefault="000413CA" w:rsidP="00F60584">
      <w:pPr>
        <w:pStyle w:val="pf0"/>
        <w:spacing w:before="0" w:beforeAutospacing="0" w:after="0" w:afterAutospacing="0" w:line="360" w:lineRule="auto"/>
        <w:ind w:firstLine="993"/>
        <w:rPr>
          <w:rStyle w:val="cf31"/>
          <w:rFonts w:ascii="Times New Roman" w:hAnsi="Times New Roman" w:cs="Times New Roman"/>
          <w:sz w:val="24"/>
          <w:szCs w:val="24"/>
        </w:rPr>
      </w:pPr>
      <w:r w:rsidRPr="000937D9">
        <w:rPr>
          <w:rStyle w:val="cf31"/>
          <w:rFonts w:ascii="Times New Roman" w:hAnsi="Times New Roman" w:cs="Times New Roman"/>
          <w:sz w:val="24"/>
          <w:szCs w:val="24"/>
        </w:rPr>
        <w:t>7. Lietuvos Respublikos specialiųjų žemės naudojimo sąlygų įstatymas.</w:t>
      </w:r>
    </w:p>
    <w:p w14:paraId="5B8652B3" w14:textId="4F342329" w:rsidR="0043088F" w:rsidRPr="000937D9" w:rsidRDefault="0043088F" w:rsidP="00F60584">
      <w:pPr>
        <w:pStyle w:val="pf0"/>
        <w:spacing w:before="0" w:beforeAutospacing="0" w:after="0" w:afterAutospacing="0" w:line="360" w:lineRule="auto"/>
        <w:ind w:firstLine="993"/>
        <w:rPr>
          <w:rStyle w:val="cf31"/>
          <w:rFonts w:ascii="Times New Roman" w:hAnsi="Times New Roman" w:cs="Times New Roman"/>
          <w:sz w:val="24"/>
          <w:szCs w:val="24"/>
        </w:rPr>
      </w:pPr>
      <w:r w:rsidRPr="000937D9">
        <w:t>8. Lietuvos Respublikos Vyriausybės 1997 m. liepos 24 d. nutarimas Nr. 799 ,,Dėl Privačių miškų tvarkymo ir naudojimo nuostatų patvirtinimo“.</w:t>
      </w:r>
    </w:p>
    <w:p w14:paraId="359DFC1D" w14:textId="04649550" w:rsidR="00030D59" w:rsidRPr="000937D9" w:rsidRDefault="001E598D" w:rsidP="00F60584">
      <w:pPr>
        <w:tabs>
          <w:tab w:val="left" w:pos="0"/>
          <w:tab w:val="left" w:pos="567"/>
          <w:tab w:val="left" w:pos="1080"/>
          <w:tab w:val="left" w:pos="1560"/>
          <w:tab w:val="left" w:pos="1843"/>
        </w:tabs>
        <w:spacing w:line="360" w:lineRule="auto"/>
        <w:ind w:firstLine="993"/>
        <w:jc w:val="both"/>
        <w:rPr>
          <w:lang w:eastAsia="lt-LT"/>
        </w:rPr>
      </w:pPr>
      <w:r w:rsidRPr="000937D9">
        <w:rPr>
          <w:lang w:eastAsia="lt-LT"/>
        </w:rPr>
        <w:t>9</w:t>
      </w:r>
      <w:r w:rsidR="00030D59" w:rsidRPr="000937D9">
        <w:rPr>
          <w:lang w:eastAsia="lt-LT"/>
        </w:rPr>
        <w:t xml:space="preserve">. </w:t>
      </w:r>
      <w:r w:rsidR="00030D59" w:rsidRPr="000937D9">
        <w:t xml:space="preserve">Lietuvos Respublikos Vyriausybės </w:t>
      </w:r>
      <w:r w:rsidR="00030D59" w:rsidRPr="000937D9">
        <w:rPr>
          <w:spacing w:val="2"/>
          <w:shd w:val="clear" w:color="auto" w:fill="FFFFFF"/>
        </w:rPr>
        <w:t>2020 m. rugsėjo 9 d.</w:t>
      </w:r>
      <w:r w:rsidR="007342DC" w:rsidRPr="000937D9">
        <w:rPr>
          <w:spacing w:val="2"/>
          <w:shd w:val="clear" w:color="auto" w:fill="FFFFFF"/>
        </w:rPr>
        <w:t xml:space="preserve"> </w:t>
      </w:r>
      <w:r w:rsidR="00030D59" w:rsidRPr="000937D9">
        <w:rPr>
          <w:spacing w:val="2"/>
          <w:shd w:val="clear" w:color="auto" w:fill="FFFFFF"/>
        </w:rPr>
        <w:t>nutarimas „Dėl 2021–2030 metų</w:t>
      </w:r>
      <w:r w:rsidR="007342DC" w:rsidRPr="000937D9">
        <w:rPr>
          <w:spacing w:val="2"/>
          <w:shd w:val="clear" w:color="auto" w:fill="FFFFFF"/>
        </w:rPr>
        <w:t xml:space="preserve"> </w:t>
      </w:r>
      <w:r w:rsidR="00030D59" w:rsidRPr="000937D9">
        <w:rPr>
          <w:lang w:eastAsia="lt-LT"/>
        </w:rPr>
        <w:t xml:space="preserve"> nacionalinio pažangos plano patvirtinimo.“</w:t>
      </w:r>
    </w:p>
    <w:p w14:paraId="345B1C31" w14:textId="30408CE3" w:rsidR="00020307" w:rsidRPr="000937D9" w:rsidRDefault="001E598D" w:rsidP="00F60584">
      <w:pPr>
        <w:tabs>
          <w:tab w:val="left" w:pos="0"/>
          <w:tab w:val="left" w:pos="567"/>
          <w:tab w:val="left" w:pos="709"/>
          <w:tab w:val="left" w:pos="1080"/>
          <w:tab w:val="left" w:pos="1134"/>
          <w:tab w:val="left" w:pos="1560"/>
          <w:tab w:val="left" w:pos="1843"/>
        </w:tabs>
        <w:spacing w:line="360" w:lineRule="auto"/>
        <w:ind w:firstLine="993"/>
        <w:jc w:val="both"/>
      </w:pPr>
      <w:r w:rsidRPr="000937D9">
        <w:t>10</w:t>
      </w:r>
      <w:r w:rsidR="00030D59" w:rsidRPr="000937D9">
        <w:t>.</w:t>
      </w:r>
      <w:r w:rsidR="003E3AF4" w:rsidRPr="000937D9">
        <w:t xml:space="preserve"> </w:t>
      </w:r>
      <w:r w:rsidRPr="000937D9">
        <w:t xml:space="preserve">Lietuvos Respublikos miškų ūkio ministerijos 1996 m. lapkričio 25 d. įsakymas Nr. 208„Miško darbų saugos taisyklės </w:t>
      </w:r>
      <w:r w:rsidRPr="000937D9">
        <w:rPr>
          <w:caps/>
          <w:lang w:eastAsia="lt-LT"/>
        </w:rPr>
        <w:t>DT 1 – 96“</w:t>
      </w:r>
      <w:r w:rsidRPr="000937D9">
        <w:t xml:space="preserve">. </w:t>
      </w:r>
    </w:p>
    <w:p w14:paraId="5AA11716" w14:textId="3A03799A" w:rsidR="00030D59" w:rsidRPr="000937D9" w:rsidRDefault="001E598D" w:rsidP="00F60584">
      <w:pPr>
        <w:pStyle w:val="NormalWeb"/>
        <w:tabs>
          <w:tab w:val="left" w:pos="0"/>
          <w:tab w:val="left" w:pos="567"/>
          <w:tab w:val="left" w:pos="1080"/>
        </w:tabs>
        <w:spacing w:before="0" w:beforeAutospacing="0" w:after="0" w:afterAutospacing="0" w:line="360" w:lineRule="auto"/>
        <w:ind w:firstLine="993"/>
        <w:jc w:val="both"/>
        <w:rPr>
          <w:lang w:val="lt-LT"/>
        </w:rPr>
      </w:pPr>
      <w:r w:rsidRPr="000937D9">
        <w:rPr>
          <w:lang w:val="lt-LT"/>
        </w:rPr>
        <w:t>11</w:t>
      </w:r>
      <w:r w:rsidR="00030D59" w:rsidRPr="000937D9">
        <w:rPr>
          <w:lang w:val="lt-LT"/>
        </w:rPr>
        <w:t xml:space="preserve">. Lietuvos Respublikos žemės ūkio ministro ir Lietuvos Respublikos aplinkos ministro 2004 m. kovo 29 d. įsakymas Nr. 3D-130/D1-144 ,,Dėl </w:t>
      </w:r>
      <w:r w:rsidR="004B4A9D" w:rsidRPr="000937D9">
        <w:rPr>
          <w:bCs/>
          <w:lang w:val="lt-LT"/>
        </w:rPr>
        <w:t>M</w:t>
      </w:r>
      <w:r w:rsidR="00030D59" w:rsidRPr="000937D9">
        <w:rPr>
          <w:bCs/>
          <w:lang w:val="lt-LT"/>
        </w:rPr>
        <w:t>iško įveisimo ne miško žemėje</w:t>
      </w:r>
      <w:r w:rsidR="00030D59" w:rsidRPr="000937D9">
        <w:rPr>
          <w:lang w:val="lt-LT"/>
        </w:rPr>
        <w:t>“</w:t>
      </w:r>
      <w:r w:rsidR="00020307" w:rsidRPr="000937D9">
        <w:rPr>
          <w:lang w:val="lt-LT"/>
        </w:rPr>
        <w:t>.</w:t>
      </w:r>
      <w:r w:rsidR="003A007D" w:rsidRPr="000937D9">
        <w:rPr>
          <w:lang w:val="lt-LT"/>
        </w:rPr>
        <w:t xml:space="preserve"> </w:t>
      </w:r>
    </w:p>
    <w:p w14:paraId="70FF9369" w14:textId="38D313CF" w:rsidR="00030D59" w:rsidRPr="000937D9" w:rsidRDefault="00273BCB" w:rsidP="007C1DDE">
      <w:pPr>
        <w:tabs>
          <w:tab w:val="left" w:pos="0"/>
          <w:tab w:val="left" w:pos="567"/>
          <w:tab w:val="left" w:pos="709"/>
          <w:tab w:val="left" w:pos="1080"/>
          <w:tab w:val="left" w:pos="1560"/>
          <w:tab w:val="left" w:pos="1843"/>
        </w:tabs>
        <w:spacing w:line="360" w:lineRule="auto"/>
        <w:ind w:firstLine="993"/>
        <w:jc w:val="both"/>
      </w:pPr>
      <w:r w:rsidRPr="000937D9">
        <w:t>12</w:t>
      </w:r>
      <w:r w:rsidR="00030D59" w:rsidRPr="000937D9">
        <w:t xml:space="preserve">. Lietuvos Respublikos aplinkos ministro  2007 m. balandžio 11 d. įsakymas Nr. D1-204 ,,Dėl Miško sanitarinės apsaugos taisyklių patvirtinimo“. </w:t>
      </w:r>
    </w:p>
    <w:p w14:paraId="156C3DCD" w14:textId="14ABB02A" w:rsidR="00C23F86" w:rsidRPr="000937D9" w:rsidRDefault="00273BCB" w:rsidP="007C1DDE">
      <w:pPr>
        <w:tabs>
          <w:tab w:val="left" w:pos="0"/>
          <w:tab w:val="left" w:pos="567"/>
          <w:tab w:val="left" w:pos="709"/>
          <w:tab w:val="left" w:pos="1080"/>
          <w:tab w:val="left" w:pos="1560"/>
          <w:tab w:val="left" w:pos="1843"/>
        </w:tabs>
        <w:spacing w:line="360" w:lineRule="auto"/>
        <w:ind w:firstLine="993"/>
        <w:jc w:val="both"/>
        <w:rPr>
          <w:rStyle w:val="cf21"/>
          <w:rFonts w:ascii="Times New Roman" w:hAnsi="Times New Roman" w:cs="Times New Roman"/>
          <w:sz w:val="24"/>
          <w:szCs w:val="24"/>
        </w:rPr>
      </w:pPr>
      <w:r w:rsidRPr="000937D9">
        <w:rPr>
          <w:rStyle w:val="cf21"/>
          <w:rFonts w:ascii="Times New Roman" w:hAnsi="Times New Roman" w:cs="Times New Roman"/>
          <w:sz w:val="24"/>
          <w:szCs w:val="24"/>
        </w:rPr>
        <w:t>13</w:t>
      </w:r>
      <w:r w:rsidR="00C23F86" w:rsidRPr="000937D9">
        <w:rPr>
          <w:rStyle w:val="cf21"/>
          <w:rFonts w:ascii="Times New Roman" w:hAnsi="Times New Roman" w:cs="Times New Roman"/>
          <w:sz w:val="24"/>
          <w:szCs w:val="24"/>
        </w:rPr>
        <w:t>. Lietuvos Respublikos aplinkos ministro 2007 m. gruodžio 12 d. įsakymas Nr. D1-672 ,,Dėl Lietuvos Respublikos aplinkos ministro „Dėl apvaliosios medienos apskaitos tvarkos aprašo patvirtinimo“.</w:t>
      </w:r>
    </w:p>
    <w:p w14:paraId="09A5E807" w14:textId="5F726E96" w:rsidR="000C0380" w:rsidRPr="000937D9" w:rsidRDefault="00273BCB" w:rsidP="007C1DDE">
      <w:pPr>
        <w:tabs>
          <w:tab w:val="left" w:pos="0"/>
          <w:tab w:val="left" w:pos="567"/>
          <w:tab w:val="left" w:pos="709"/>
          <w:tab w:val="left" w:pos="1080"/>
          <w:tab w:val="left" w:pos="1560"/>
          <w:tab w:val="left" w:pos="1843"/>
        </w:tabs>
        <w:spacing w:line="360" w:lineRule="auto"/>
        <w:ind w:firstLine="993"/>
        <w:jc w:val="both"/>
      </w:pPr>
      <w:r w:rsidRPr="000937D9">
        <w:rPr>
          <w:rStyle w:val="cf21"/>
          <w:rFonts w:ascii="Times New Roman" w:hAnsi="Times New Roman" w:cs="Times New Roman"/>
          <w:sz w:val="24"/>
          <w:szCs w:val="24"/>
        </w:rPr>
        <w:t>14</w:t>
      </w:r>
      <w:r w:rsidR="000C0380" w:rsidRPr="000937D9">
        <w:rPr>
          <w:rStyle w:val="cf21"/>
          <w:rFonts w:ascii="Times New Roman" w:hAnsi="Times New Roman" w:cs="Times New Roman"/>
          <w:sz w:val="24"/>
          <w:szCs w:val="24"/>
        </w:rPr>
        <w:t>. Lietuvos Respublikos aplinkos ministro 2008 m. birželio 26 d. įsakymas Nr. D1-343 ,,Dėl Lietuvos Respublikos aplinkos ministro „Dėl želdinių atkuriamosios vertės įkainių patvirtinimo“.</w:t>
      </w:r>
    </w:p>
    <w:p w14:paraId="17C71CFB" w14:textId="35F95395" w:rsidR="00030D59" w:rsidRPr="000937D9" w:rsidRDefault="00273BCB" w:rsidP="007C1DDE">
      <w:pPr>
        <w:widowControl w:val="0"/>
        <w:tabs>
          <w:tab w:val="left" w:pos="0"/>
          <w:tab w:val="left" w:pos="567"/>
          <w:tab w:val="left" w:pos="1080"/>
        </w:tabs>
        <w:spacing w:line="360" w:lineRule="auto"/>
        <w:ind w:firstLine="993"/>
        <w:jc w:val="both"/>
      </w:pPr>
      <w:r w:rsidRPr="000937D9">
        <w:t>15</w:t>
      </w:r>
      <w:r w:rsidR="00030D59" w:rsidRPr="000937D9">
        <w:t xml:space="preserve">. Lietuvos Respublikos aplinkos ministro 2010 m.  sausio 27 d. įsakymas Nr. D1-79 „Dėl Miško kirtimų taisyklių patvirtinimo“. </w:t>
      </w:r>
    </w:p>
    <w:p w14:paraId="4CAF8A25" w14:textId="0F4344AF" w:rsidR="00030D59" w:rsidRPr="000937D9" w:rsidRDefault="00273BCB" w:rsidP="007C1DDE">
      <w:pPr>
        <w:tabs>
          <w:tab w:val="left" w:pos="0"/>
          <w:tab w:val="left" w:pos="567"/>
          <w:tab w:val="left" w:pos="1080"/>
        </w:tabs>
        <w:spacing w:line="360" w:lineRule="auto"/>
        <w:ind w:firstLine="993"/>
        <w:jc w:val="both"/>
        <w:rPr>
          <w:bCs/>
          <w:lang w:eastAsia="lt-LT"/>
        </w:rPr>
      </w:pPr>
      <w:r w:rsidRPr="000937D9">
        <w:t>16</w:t>
      </w:r>
      <w:r w:rsidR="00030D59" w:rsidRPr="000937D9">
        <w:t>.</w:t>
      </w:r>
      <w:r w:rsidR="00030D59" w:rsidRPr="000937D9">
        <w:rPr>
          <w:bCs/>
          <w:lang w:eastAsia="lt-LT"/>
        </w:rPr>
        <w:t xml:space="preserve"> Lietuvos Respublikos aplinkos ministro 2010 m. gruodžio 30 d. įsakymas Nr. D1-1055 ,,Dėl Leidimų kirsti mišką išdavimo tvarkos aprašo patvirtinimo“.</w:t>
      </w:r>
    </w:p>
    <w:p w14:paraId="7F7152C0" w14:textId="22AEA3C0" w:rsidR="006B3288" w:rsidRPr="000937D9" w:rsidRDefault="00273BCB" w:rsidP="007C1DDE">
      <w:pPr>
        <w:tabs>
          <w:tab w:val="left" w:pos="0"/>
          <w:tab w:val="left" w:pos="567"/>
          <w:tab w:val="left" w:pos="1080"/>
        </w:tabs>
        <w:spacing w:line="360" w:lineRule="auto"/>
        <w:ind w:firstLine="993"/>
        <w:jc w:val="both"/>
        <w:rPr>
          <w:rStyle w:val="cf31"/>
          <w:rFonts w:ascii="Times New Roman" w:hAnsi="Times New Roman" w:cs="Times New Roman"/>
          <w:sz w:val="24"/>
          <w:szCs w:val="24"/>
        </w:rPr>
      </w:pPr>
      <w:r w:rsidRPr="000937D9">
        <w:rPr>
          <w:bCs/>
          <w:lang w:eastAsia="lt-LT"/>
        </w:rPr>
        <w:t>17</w:t>
      </w:r>
      <w:r w:rsidR="006B3288" w:rsidRPr="000937D9">
        <w:rPr>
          <w:bCs/>
          <w:lang w:eastAsia="lt-LT"/>
        </w:rPr>
        <w:t xml:space="preserve">. </w:t>
      </w:r>
      <w:r w:rsidR="006B3288" w:rsidRPr="000937D9">
        <w:rPr>
          <w:rStyle w:val="cf31"/>
          <w:rFonts w:ascii="Times New Roman" w:hAnsi="Times New Roman" w:cs="Times New Roman"/>
          <w:sz w:val="24"/>
          <w:szCs w:val="24"/>
        </w:rPr>
        <w:t>Lietuvos Respublikos aplinkos ministro 2014 m. kovo 14 d. įsakymas Nr. D1-281 „Dėl paukščių apsaugai svarbių teritorijų nustatymo“.</w:t>
      </w:r>
    </w:p>
    <w:p w14:paraId="1D77A9A7" w14:textId="20CCBCBE" w:rsidR="00F02B1D" w:rsidRPr="000937D9" w:rsidRDefault="00273BCB" w:rsidP="007C1DDE">
      <w:pPr>
        <w:tabs>
          <w:tab w:val="left" w:pos="0"/>
          <w:tab w:val="left" w:pos="567"/>
          <w:tab w:val="left" w:pos="1080"/>
        </w:tabs>
        <w:spacing w:line="360" w:lineRule="auto"/>
        <w:ind w:firstLine="993"/>
        <w:jc w:val="both"/>
        <w:rPr>
          <w:rStyle w:val="cf21"/>
          <w:rFonts w:ascii="Times New Roman" w:hAnsi="Times New Roman" w:cs="Times New Roman"/>
          <w:sz w:val="24"/>
          <w:szCs w:val="24"/>
        </w:rPr>
      </w:pPr>
      <w:r w:rsidRPr="000937D9">
        <w:rPr>
          <w:rStyle w:val="cf31"/>
          <w:rFonts w:ascii="Times New Roman" w:hAnsi="Times New Roman" w:cs="Times New Roman"/>
          <w:sz w:val="24"/>
          <w:szCs w:val="24"/>
        </w:rPr>
        <w:t>18</w:t>
      </w:r>
      <w:r w:rsidR="00F02B1D" w:rsidRPr="000937D9">
        <w:rPr>
          <w:rStyle w:val="cf31"/>
          <w:rFonts w:ascii="Times New Roman" w:hAnsi="Times New Roman" w:cs="Times New Roman"/>
          <w:sz w:val="24"/>
          <w:szCs w:val="24"/>
        </w:rPr>
        <w:t xml:space="preserve">. </w:t>
      </w:r>
      <w:r w:rsidR="00F02B1D" w:rsidRPr="000937D9">
        <w:rPr>
          <w:rStyle w:val="cf21"/>
          <w:rFonts w:ascii="Times New Roman" w:hAnsi="Times New Roman" w:cs="Times New Roman"/>
          <w:sz w:val="24"/>
          <w:szCs w:val="24"/>
        </w:rPr>
        <w:t>Lietuvos Respublikos žemės ūkio ministro 2015 m. balandžio 1 d. įsakymas Nr. 3D-246 „Dėl Lietuvos kaimo plėtros 2014–2020 metų programos priemonės „Su „</w:t>
      </w:r>
      <w:proofErr w:type="spellStart"/>
      <w:r w:rsidR="00F02B1D" w:rsidRPr="000937D9">
        <w:rPr>
          <w:rStyle w:val="cf21"/>
          <w:rFonts w:ascii="Times New Roman" w:hAnsi="Times New Roman" w:cs="Times New Roman"/>
          <w:sz w:val="24"/>
          <w:szCs w:val="24"/>
        </w:rPr>
        <w:t>Natura</w:t>
      </w:r>
      <w:proofErr w:type="spellEnd"/>
      <w:r w:rsidR="00F02B1D" w:rsidRPr="000937D9">
        <w:rPr>
          <w:rStyle w:val="cf21"/>
          <w:rFonts w:ascii="Times New Roman" w:hAnsi="Times New Roman" w:cs="Times New Roman"/>
          <w:sz w:val="24"/>
          <w:szCs w:val="24"/>
        </w:rPr>
        <w:t xml:space="preserve"> 2000“ ir Vandens pagrindų direktyva susijusios išmokos“ įgyvendinimo taisyklių, taikomų 2023 m. teikiamoms paraiškoms, patvirtinimo“.</w:t>
      </w:r>
    </w:p>
    <w:p w14:paraId="4E8A7E17" w14:textId="298402AC" w:rsidR="00316177" w:rsidRPr="000937D9" w:rsidRDefault="00273BCB" w:rsidP="007C1DDE">
      <w:pPr>
        <w:spacing w:line="360" w:lineRule="auto"/>
        <w:ind w:firstLine="993"/>
        <w:jc w:val="both"/>
        <w:rPr>
          <w:lang w:eastAsia="lt-LT"/>
        </w:rPr>
      </w:pPr>
      <w:r w:rsidRPr="000937D9">
        <w:rPr>
          <w:rStyle w:val="cf21"/>
          <w:rFonts w:ascii="Times New Roman" w:hAnsi="Times New Roman" w:cs="Times New Roman"/>
          <w:sz w:val="24"/>
          <w:szCs w:val="24"/>
        </w:rPr>
        <w:t>19</w:t>
      </w:r>
      <w:r w:rsidR="00316177" w:rsidRPr="000937D9">
        <w:rPr>
          <w:rStyle w:val="cf21"/>
          <w:rFonts w:ascii="Times New Roman" w:hAnsi="Times New Roman" w:cs="Times New Roman"/>
          <w:sz w:val="24"/>
          <w:szCs w:val="24"/>
        </w:rPr>
        <w:t xml:space="preserve">. Lietuvos Respublikos žemės ūkio ministro </w:t>
      </w:r>
      <w:hyperlink r:id="rId50" w:history="1">
        <w:r w:rsidR="00316177" w:rsidRPr="000937D9">
          <w:rPr>
            <w:rStyle w:val="cf21"/>
            <w:rFonts w:ascii="Times New Roman" w:hAnsi="Times New Roman" w:cs="Times New Roman"/>
            <w:sz w:val="24"/>
            <w:szCs w:val="24"/>
          </w:rPr>
          <w:t xml:space="preserve">2015 m. birželio 26 d. įsakymas Nr. 3D-538 „Dėl Lietuvos kaimo plėtros 2014–2020 metų programos priemonės „Investicijos į miško plotų plėtrą ir miškų gyvybingumo </w:t>
        </w:r>
      </w:hyperlink>
      <w:r w:rsidR="00316177" w:rsidRPr="000937D9">
        <w:rPr>
          <w:lang w:eastAsia="lt-LT"/>
        </w:rPr>
        <w:t xml:space="preserve"> gerinimą“ veiklos srities „Miško veisimas“ įgyvendinimo taisyklių patvirtinimo“.</w:t>
      </w:r>
    </w:p>
    <w:p w14:paraId="6BBD5657" w14:textId="48675814" w:rsidR="009B4474" w:rsidRPr="000937D9" w:rsidRDefault="00273BCB" w:rsidP="007C1DDE">
      <w:pPr>
        <w:spacing w:line="360" w:lineRule="auto"/>
        <w:ind w:firstLine="993"/>
        <w:jc w:val="both"/>
        <w:rPr>
          <w:lang w:eastAsia="lt-LT"/>
        </w:rPr>
      </w:pPr>
      <w:r w:rsidRPr="000937D9">
        <w:rPr>
          <w:lang w:eastAsia="lt-LT"/>
        </w:rPr>
        <w:lastRenderedPageBreak/>
        <w:t>20</w:t>
      </w:r>
      <w:r w:rsidR="009B4474" w:rsidRPr="000937D9">
        <w:rPr>
          <w:lang w:eastAsia="lt-LT"/>
        </w:rPr>
        <w:t xml:space="preserve">.  Lietuvos Respublikos žemės ūkio ministro d. </w:t>
      </w:r>
      <w:hyperlink r:id="rId51" w:history="1">
        <w:r w:rsidR="009B4474" w:rsidRPr="000937D9">
          <w:rPr>
            <w:lang w:eastAsia="lt-LT"/>
          </w:rPr>
          <w:t>2015 m. gegužės 27 d. įsakymas Nr. 3D-418 „Dėl Lietuvos kaimo plėtros 2014–2020 metų programos priemonės „Investicijos į miško plotų plėtrą ir miškų gyvybingumo gerinimą“ veiklos srities „Investicijos, kuriomis didinamas miškų ekosistemų atsparumas ir ap</w:t>
        </w:r>
      </w:hyperlink>
      <w:r w:rsidR="00CB2BA8" w:rsidRPr="000937D9">
        <w:rPr>
          <w:lang w:eastAsia="lt-LT"/>
        </w:rPr>
        <w:t>l</w:t>
      </w:r>
      <w:r w:rsidR="009B4474" w:rsidRPr="000937D9">
        <w:rPr>
          <w:lang w:eastAsia="lt-LT"/>
        </w:rPr>
        <w:t xml:space="preserve">inkosauginė vertė" įgyvendinimo taisyklių patvirtinimo". </w:t>
      </w:r>
    </w:p>
    <w:p w14:paraId="14ED91D3" w14:textId="30AB6D93" w:rsidR="00CB2BA8" w:rsidRPr="000937D9" w:rsidRDefault="00273BCB" w:rsidP="007C1DDE">
      <w:pPr>
        <w:spacing w:line="360" w:lineRule="auto"/>
        <w:ind w:firstLine="993"/>
        <w:jc w:val="both"/>
        <w:rPr>
          <w:lang w:eastAsia="lt-LT"/>
        </w:rPr>
      </w:pPr>
      <w:r w:rsidRPr="000937D9">
        <w:rPr>
          <w:lang w:eastAsia="lt-LT"/>
        </w:rPr>
        <w:t>21</w:t>
      </w:r>
      <w:r w:rsidR="00CB2BA8" w:rsidRPr="000937D9">
        <w:rPr>
          <w:lang w:eastAsia="lt-LT"/>
        </w:rPr>
        <w:t xml:space="preserve">. Lietuvos Respublikos žemės ūkio ministro </w:t>
      </w:r>
      <w:hyperlink r:id="rId52" w:history="1">
        <w:r w:rsidR="00CB2BA8" w:rsidRPr="000937D9">
          <w:rPr>
            <w:lang w:eastAsia="lt-LT"/>
          </w:rPr>
          <w:t>2015 m. liepos 24 d. įsakymas Nr. 3D-598 „Dėl Lietuvos kaimo plėtros 2014–2020 metų programos priemonės „Investicijos į miško plotų plėtrą ir miškų gyvybingumo gerinimą“ veiklos srities „Miškams padarytos žalos prevencija ir atlyginimas“ įgyvendinimo tai</w:t>
        </w:r>
      </w:hyperlink>
      <w:r w:rsidR="00537CCB" w:rsidRPr="000937D9">
        <w:rPr>
          <w:lang w:eastAsia="lt-LT"/>
        </w:rPr>
        <w:t>syklių patvirtinimo“</w:t>
      </w:r>
      <w:r w:rsidR="00CB2BA8" w:rsidRPr="000937D9">
        <w:rPr>
          <w:lang w:eastAsia="lt-LT"/>
        </w:rPr>
        <w:t>.</w:t>
      </w:r>
    </w:p>
    <w:p w14:paraId="1A010C2A" w14:textId="04AD54E1" w:rsidR="007559DC" w:rsidRPr="000937D9" w:rsidRDefault="00273BCB" w:rsidP="007C1DDE">
      <w:pPr>
        <w:spacing w:line="360" w:lineRule="auto"/>
        <w:ind w:firstLine="993"/>
        <w:jc w:val="both"/>
        <w:rPr>
          <w:lang w:eastAsia="lt-LT"/>
        </w:rPr>
      </w:pPr>
      <w:r w:rsidRPr="000937D9">
        <w:rPr>
          <w:rStyle w:val="cf21"/>
          <w:rFonts w:ascii="Times New Roman" w:hAnsi="Times New Roman" w:cs="Times New Roman"/>
          <w:sz w:val="24"/>
          <w:szCs w:val="24"/>
        </w:rPr>
        <w:t>22</w:t>
      </w:r>
      <w:r w:rsidR="00F02B1D" w:rsidRPr="000937D9">
        <w:rPr>
          <w:rStyle w:val="cf21"/>
          <w:rFonts w:ascii="Times New Roman" w:hAnsi="Times New Roman" w:cs="Times New Roman"/>
          <w:sz w:val="24"/>
          <w:szCs w:val="24"/>
        </w:rPr>
        <w:t xml:space="preserve">. </w:t>
      </w:r>
      <w:r w:rsidR="007559DC" w:rsidRPr="000937D9">
        <w:rPr>
          <w:lang w:eastAsia="lt-LT"/>
        </w:rPr>
        <w:t xml:space="preserve">Lietuvos Respublikos žemės ūkio ministro </w:t>
      </w:r>
      <w:hyperlink r:id="rId53" w:history="1">
        <w:r w:rsidR="007559DC" w:rsidRPr="000937D9">
          <w:rPr>
            <w:lang w:eastAsia="lt-LT"/>
          </w:rPr>
          <w:t>2015 m. rugpjūčio 21 d. įsakymas Nr. 3D-659 ,, Dėl Lietuvos kaimo plėtros 2014–2020 metų programos priemonės „Investicijos į miško plotų plėtrą ir miškų gyvybingumo gerinimą“ veiklos srities „Investicijos į miškininkystės technologijas“ įgyvendinimo tais</w:t>
        </w:r>
      </w:hyperlink>
      <w:r w:rsidR="007559DC" w:rsidRPr="000937D9">
        <w:rPr>
          <w:lang w:eastAsia="lt-LT"/>
        </w:rPr>
        <w:t>yklių patvirtinimo</w:t>
      </w:r>
      <w:r w:rsidR="000F4FB7" w:rsidRPr="000937D9">
        <w:rPr>
          <w:lang w:eastAsia="lt-LT"/>
        </w:rPr>
        <w:t>“</w:t>
      </w:r>
      <w:r w:rsidR="007559DC" w:rsidRPr="000937D9">
        <w:rPr>
          <w:lang w:eastAsia="lt-LT"/>
        </w:rPr>
        <w:t xml:space="preserve">. </w:t>
      </w:r>
    </w:p>
    <w:p w14:paraId="6448FD3A" w14:textId="089DE7A6" w:rsidR="00910329" w:rsidRPr="000937D9" w:rsidRDefault="00273BCB" w:rsidP="007C1DDE">
      <w:pPr>
        <w:spacing w:line="360" w:lineRule="auto"/>
        <w:ind w:firstLine="993"/>
        <w:jc w:val="both"/>
        <w:rPr>
          <w:lang w:eastAsia="lt-LT"/>
        </w:rPr>
      </w:pPr>
      <w:r w:rsidRPr="000937D9">
        <w:rPr>
          <w:lang w:eastAsia="lt-LT"/>
        </w:rPr>
        <w:t>23</w:t>
      </w:r>
      <w:r w:rsidR="000F4FB7" w:rsidRPr="000937D9">
        <w:rPr>
          <w:lang w:eastAsia="lt-LT"/>
        </w:rPr>
        <w:t>.</w:t>
      </w:r>
      <w:r w:rsidR="00910329" w:rsidRPr="000937D9">
        <w:rPr>
          <w:lang w:eastAsia="lt-LT"/>
        </w:rPr>
        <w:t xml:space="preserve"> </w:t>
      </w:r>
      <w:hyperlink r:id="rId54" w:history="1">
        <w:r w:rsidR="00910329" w:rsidRPr="000937D9">
          <w:rPr>
            <w:lang w:eastAsia="lt-LT"/>
          </w:rPr>
          <w:t>Lietuvos Respublikos žemės ūkio ministro 2023 m. liepos 27 d. įsakymas Nr. 3D-499 ,,Dėl Lietuvos žemės ūkio ir kaimo plėtros 2023–2027 metų strateginio plano intervencinės priemonės „Jaunuolynų ugdymas“ įgyvendinimo taisyklių patvirtinimo".</w:t>
        </w:r>
      </w:hyperlink>
    </w:p>
    <w:p w14:paraId="307C26C0" w14:textId="77777777" w:rsidR="003208D5" w:rsidRDefault="003208D5" w:rsidP="003208D5">
      <w:pPr>
        <w:pStyle w:val="ListParagraph"/>
        <w:tabs>
          <w:tab w:val="left" w:pos="426"/>
          <w:tab w:val="left" w:pos="567"/>
          <w:tab w:val="left" w:pos="1170"/>
        </w:tabs>
        <w:spacing w:line="360" w:lineRule="auto"/>
        <w:ind w:left="0" w:firstLine="425"/>
        <w:jc w:val="center"/>
        <w:rPr>
          <w:rFonts w:ascii="Times New Roman" w:hAnsi="Times New Roman"/>
          <w:b/>
          <w:szCs w:val="24"/>
          <w:lang w:val="lt-LT" w:eastAsia="lt-LT"/>
        </w:rPr>
      </w:pPr>
    </w:p>
    <w:p w14:paraId="733FA6E2" w14:textId="1C84DF6D" w:rsidR="00030D59" w:rsidRPr="000937D9" w:rsidRDefault="00030D59" w:rsidP="003208D5">
      <w:pPr>
        <w:pStyle w:val="ListParagraph"/>
        <w:tabs>
          <w:tab w:val="left" w:pos="426"/>
          <w:tab w:val="left" w:pos="567"/>
          <w:tab w:val="left" w:pos="1170"/>
        </w:tabs>
        <w:spacing w:line="360" w:lineRule="auto"/>
        <w:ind w:left="0" w:firstLine="425"/>
        <w:jc w:val="center"/>
        <w:rPr>
          <w:rFonts w:ascii="Times New Roman" w:hAnsi="Times New Roman"/>
          <w:b/>
          <w:szCs w:val="24"/>
          <w:lang w:val="lt-LT" w:eastAsia="lt-LT"/>
        </w:rPr>
      </w:pPr>
      <w:r w:rsidRPr="000937D9">
        <w:rPr>
          <w:rFonts w:ascii="Times New Roman" w:hAnsi="Times New Roman"/>
          <w:b/>
          <w:szCs w:val="24"/>
          <w:lang w:val="lt-LT" w:eastAsia="lt-LT"/>
        </w:rPr>
        <w:t>Literatūros šaltiniai</w:t>
      </w:r>
    </w:p>
    <w:p w14:paraId="409E9195" w14:textId="77777777" w:rsidR="00030D59" w:rsidRPr="000937D9" w:rsidRDefault="00030D59" w:rsidP="006C151B">
      <w:pPr>
        <w:pStyle w:val="ListParagraph"/>
        <w:numPr>
          <w:ilvl w:val="0"/>
          <w:numId w:val="16"/>
        </w:numPr>
        <w:tabs>
          <w:tab w:val="left" w:pos="0"/>
          <w:tab w:val="left" w:pos="360"/>
          <w:tab w:val="left" w:pos="426"/>
          <w:tab w:val="left" w:pos="567"/>
          <w:tab w:val="left" w:pos="993"/>
          <w:tab w:val="left" w:pos="1080"/>
          <w:tab w:val="left" w:pos="1560"/>
          <w:tab w:val="left" w:pos="1843"/>
        </w:tabs>
        <w:spacing w:line="360" w:lineRule="auto"/>
        <w:ind w:left="0" w:firstLine="567"/>
        <w:jc w:val="both"/>
        <w:rPr>
          <w:rFonts w:ascii="Times New Roman" w:hAnsi="Times New Roman"/>
          <w:szCs w:val="24"/>
          <w:lang w:val="lt-LT"/>
        </w:rPr>
      </w:pPr>
      <w:r w:rsidRPr="000937D9">
        <w:rPr>
          <w:rFonts w:ascii="Times New Roman" w:hAnsi="Times New Roman"/>
          <w:szCs w:val="24"/>
          <w:lang w:val="lt-LT"/>
        </w:rPr>
        <w:t>Pivoriūnas, A.; Kurlavičius, P. Privataus miško tvarkymas išsaugant biologinę įvairovę, Kaunas, 2005.</w:t>
      </w:r>
    </w:p>
    <w:p w14:paraId="1E43D760" w14:textId="77777777" w:rsidR="00030D59" w:rsidRPr="000937D9" w:rsidRDefault="00030D59" w:rsidP="006C151B">
      <w:pPr>
        <w:pStyle w:val="ListParagraph"/>
        <w:numPr>
          <w:ilvl w:val="0"/>
          <w:numId w:val="16"/>
        </w:numPr>
        <w:shd w:val="clear" w:color="auto" w:fill="FFFFFF"/>
        <w:tabs>
          <w:tab w:val="left" w:pos="0"/>
          <w:tab w:val="left" w:pos="426"/>
          <w:tab w:val="left" w:pos="567"/>
          <w:tab w:val="left" w:pos="720"/>
          <w:tab w:val="left" w:pos="993"/>
          <w:tab w:val="left" w:pos="1080"/>
          <w:tab w:val="left" w:pos="1560"/>
          <w:tab w:val="left" w:pos="1843"/>
        </w:tabs>
        <w:spacing w:line="360" w:lineRule="auto"/>
        <w:ind w:left="0" w:firstLine="567"/>
        <w:jc w:val="both"/>
        <w:rPr>
          <w:rFonts w:ascii="Times New Roman" w:hAnsi="Times New Roman"/>
          <w:szCs w:val="24"/>
          <w:lang w:val="lt-LT"/>
        </w:rPr>
      </w:pPr>
      <w:r w:rsidRPr="000937D9">
        <w:rPr>
          <w:rFonts w:ascii="Times New Roman" w:hAnsi="Times New Roman"/>
          <w:szCs w:val="24"/>
          <w:lang w:val="lt-LT"/>
        </w:rPr>
        <w:t>Privačių miškų tvarkymą reglamentuojantys dokumentai. Vilnius, 2012.</w:t>
      </w:r>
    </w:p>
    <w:p w14:paraId="2BAA33FA" w14:textId="0704D575" w:rsidR="00030D59" w:rsidRPr="000937D9" w:rsidRDefault="00030D59" w:rsidP="006C151B">
      <w:pPr>
        <w:pStyle w:val="ListParagraph"/>
        <w:numPr>
          <w:ilvl w:val="0"/>
          <w:numId w:val="16"/>
        </w:numPr>
        <w:tabs>
          <w:tab w:val="left" w:pos="0"/>
          <w:tab w:val="left" w:pos="426"/>
          <w:tab w:val="left" w:pos="567"/>
          <w:tab w:val="left" w:pos="720"/>
          <w:tab w:val="left" w:pos="993"/>
          <w:tab w:val="left" w:pos="1080"/>
          <w:tab w:val="left" w:pos="1560"/>
          <w:tab w:val="left" w:pos="1843"/>
        </w:tabs>
        <w:spacing w:line="360" w:lineRule="auto"/>
        <w:ind w:left="0" w:firstLine="567"/>
        <w:jc w:val="both"/>
        <w:rPr>
          <w:rFonts w:ascii="Times New Roman" w:hAnsi="Times New Roman"/>
          <w:szCs w:val="24"/>
          <w:lang w:val="lt-LT"/>
        </w:rPr>
      </w:pPr>
      <w:proofErr w:type="spellStart"/>
      <w:r w:rsidRPr="000937D9">
        <w:rPr>
          <w:rFonts w:ascii="Times New Roman" w:hAnsi="Times New Roman"/>
          <w:szCs w:val="24"/>
          <w:lang w:val="lt-LT"/>
        </w:rPr>
        <w:t>Samuelsson</w:t>
      </w:r>
      <w:proofErr w:type="spellEnd"/>
      <w:r w:rsidRPr="000937D9">
        <w:rPr>
          <w:rFonts w:ascii="Times New Roman" w:hAnsi="Times New Roman"/>
          <w:szCs w:val="24"/>
          <w:lang w:val="lt-LT"/>
        </w:rPr>
        <w:t xml:space="preserve">, L., ir </w:t>
      </w:r>
      <w:proofErr w:type="spellStart"/>
      <w:r w:rsidRPr="000937D9">
        <w:rPr>
          <w:rFonts w:ascii="Times New Roman" w:hAnsi="Times New Roman"/>
          <w:szCs w:val="24"/>
          <w:lang w:val="lt-LT"/>
        </w:rPr>
        <w:t>Schenmanis</w:t>
      </w:r>
      <w:proofErr w:type="spellEnd"/>
      <w:r w:rsidRPr="000937D9">
        <w:rPr>
          <w:rFonts w:ascii="Times New Roman" w:hAnsi="Times New Roman"/>
          <w:szCs w:val="24"/>
          <w:lang w:val="lt-LT"/>
        </w:rPr>
        <w:t>, U. Medžių ir krūmų genėjimas. Vilnius, 2012.</w:t>
      </w:r>
    </w:p>
    <w:p w14:paraId="3B98B6D7" w14:textId="77777777" w:rsidR="00030D59" w:rsidRPr="000937D9" w:rsidRDefault="00030D59" w:rsidP="006C151B">
      <w:pPr>
        <w:pStyle w:val="ListParagraph"/>
        <w:numPr>
          <w:ilvl w:val="0"/>
          <w:numId w:val="16"/>
        </w:numPr>
        <w:tabs>
          <w:tab w:val="left" w:pos="0"/>
          <w:tab w:val="left" w:pos="426"/>
          <w:tab w:val="left" w:pos="567"/>
          <w:tab w:val="left" w:pos="720"/>
          <w:tab w:val="left" w:pos="993"/>
          <w:tab w:val="left" w:pos="1080"/>
          <w:tab w:val="left" w:pos="1560"/>
          <w:tab w:val="left" w:pos="1843"/>
        </w:tabs>
        <w:spacing w:line="360" w:lineRule="auto"/>
        <w:ind w:left="0" w:firstLine="567"/>
        <w:jc w:val="both"/>
        <w:rPr>
          <w:rFonts w:ascii="Times New Roman" w:hAnsi="Times New Roman"/>
          <w:szCs w:val="24"/>
          <w:lang w:val="lt-LT"/>
        </w:rPr>
      </w:pPr>
      <w:r w:rsidRPr="000937D9">
        <w:rPr>
          <w:rFonts w:ascii="Times New Roman" w:hAnsi="Times New Roman"/>
          <w:szCs w:val="24"/>
          <w:lang w:val="lt-LT"/>
        </w:rPr>
        <w:t>Survila, E. Medynų formavimas ir kirtimai. Kaunas, 2012.</w:t>
      </w:r>
    </w:p>
    <w:p w14:paraId="705F4129" w14:textId="77777777" w:rsidR="00030D59" w:rsidRPr="000937D9" w:rsidRDefault="00030D59" w:rsidP="007C1DDE">
      <w:pPr>
        <w:tabs>
          <w:tab w:val="left" w:pos="426"/>
          <w:tab w:val="left" w:pos="567"/>
          <w:tab w:val="left" w:pos="709"/>
        </w:tabs>
        <w:spacing w:line="360" w:lineRule="auto"/>
        <w:ind w:firstLine="567"/>
        <w:jc w:val="both"/>
        <w:rPr>
          <w:rStyle w:val="Hyperlink"/>
          <w:b/>
          <w:bCs/>
          <w:color w:val="auto"/>
          <w:u w:val="none"/>
        </w:rPr>
      </w:pPr>
    </w:p>
    <w:p w14:paraId="74984C80" w14:textId="77777777" w:rsidR="00FB28BB" w:rsidRPr="000937D9" w:rsidRDefault="00030D59" w:rsidP="0050706D">
      <w:pPr>
        <w:tabs>
          <w:tab w:val="left" w:pos="567"/>
          <w:tab w:val="left" w:pos="709"/>
        </w:tabs>
        <w:spacing w:line="360" w:lineRule="auto"/>
        <w:ind w:firstLine="425"/>
        <w:jc w:val="center"/>
        <w:rPr>
          <w:rStyle w:val="Hyperlink"/>
          <w:b/>
          <w:bCs/>
          <w:color w:val="auto"/>
          <w:u w:val="none"/>
        </w:rPr>
      </w:pPr>
      <w:r w:rsidRPr="000937D9">
        <w:rPr>
          <w:rStyle w:val="Hyperlink"/>
          <w:b/>
          <w:bCs/>
          <w:color w:val="auto"/>
          <w:u w:val="none"/>
        </w:rPr>
        <w:t>Naudingos nuorodos</w:t>
      </w:r>
    </w:p>
    <w:p w14:paraId="601FAAB4" w14:textId="0CCAE996" w:rsidR="003208D5" w:rsidRPr="00846CEC" w:rsidRDefault="003208D5" w:rsidP="003208D5">
      <w:pPr>
        <w:pStyle w:val="ListParagraph"/>
        <w:spacing w:line="360" w:lineRule="auto"/>
        <w:ind w:left="0" w:firstLine="1134"/>
        <w:rPr>
          <w:szCs w:val="24"/>
          <w:lang w:val="fi-FI"/>
        </w:rPr>
      </w:pPr>
      <w:r w:rsidRPr="00DE214C">
        <w:rPr>
          <w:lang w:val="fi-FI"/>
        </w:rPr>
        <w:t xml:space="preserve">1. Lietuvos Respublikos Seimo 2021 m. birželio 30 d. nutarimas Nr. XIV-490 </w:t>
      </w:r>
      <w:r w:rsidRPr="00DE214C">
        <w:rPr>
          <w:b/>
          <w:bCs/>
          <w:caps/>
          <w:lang w:val="fi-FI"/>
        </w:rPr>
        <w:t>,,</w:t>
      </w:r>
      <w:r w:rsidRPr="00DE214C">
        <w:rPr>
          <w:lang w:val="fi-FI"/>
        </w:rPr>
        <w:t>Dėl nacionalinės klimato kaitos valdymo darbotvarkės patvirtinimo“</w:t>
      </w:r>
      <w:r w:rsidR="00846CEC">
        <w:rPr>
          <w:lang w:val="fi-FI"/>
        </w:rPr>
        <w:t xml:space="preserve">, </w:t>
      </w:r>
      <w:r w:rsidRPr="00DE214C">
        <w:rPr>
          <w:lang w:val="fi-FI"/>
        </w:rPr>
        <w:t xml:space="preserve"> </w:t>
      </w:r>
      <w:hyperlink r:id="rId55" w:history="1">
        <w:r w:rsidRPr="00846CEC">
          <w:rPr>
            <w:rStyle w:val="Hyperlink"/>
            <w:color w:val="auto"/>
            <w:szCs w:val="24"/>
            <w:u w:val="none"/>
            <w:lang w:val="fi-FI"/>
          </w:rPr>
          <w:t>https://e-seimas.lrs.lt/portal/legalAct/lt/TAD/7eb37fc0db3311eb866fe2e083228059?positionInSearchResul</w:t>
        </w:r>
      </w:hyperlink>
    </w:p>
    <w:p w14:paraId="3FDB3E10" w14:textId="0B5C14AB" w:rsidR="00030D59" w:rsidRPr="00846CEC" w:rsidRDefault="00030D59" w:rsidP="006C151B">
      <w:pPr>
        <w:pStyle w:val="ListParagraph"/>
        <w:numPr>
          <w:ilvl w:val="0"/>
          <w:numId w:val="15"/>
        </w:numPr>
        <w:tabs>
          <w:tab w:val="left" w:pos="567"/>
          <w:tab w:val="left" w:pos="709"/>
          <w:tab w:val="left" w:pos="1418"/>
          <w:tab w:val="left" w:pos="1701"/>
        </w:tabs>
        <w:spacing w:line="360" w:lineRule="auto"/>
        <w:ind w:left="0" w:firstLine="1134"/>
        <w:jc w:val="both"/>
        <w:rPr>
          <w:rStyle w:val="Hyperlink"/>
          <w:b/>
          <w:bCs/>
          <w:color w:val="auto"/>
          <w:u w:val="none"/>
          <w:lang w:val="fi-FI"/>
        </w:rPr>
      </w:pPr>
      <w:r w:rsidRPr="00DE214C">
        <w:rPr>
          <w:rStyle w:val="Hyperlink"/>
          <w:color w:val="auto"/>
          <w:u w:val="none"/>
          <w:lang w:val="fi-FI"/>
        </w:rPr>
        <w:t xml:space="preserve">Lietuvos Respublikos aplinkos apsaugos ministerija. Lankstinukas. </w:t>
      </w:r>
      <w:r w:rsidRPr="00DE214C">
        <w:rPr>
          <w:lang w:val="fi-FI"/>
        </w:rPr>
        <w:t>Ką turi žinoti miško savininkas, iškirtęs mišką</w:t>
      </w:r>
      <w:r w:rsidR="00846CEC">
        <w:rPr>
          <w:lang w:val="fi-FI"/>
        </w:rPr>
        <w:t xml:space="preserve">, </w:t>
      </w:r>
      <w:r w:rsidRPr="00DE214C">
        <w:rPr>
          <w:lang w:val="fi-FI"/>
        </w:rPr>
        <w:t xml:space="preserve"> </w:t>
      </w:r>
      <w:hyperlink r:id="rId56" w:history="1">
        <w:r w:rsidR="00910329" w:rsidRPr="00846CEC">
          <w:rPr>
            <w:rStyle w:val="Hyperlink"/>
            <w:color w:val="auto"/>
            <w:u w:val="none"/>
            <w:lang w:val="fi-FI"/>
          </w:rPr>
          <w:t>https://am.lrv.lt/uploads/am/documents/files/0_617598001463402578.pdf</w:t>
        </w:r>
      </w:hyperlink>
    </w:p>
    <w:p w14:paraId="6E8CD0E4" w14:textId="762E652C" w:rsidR="00C569D2" w:rsidRPr="00DE214C" w:rsidRDefault="00C569D2" w:rsidP="006C151B">
      <w:pPr>
        <w:numPr>
          <w:ilvl w:val="0"/>
          <w:numId w:val="15"/>
        </w:numPr>
        <w:tabs>
          <w:tab w:val="left" w:pos="1560"/>
        </w:tabs>
        <w:spacing w:before="100" w:beforeAutospacing="1" w:after="100" w:afterAutospacing="1" w:line="360" w:lineRule="auto"/>
        <w:ind w:left="0" w:firstLine="1134"/>
      </w:pPr>
      <w:r w:rsidRPr="00DE214C">
        <w:t>Lietuvos 7-asis Nacionalinis Jungtinių Tautų Bendrosios Klimato Kaitos Konvencijos įgyvendinimo pranešimas, 2017 m.</w:t>
      </w:r>
      <w:r w:rsidR="00846CEC">
        <w:t>,</w:t>
      </w:r>
      <w:r w:rsidR="005D1D9C" w:rsidRPr="00DE214C">
        <w:t xml:space="preserve"> </w:t>
      </w:r>
      <w:r w:rsidR="00213C57">
        <w:fldChar w:fldCharType="begin"/>
      </w:r>
      <w:r w:rsidR="00213C57">
        <w:instrText>HYPERLINK "https://am.lrv.lt/uploads/am/documents/files/%C5%A0ESD%20apskaitos%20ir%20kt%20ataskaitos/7NC_LT_final%20santrauka.pdf"</w:instrText>
      </w:r>
      <w:r w:rsidR="00213C57">
        <w:fldChar w:fldCharType="separate"/>
      </w:r>
      <w:r w:rsidR="005D1D9C" w:rsidRPr="00DE214C">
        <w:rPr>
          <w:rStyle w:val="Hyperlink"/>
          <w:color w:val="auto"/>
        </w:rPr>
        <w:t>https://am.lrv.lt/uploads/am/documents/files/%C5%A0ESD%20apskaitos%20ir%20kt%20ataskaitos/7NC_LT_final%20santrauka.pdf</w:t>
      </w:r>
      <w:r w:rsidR="00213C57">
        <w:rPr>
          <w:rStyle w:val="Hyperlink"/>
          <w:color w:val="auto"/>
        </w:rPr>
        <w:fldChar w:fldCharType="end"/>
      </w:r>
    </w:p>
    <w:p w14:paraId="52591236" w14:textId="5D1DF4F8" w:rsidR="00660BA9" w:rsidRPr="00382882" w:rsidRDefault="009005B8" w:rsidP="00382882">
      <w:pPr>
        <w:numPr>
          <w:ilvl w:val="0"/>
          <w:numId w:val="15"/>
        </w:numPr>
        <w:tabs>
          <w:tab w:val="left" w:pos="1560"/>
        </w:tabs>
        <w:spacing w:before="100" w:beforeAutospacing="1" w:after="100" w:afterAutospacing="1" w:line="360" w:lineRule="auto"/>
        <w:ind w:left="0" w:firstLine="1134"/>
      </w:pPr>
      <w:proofErr w:type="spellStart"/>
      <w:r>
        <w:lastRenderedPageBreak/>
        <w:t>Agroakademija.lt</w:t>
      </w:r>
      <w:proofErr w:type="spellEnd"/>
      <w:r>
        <w:t xml:space="preserve">. </w:t>
      </w:r>
      <w:r w:rsidR="00C569D2">
        <w:t>Jasinevičius G. Galimybė Lietuvos miškams labiau prisidėti prie klimato kaitos švelninimo</w:t>
      </w:r>
      <w:r w:rsidR="00455271">
        <w:t>,</w:t>
      </w:r>
      <w:r>
        <w:t xml:space="preserve"> </w:t>
      </w:r>
      <w:r w:rsidR="00AD014D" w:rsidRPr="00AD014D">
        <w:t>https://www.agroakademija.lt/s/miskininkyste/galimybe-lietuvos-miskams-labiau-prisideti-prie-klimato-kaitos-svelninimo-12375/</w:t>
      </w:r>
    </w:p>
    <w:p w14:paraId="1BDAFC66" w14:textId="6A09CEC6" w:rsidR="00030D59" w:rsidRPr="00062CA7" w:rsidRDefault="00030D59" w:rsidP="006C151B">
      <w:pPr>
        <w:pStyle w:val="ListParagraph"/>
        <w:numPr>
          <w:ilvl w:val="2"/>
          <w:numId w:val="7"/>
        </w:numPr>
        <w:spacing w:line="360" w:lineRule="auto"/>
        <w:jc w:val="both"/>
        <w:rPr>
          <w:rFonts w:ascii="Times New Roman" w:hAnsi="Times New Roman"/>
          <w:b/>
          <w:szCs w:val="24"/>
          <w:lang w:val="lt-LT" w:eastAsia="lt-LT"/>
        </w:rPr>
      </w:pPr>
      <w:r w:rsidRPr="00062CA7">
        <w:rPr>
          <w:rFonts w:ascii="Times New Roman" w:hAnsi="Times New Roman"/>
          <w:b/>
          <w:szCs w:val="24"/>
          <w:lang w:val="lt-LT" w:eastAsia="lt-LT"/>
        </w:rPr>
        <w:t xml:space="preserve">SAUGA DARBE, PRIEŠGAISRINĖ SAUGA IR APLINKOS APSAUGA </w:t>
      </w:r>
    </w:p>
    <w:p w14:paraId="3B119186" w14:textId="77777777" w:rsidR="00030D59" w:rsidRPr="000937D9" w:rsidRDefault="00030D59" w:rsidP="007C1DDE">
      <w:pPr>
        <w:pStyle w:val="ListParagraph"/>
        <w:spacing w:line="360" w:lineRule="auto"/>
        <w:ind w:left="1713"/>
        <w:jc w:val="both"/>
        <w:rPr>
          <w:rFonts w:ascii="Times New Roman" w:hAnsi="Times New Roman"/>
          <w:b/>
          <w:szCs w:val="24"/>
          <w:lang w:val="lt-LT"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933"/>
        <w:gridCol w:w="28"/>
        <w:gridCol w:w="1276"/>
        <w:gridCol w:w="1276"/>
        <w:gridCol w:w="1276"/>
      </w:tblGrid>
      <w:tr w:rsidR="00030D59" w:rsidRPr="000937D9" w14:paraId="17F87203" w14:textId="77777777" w:rsidTr="00E9555B">
        <w:trPr>
          <w:trHeight w:val="431"/>
        </w:trPr>
        <w:tc>
          <w:tcPr>
            <w:tcW w:w="596" w:type="dxa"/>
            <w:vMerge w:val="restart"/>
            <w:tcBorders>
              <w:top w:val="single" w:sz="4" w:space="0" w:color="auto"/>
              <w:left w:val="single" w:sz="4" w:space="0" w:color="auto"/>
              <w:right w:val="single" w:sz="4" w:space="0" w:color="auto"/>
            </w:tcBorders>
            <w:shd w:val="clear" w:color="auto" w:fill="auto"/>
            <w:vAlign w:val="center"/>
          </w:tcPr>
          <w:p w14:paraId="2C088B8F" w14:textId="77777777" w:rsidR="00030D59" w:rsidRPr="000937D9" w:rsidRDefault="00030D59" w:rsidP="007C1DDE">
            <w:pPr>
              <w:shd w:val="clear" w:color="auto" w:fill="FFFFFF"/>
              <w:jc w:val="both"/>
              <w:rPr>
                <w:rFonts w:eastAsia="Calibri"/>
              </w:rPr>
            </w:pPr>
            <w:r w:rsidRPr="000937D9">
              <w:rPr>
                <w:rFonts w:eastAsia="Calibri"/>
              </w:rPr>
              <w:t>Eil. Nr.</w:t>
            </w:r>
          </w:p>
        </w:tc>
        <w:tc>
          <w:tcPr>
            <w:tcW w:w="4933" w:type="dxa"/>
            <w:vMerge w:val="restart"/>
            <w:tcBorders>
              <w:top w:val="single" w:sz="4" w:space="0" w:color="auto"/>
              <w:left w:val="single" w:sz="4" w:space="0" w:color="auto"/>
              <w:right w:val="single" w:sz="4" w:space="0" w:color="auto"/>
            </w:tcBorders>
            <w:shd w:val="clear" w:color="auto" w:fill="auto"/>
            <w:vAlign w:val="center"/>
          </w:tcPr>
          <w:p w14:paraId="5EDECA88" w14:textId="77777777" w:rsidR="00030D59" w:rsidRPr="000937D9" w:rsidRDefault="00030D59" w:rsidP="007C1DDE">
            <w:pPr>
              <w:pStyle w:val="Heading8"/>
              <w:jc w:val="both"/>
              <w:rPr>
                <w:rFonts w:eastAsia="Calibri"/>
                <w:b w:val="0"/>
                <w:bCs w:val="0"/>
                <w:iCs w:val="0"/>
                <w:caps w:val="0"/>
                <w:spacing w:val="3"/>
                <w:szCs w:val="24"/>
              </w:rPr>
            </w:pPr>
            <w:r w:rsidRPr="000937D9">
              <w:rPr>
                <w:rFonts w:eastAsia="Calibri"/>
                <w:b w:val="0"/>
                <w:bCs w:val="0"/>
                <w:iCs w:val="0"/>
                <w:caps w:val="0"/>
                <w:spacing w:val="3"/>
                <w:szCs w:val="24"/>
              </w:rPr>
              <w:t xml:space="preserve">Temos pavadinimas </w:t>
            </w:r>
          </w:p>
        </w:tc>
        <w:tc>
          <w:tcPr>
            <w:tcW w:w="38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0CBE97" w14:textId="77777777" w:rsidR="00030D59" w:rsidRPr="000937D9" w:rsidRDefault="00030D59" w:rsidP="007C1DDE">
            <w:pPr>
              <w:shd w:val="clear" w:color="auto" w:fill="FFFFFF"/>
              <w:jc w:val="both"/>
              <w:rPr>
                <w:rFonts w:eastAsia="Calibri"/>
                <w:spacing w:val="1"/>
              </w:rPr>
            </w:pPr>
            <w:r w:rsidRPr="000937D9">
              <w:rPr>
                <w:rFonts w:eastAsia="Calibri"/>
                <w:spacing w:val="1"/>
              </w:rPr>
              <w:t>Skiriama akademinių valandų</w:t>
            </w:r>
          </w:p>
        </w:tc>
      </w:tr>
      <w:tr w:rsidR="00030D59" w:rsidRPr="000937D9" w14:paraId="643F1B5A" w14:textId="77777777" w:rsidTr="00E95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596" w:type="dxa"/>
            <w:vMerge/>
            <w:tcBorders>
              <w:left w:val="single" w:sz="4" w:space="0" w:color="auto"/>
              <w:bottom w:val="double" w:sz="2" w:space="0" w:color="000000"/>
              <w:right w:val="single" w:sz="4" w:space="0" w:color="auto"/>
            </w:tcBorders>
            <w:vAlign w:val="center"/>
            <w:hideMark/>
          </w:tcPr>
          <w:p w14:paraId="313A97AF" w14:textId="77777777" w:rsidR="00030D59" w:rsidRPr="000937D9" w:rsidRDefault="00030D59" w:rsidP="007C1DDE">
            <w:pPr>
              <w:shd w:val="clear" w:color="auto" w:fill="FFFFFF"/>
              <w:jc w:val="both"/>
            </w:pPr>
          </w:p>
        </w:tc>
        <w:tc>
          <w:tcPr>
            <w:tcW w:w="4933" w:type="dxa"/>
            <w:vMerge/>
            <w:tcBorders>
              <w:left w:val="single" w:sz="4" w:space="0" w:color="auto"/>
              <w:bottom w:val="double" w:sz="2" w:space="0" w:color="000000"/>
              <w:right w:val="single" w:sz="4" w:space="0" w:color="auto"/>
            </w:tcBorders>
            <w:vAlign w:val="center"/>
            <w:hideMark/>
          </w:tcPr>
          <w:p w14:paraId="2FD9F010" w14:textId="77777777" w:rsidR="00030D59" w:rsidRPr="000937D9" w:rsidRDefault="00030D59" w:rsidP="007C1DDE">
            <w:pPr>
              <w:shd w:val="clear" w:color="auto" w:fill="FFFFFF"/>
              <w:jc w:val="both"/>
            </w:pPr>
          </w:p>
        </w:tc>
        <w:tc>
          <w:tcPr>
            <w:tcW w:w="1304" w:type="dxa"/>
            <w:gridSpan w:val="2"/>
            <w:tcBorders>
              <w:top w:val="nil"/>
              <w:left w:val="single" w:sz="4" w:space="0" w:color="auto"/>
              <w:bottom w:val="double" w:sz="2" w:space="0" w:color="000000"/>
              <w:right w:val="double" w:sz="2" w:space="0" w:color="000000"/>
            </w:tcBorders>
            <w:tcMar>
              <w:top w:w="57" w:type="dxa"/>
              <w:left w:w="105" w:type="dxa"/>
              <w:bottom w:w="57" w:type="dxa"/>
              <w:right w:w="105" w:type="dxa"/>
            </w:tcMar>
            <w:vAlign w:val="center"/>
            <w:hideMark/>
          </w:tcPr>
          <w:p w14:paraId="56DB6755" w14:textId="77777777" w:rsidR="00030D59" w:rsidRPr="000937D9" w:rsidRDefault="00030D59" w:rsidP="007C1DDE">
            <w:pPr>
              <w:shd w:val="clear" w:color="auto" w:fill="FFFFFF"/>
              <w:spacing w:line="288" w:lineRule="atLeast"/>
              <w:ind w:right="-108"/>
              <w:jc w:val="both"/>
              <w:textAlignment w:val="center"/>
            </w:pPr>
            <w:r w:rsidRPr="000937D9">
              <w:t>Iš viso</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3A1819B2" w14:textId="77777777" w:rsidR="00030D59" w:rsidRPr="000937D9" w:rsidRDefault="00030D59" w:rsidP="007C1DDE">
            <w:pPr>
              <w:shd w:val="clear" w:color="auto" w:fill="FFFFFF"/>
              <w:spacing w:line="288" w:lineRule="atLeast"/>
              <w:jc w:val="both"/>
              <w:textAlignment w:val="center"/>
            </w:pPr>
            <w:r w:rsidRPr="000937D9">
              <w:t>Teoriniam mokymui</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499E9822" w14:textId="77777777" w:rsidR="00030D59" w:rsidRPr="000937D9" w:rsidRDefault="00030D59" w:rsidP="007C1DDE">
            <w:pPr>
              <w:shd w:val="clear" w:color="auto" w:fill="FFFFFF"/>
              <w:spacing w:line="288" w:lineRule="atLeast"/>
              <w:jc w:val="both"/>
              <w:textAlignment w:val="center"/>
            </w:pPr>
            <w:r w:rsidRPr="000937D9">
              <w:t>Praktiniam mokymui</w:t>
            </w:r>
          </w:p>
        </w:tc>
      </w:tr>
      <w:tr w:rsidR="00030D59" w:rsidRPr="000937D9" w14:paraId="0DAE5874" w14:textId="77777777" w:rsidTr="00E9555B">
        <w:trPr>
          <w:trHeight w:val="681"/>
        </w:trPr>
        <w:tc>
          <w:tcPr>
            <w:tcW w:w="596" w:type="dxa"/>
            <w:shd w:val="clear" w:color="auto" w:fill="auto"/>
            <w:vAlign w:val="center"/>
          </w:tcPr>
          <w:p w14:paraId="64094514" w14:textId="77777777" w:rsidR="00030D59" w:rsidRPr="000937D9" w:rsidRDefault="00030D59" w:rsidP="007C1DDE">
            <w:pPr>
              <w:jc w:val="both"/>
              <w:rPr>
                <w:rFonts w:eastAsia="Calibri"/>
                <w:b/>
                <w:bCs/>
                <w:iCs/>
              </w:rPr>
            </w:pPr>
            <w:r w:rsidRPr="000937D9">
              <w:rPr>
                <w:rFonts w:eastAsia="Calibri"/>
                <w:bCs/>
                <w:iCs/>
              </w:rPr>
              <w:t>1.</w:t>
            </w:r>
          </w:p>
        </w:tc>
        <w:tc>
          <w:tcPr>
            <w:tcW w:w="4961" w:type="dxa"/>
            <w:gridSpan w:val="2"/>
            <w:shd w:val="clear" w:color="auto" w:fill="auto"/>
          </w:tcPr>
          <w:p w14:paraId="52ABF3FF" w14:textId="77777777" w:rsidR="00030D59" w:rsidRPr="000937D9" w:rsidRDefault="00030D59" w:rsidP="007C1DDE">
            <w:pPr>
              <w:jc w:val="both"/>
              <w:rPr>
                <w:rFonts w:eastAsia="Calibri"/>
              </w:rPr>
            </w:pPr>
            <w:r w:rsidRPr="000937D9">
              <w:rPr>
                <w:rFonts w:eastAsia="Calibri"/>
              </w:rPr>
              <w:t xml:space="preserve">Teisės aktai, reglamentuojantys žemės ūkio darbuotojų saugą ir sveikatą. </w:t>
            </w:r>
          </w:p>
        </w:tc>
        <w:tc>
          <w:tcPr>
            <w:tcW w:w="1276" w:type="dxa"/>
            <w:shd w:val="clear" w:color="auto" w:fill="auto"/>
            <w:vAlign w:val="center"/>
          </w:tcPr>
          <w:p w14:paraId="29BC4E69" w14:textId="204FB7F6" w:rsidR="00030D59" w:rsidRPr="000937D9" w:rsidRDefault="00030D59" w:rsidP="0050706D">
            <w:pPr>
              <w:jc w:val="center"/>
              <w:rPr>
                <w:rFonts w:eastAsia="Calibri"/>
                <w:b/>
                <w:bCs/>
                <w:iCs/>
              </w:rPr>
            </w:pPr>
            <w:r w:rsidRPr="000937D9">
              <w:rPr>
                <w:rFonts w:eastAsia="Calibri"/>
                <w:bCs/>
                <w:iCs/>
              </w:rPr>
              <w:t>1</w:t>
            </w:r>
            <w:r w:rsidR="00FC592E" w:rsidRPr="000937D9">
              <w:rPr>
                <w:rFonts w:eastAsia="Calibri"/>
                <w:bCs/>
                <w:iCs/>
              </w:rPr>
              <w:t>,0</w:t>
            </w:r>
          </w:p>
        </w:tc>
        <w:tc>
          <w:tcPr>
            <w:tcW w:w="1276" w:type="dxa"/>
            <w:shd w:val="clear" w:color="auto" w:fill="auto"/>
            <w:vAlign w:val="center"/>
          </w:tcPr>
          <w:p w14:paraId="3818E4A4" w14:textId="227AB69B" w:rsidR="00030D59" w:rsidRPr="000937D9" w:rsidRDefault="00030D59" w:rsidP="0050706D">
            <w:pPr>
              <w:jc w:val="center"/>
              <w:rPr>
                <w:rFonts w:eastAsia="Calibri"/>
                <w:b/>
                <w:bCs/>
                <w:iCs/>
              </w:rPr>
            </w:pPr>
            <w:r w:rsidRPr="000937D9">
              <w:rPr>
                <w:rFonts w:eastAsia="Calibri"/>
                <w:bCs/>
                <w:iCs/>
              </w:rPr>
              <w:t>1</w:t>
            </w:r>
            <w:r w:rsidR="00FC592E" w:rsidRPr="000937D9">
              <w:rPr>
                <w:rFonts w:eastAsia="Calibri"/>
                <w:bCs/>
                <w:iCs/>
              </w:rPr>
              <w:t>,0</w:t>
            </w:r>
          </w:p>
        </w:tc>
        <w:tc>
          <w:tcPr>
            <w:tcW w:w="1276" w:type="dxa"/>
            <w:shd w:val="clear" w:color="auto" w:fill="auto"/>
            <w:vAlign w:val="center"/>
          </w:tcPr>
          <w:p w14:paraId="2E0840E5" w14:textId="77777777" w:rsidR="00030D59" w:rsidRPr="000937D9" w:rsidRDefault="00030D59" w:rsidP="0050706D">
            <w:pPr>
              <w:jc w:val="center"/>
              <w:rPr>
                <w:rFonts w:eastAsia="Calibri"/>
                <w:b/>
                <w:bCs/>
                <w:iCs/>
              </w:rPr>
            </w:pPr>
            <w:r w:rsidRPr="000937D9">
              <w:rPr>
                <w:rFonts w:eastAsia="Calibri"/>
                <w:bCs/>
                <w:iCs/>
              </w:rPr>
              <w:t>-</w:t>
            </w:r>
          </w:p>
        </w:tc>
      </w:tr>
      <w:tr w:rsidR="00030D59" w:rsidRPr="000937D9" w14:paraId="7B2C25EC" w14:textId="77777777" w:rsidTr="00E9555B">
        <w:tc>
          <w:tcPr>
            <w:tcW w:w="596" w:type="dxa"/>
            <w:shd w:val="clear" w:color="auto" w:fill="auto"/>
            <w:vAlign w:val="center"/>
          </w:tcPr>
          <w:p w14:paraId="748403A6" w14:textId="77777777" w:rsidR="00030D59" w:rsidRPr="000937D9" w:rsidRDefault="00030D59" w:rsidP="007C1DDE">
            <w:pPr>
              <w:jc w:val="both"/>
              <w:rPr>
                <w:rFonts w:eastAsia="Calibri"/>
                <w:b/>
                <w:bCs/>
                <w:iCs/>
              </w:rPr>
            </w:pPr>
            <w:r w:rsidRPr="000937D9">
              <w:rPr>
                <w:rFonts w:eastAsia="Calibri"/>
                <w:bCs/>
                <w:iCs/>
              </w:rPr>
              <w:t>2.</w:t>
            </w:r>
          </w:p>
        </w:tc>
        <w:tc>
          <w:tcPr>
            <w:tcW w:w="4961" w:type="dxa"/>
            <w:gridSpan w:val="2"/>
            <w:shd w:val="clear" w:color="auto" w:fill="auto"/>
          </w:tcPr>
          <w:p w14:paraId="078CE946" w14:textId="77777777" w:rsidR="00030D59" w:rsidRPr="000937D9" w:rsidRDefault="00030D59" w:rsidP="007C1DDE">
            <w:pPr>
              <w:ind w:right="102"/>
              <w:jc w:val="both"/>
              <w:rPr>
                <w:rFonts w:eastAsia="Calibri"/>
              </w:rPr>
            </w:pPr>
            <w:r w:rsidRPr="000937D9">
              <w:rPr>
                <w:rFonts w:eastAsia="Calibri"/>
              </w:rPr>
              <w:t xml:space="preserve">Profesinės rizikos samprata, žmogaus saugą ir sveikatą veikiantys rizikos veiksniai, jų identifikavimo ir vertinimo principai. Cheminės bei biologinės saugos pagrindai. </w:t>
            </w:r>
          </w:p>
        </w:tc>
        <w:tc>
          <w:tcPr>
            <w:tcW w:w="1276" w:type="dxa"/>
            <w:shd w:val="clear" w:color="auto" w:fill="auto"/>
            <w:vAlign w:val="center"/>
          </w:tcPr>
          <w:p w14:paraId="43DDE08C" w14:textId="2EDB46EB" w:rsidR="00030D59" w:rsidRPr="000937D9" w:rsidRDefault="00030D59" w:rsidP="0050706D">
            <w:pPr>
              <w:jc w:val="center"/>
              <w:rPr>
                <w:rFonts w:eastAsia="Calibri"/>
                <w:b/>
                <w:bCs/>
                <w:iCs/>
              </w:rPr>
            </w:pPr>
            <w:r w:rsidRPr="000937D9">
              <w:rPr>
                <w:rFonts w:eastAsia="Calibri"/>
                <w:bCs/>
                <w:iCs/>
              </w:rPr>
              <w:t>1</w:t>
            </w:r>
            <w:r w:rsidR="00FC592E" w:rsidRPr="000937D9">
              <w:rPr>
                <w:rFonts w:eastAsia="Calibri"/>
                <w:bCs/>
                <w:iCs/>
              </w:rPr>
              <w:t>,0</w:t>
            </w:r>
          </w:p>
        </w:tc>
        <w:tc>
          <w:tcPr>
            <w:tcW w:w="1276" w:type="dxa"/>
            <w:shd w:val="clear" w:color="auto" w:fill="auto"/>
            <w:vAlign w:val="center"/>
          </w:tcPr>
          <w:p w14:paraId="31FC2497" w14:textId="347C9CA3" w:rsidR="00030D59" w:rsidRPr="000937D9" w:rsidRDefault="00030D59" w:rsidP="0050706D">
            <w:pPr>
              <w:jc w:val="center"/>
              <w:rPr>
                <w:rFonts w:eastAsia="Calibri"/>
                <w:b/>
                <w:bCs/>
                <w:iCs/>
              </w:rPr>
            </w:pPr>
            <w:r w:rsidRPr="000937D9">
              <w:rPr>
                <w:rFonts w:eastAsia="Calibri"/>
                <w:bCs/>
                <w:iCs/>
              </w:rPr>
              <w:t>1</w:t>
            </w:r>
            <w:r w:rsidR="00FC592E" w:rsidRPr="000937D9">
              <w:rPr>
                <w:rFonts w:eastAsia="Calibri"/>
                <w:bCs/>
                <w:iCs/>
              </w:rPr>
              <w:t>,0</w:t>
            </w:r>
          </w:p>
        </w:tc>
        <w:tc>
          <w:tcPr>
            <w:tcW w:w="1276" w:type="dxa"/>
            <w:shd w:val="clear" w:color="auto" w:fill="auto"/>
            <w:vAlign w:val="center"/>
          </w:tcPr>
          <w:p w14:paraId="31148481" w14:textId="77777777" w:rsidR="00030D59" w:rsidRPr="000937D9" w:rsidRDefault="00030D59" w:rsidP="0050706D">
            <w:pPr>
              <w:jc w:val="center"/>
              <w:rPr>
                <w:rFonts w:eastAsia="Calibri"/>
                <w:b/>
                <w:bCs/>
                <w:iCs/>
              </w:rPr>
            </w:pPr>
            <w:r w:rsidRPr="000937D9">
              <w:rPr>
                <w:rFonts w:eastAsia="Calibri"/>
                <w:b/>
                <w:bCs/>
                <w:iCs/>
              </w:rPr>
              <w:t>-</w:t>
            </w:r>
          </w:p>
        </w:tc>
      </w:tr>
      <w:tr w:rsidR="00030D59" w:rsidRPr="000937D9" w14:paraId="254CE0C6" w14:textId="77777777" w:rsidTr="00EF7EBD">
        <w:trPr>
          <w:trHeight w:val="548"/>
        </w:trPr>
        <w:tc>
          <w:tcPr>
            <w:tcW w:w="596" w:type="dxa"/>
            <w:shd w:val="clear" w:color="auto" w:fill="auto"/>
            <w:vAlign w:val="center"/>
          </w:tcPr>
          <w:p w14:paraId="67B7BF80" w14:textId="77777777" w:rsidR="00030D59" w:rsidRPr="000937D9" w:rsidRDefault="00030D59" w:rsidP="007C1DDE">
            <w:pPr>
              <w:jc w:val="both"/>
              <w:rPr>
                <w:rFonts w:eastAsia="Calibri"/>
                <w:bCs/>
                <w:iCs/>
              </w:rPr>
            </w:pPr>
            <w:r w:rsidRPr="000937D9">
              <w:rPr>
                <w:rFonts w:eastAsia="Calibri"/>
                <w:bCs/>
                <w:iCs/>
              </w:rPr>
              <w:t>3.</w:t>
            </w:r>
          </w:p>
        </w:tc>
        <w:tc>
          <w:tcPr>
            <w:tcW w:w="4961" w:type="dxa"/>
            <w:gridSpan w:val="2"/>
            <w:shd w:val="clear" w:color="auto" w:fill="auto"/>
          </w:tcPr>
          <w:p w14:paraId="0F3A7994" w14:textId="1C3E5532" w:rsidR="00030D59" w:rsidRPr="000937D9" w:rsidRDefault="00030D59" w:rsidP="007C1DDE">
            <w:pPr>
              <w:ind w:right="102"/>
              <w:jc w:val="both"/>
              <w:rPr>
                <w:rFonts w:eastAsia="Calibri"/>
              </w:rPr>
            </w:pPr>
            <w:r w:rsidRPr="000937D9">
              <w:rPr>
                <w:rFonts w:eastAsia="Calibri"/>
              </w:rPr>
              <w:t>Esminiai traumavimų ir susirgimų pavojai naudojant darbo priemones žemės ūkyje. Pavojų prevencija. Nelaimingi atsitikimai, atliekant žemės ūkio darbus. Profesinės ligos, jų atsiradimo priežastys ir jų prevencija. Pirmosios iki</w:t>
            </w:r>
            <w:r w:rsidR="009409EA" w:rsidRPr="000937D9">
              <w:rPr>
                <w:rFonts w:eastAsia="Calibri"/>
              </w:rPr>
              <w:t xml:space="preserve"> </w:t>
            </w:r>
            <w:r w:rsidRPr="000937D9">
              <w:rPr>
                <w:rFonts w:eastAsia="Calibri"/>
              </w:rPr>
              <w:t xml:space="preserve">medicininės pagalbos suteikimas nukentėjusiam, </w:t>
            </w:r>
            <w:r w:rsidRPr="000937D9">
              <w:rPr>
                <w:lang w:eastAsia="lt-LT"/>
              </w:rPr>
              <w:t>pirmosios pagalbos rinkinys, individualios teikiančiojo pirmąją pagalbą apsaugos priemonės.</w:t>
            </w:r>
          </w:p>
          <w:p w14:paraId="5156E1B4" w14:textId="77777777" w:rsidR="00030D59" w:rsidRPr="000937D9" w:rsidRDefault="00213C57" w:rsidP="007C1DDE">
            <w:pPr>
              <w:ind w:right="102"/>
              <w:jc w:val="both"/>
              <w:rPr>
                <w:rFonts w:eastAsia="Calibri"/>
              </w:rPr>
            </w:pPr>
            <w:hyperlink r:id="rId57" w:anchor="_Toc492474471" w:history="1">
              <w:r w:rsidR="00030D59" w:rsidRPr="000937D9">
                <w:rPr>
                  <w:rStyle w:val="Hyperlink"/>
                  <w:rFonts w:eastAsia="Calibri"/>
                  <w:b/>
                  <w:noProof/>
                  <w:color w:val="auto"/>
                  <w:u w:val="none"/>
                </w:rPr>
                <w:t>Praktinis darbas.</w:t>
              </w:r>
              <w:r w:rsidR="00030D59" w:rsidRPr="000937D9">
                <w:rPr>
                  <w:rFonts w:eastAsia="Calibri"/>
                </w:rPr>
                <w:t xml:space="preserve"> </w:t>
              </w:r>
            </w:hyperlink>
            <w:r w:rsidR="00030D59" w:rsidRPr="000937D9">
              <w:rPr>
                <w:rFonts w:eastAsia="Calibri"/>
                <w:noProof/>
              </w:rPr>
              <w:t>Pirmosios ikimedicininės pagalbos suteikimas nukentėjusiam, nustačius X įvykio priežastį pagal apibūdintą nukentėjusiojo būklę, pasirinkus N priemones, sudarius Z teikiančiojo pagalbą veiksmų seką.</w:t>
            </w:r>
          </w:p>
        </w:tc>
        <w:tc>
          <w:tcPr>
            <w:tcW w:w="1276" w:type="dxa"/>
            <w:shd w:val="clear" w:color="auto" w:fill="auto"/>
            <w:vAlign w:val="center"/>
          </w:tcPr>
          <w:p w14:paraId="0D1DA669" w14:textId="23D038C3" w:rsidR="00030D59" w:rsidRPr="00D56BA2" w:rsidRDefault="00D56BA2" w:rsidP="000937D9">
            <w:pPr>
              <w:jc w:val="center"/>
              <w:rPr>
                <w:rFonts w:eastAsia="Calibri"/>
                <w:bCs/>
                <w:iCs/>
              </w:rPr>
            </w:pPr>
            <w:r>
              <w:rPr>
                <w:rFonts w:eastAsia="Calibri"/>
                <w:bCs/>
                <w:iCs/>
              </w:rPr>
              <w:t>2,5</w:t>
            </w:r>
          </w:p>
        </w:tc>
        <w:tc>
          <w:tcPr>
            <w:tcW w:w="1276" w:type="dxa"/>
            <w:shd w:val="clear" w:color="auto" w:fill="auto"/>
            <w:vAlign w:val="center"/>
          </w:tcPr>
          <w:p w14:paraId="4585D2D3" w14:textId="3D250DBB" w:rsidR="00030D59" w:rsidRPr="00D56BA2" w:rsidRDefault="00030D59" w:rsidP="000937D9">
            <w:pPr>
              <w:jc w:val="center"/>
              <w:rPr>
                <w:rFonts w:eastAsia="Calibri"/>
                <w:bCs/>
                <w:iCs/>
              </w:rPr>
            </w:pPr>
            <w:r w:rsidRPr="00D56BA2">
              <w:rPr>
                <w:rFonts w:eastAsia="Calibri"/>
                <w:bCs/>
                <w:iCs/>
              </w:rPr>
              <w:t>1</w:t>
            </w:r>
            <w:r w:rsidR="00FC592E" w:rsidRPr="00D56BA2">
              <w:rPr>
                <w:rFonts w:eastAsia="Calibri"/>
                <w:bCs/>
                <w:iCs/>
              </w:rPr>
              <w:t>,</w:t>
            </w:r>
            <w:r w:rsidR="001D7B77">
              <w:rPr>
                <w:rFonts w:eastAsia="Calibri"/>
                <w:bCs/>
                <w:iCs/>
              </w:rPr>
              <w:t>0</w:t>
            </w:r>
          </w:p>
        </w:tc>
        <w:tc>
          <w:tcPr>
            <w:tcW w:w="1276" w:type="dxa"/>
            <w:shd w:val="clear" w:color="auto" w:fill="auto"/>
            <w:vAlign w:val="center"/>
          </w:tcPr>
          <w:p w14:paraId="39F5C9D6" w14:textId="77777777" w:rsidR="00030D59" w:rsidRPr="00D56BA2" w:rsidRDefault="00030D59" w:rsidP="000937D9">
            <w:pPr>
              <w:jc w:val="center"/>
              <w:rPr>
                <w:rFonts w:eastAsia="Calibri"/>
                <w:bCs/>
                <w:iCs/>
              </w:rPr>
            </w:pPr>
            <w:r w:rsidRPr="00D56BA2">
              <w:rPr>
                <w:rFonts w:eastAsia="Calibri"/>
                <w:bCs/>
                <w:iCs/>
              </w:rPr>
              <w:t>1,5</w:t>
            </w:r>
          </w:p>
        </w:tc>
      </w:tr>
      <w:tr w:rsidR="00030D59" w:rsidRPr="000937D9" w14:paraId="745EAE0E" w14:textId="77777777" w:rsidTr="00E9555B">
        <w:tc>
          <w:tcPr>
            <w:tcW w:w="596" w:type="dxa"/>
            <w:shd w:val="clear" w:color="auto" w:fill="auto"/>
            <w:vAlign w:val="center"/>
          </w:tcPr>
          <w:p w14:paraId="1157D117" w14:textId="77777777" w:rsidR="00030D59" w:rsidRPr="000937D9" w:rsidRDefault="00030D59" w:rsidP="007C1DDE">
            <w:pPr>
              <w:jc w:val="both"/>
              <w:rPr>
                <w:rFonts w:eastAsia="Calibri"/>
                <w:bCs/>
                <w:iCs/>
              </w:rPr>
            </w:pPr>
            <w:r w:rsidRPr="000937D9">
              <w:rPr>
                <w:rFonts w:eastAsia="Calibri"/>
                <w:bCs/>
                <w:iCs/>
              </w:rPr>
              <w:t>4.</w:t>
            </w:r>
          </w:p>
        </w:tc>
        <w:tc>
          <w:tcPr>
            <w:tcW w:w="4961" w:type="dxa"/>
            <w:gridSpan w:val="2"/>
            <w:shd w:val="clear" w:color="auto" w:fill="auto"/>
          </w:tcPr>
          <w:p w14:paraId="70FD2BEE" w14:textId="77777777" w:rsidR="00030D59" w:rsidRPr="000937D9" w:rsidRDefault="00030D59" w:rsidP="007C1DDE">
            <w:pPr>
              <w:jc w:val="both"/>
              <w:rPr>
                <w:lang w:eastAsia="ru-RU"/>
              </w:rPr>
            </w:pPr>
            <w:r w:rsidRPr="000937D9">
              <w:rPr>
                <w:lang w:eastAsia="ru-RU"/>
              </w:rPr>
              <w:t xml:space="preserve">Asmeninės apsaugos priemonės, vykdant žemės ūkio ir miškininkystės darbus. </w:t>
            </w:r>
          </w:p>
          <w:p w14:paraId="3B8B3BBA" w14:textId="77777777" w:rsidR="00030D59" w:rsidRPr="000937D9" w:rsidRDefault="00030D59" w:rsidP="007C1DDE">
            <w:pPr>
              <w:jc w:val="both"/>
            </w:pPr>
            <w:r w:rsidRPr="000937D9">
              <w:rPr>
                <w:rFonts w:eastAsia="Calibri"/>
                <w:b/>
                <w:bCs/>
              </w:rPr>
              <w:t xml:space="preserve">Praktinis darbas. </w:t>
            </w:r>
            <w:r w:rsidRPr="000937D9">
              <w:rPr>
                <w:rFonts w:eastAsia="Calibri"/>
                <w:bCs/>
              </w:rPr>
              <w:t xml:space="preserve">Asmeninių apsaugos priemonių nustatymas, parinkimas ir pagrindimas pagal ūkio vykdomą X veiklą. </w:t>
            </w:r>
          </w:p>
        </w:tc>
        <w:tc>
          <w:tcPr>
            <w:tcW w:w="1276" w:type="dxa"/>
            <w:shd w:val="clear" w:color="auto" w:fill="auto"/>
            <w:vAlign w:val="center"/>
          </w:tcPr>
          <w:p w14:paraId="677F288F" w14:textId="77777777" w:rsidR="00030D59" w:rsidRPr="000937D9" w:rsidRDefault="00030D59" w:rsidP="0050706D">
            <w:pPr>
              <w:ind w:right="-104"/>
              <w:jc w:val="center"/>
              <w:rPr>
                <w:rFonts w:eastAsia="Calibri"/>
                <w:bCs/>
                <w:iCs/>
              </w:rPr>
            </w:pPr>
            <w:r w:rsidRPr="000937D9">
              <w:rPr>
                <w:rFonts w:eastAsia="Calibri"/>
                <w:bCs/>
                <w:iCs/>
              </w:rPr>
              <w:t>1,5</w:t>
            </w:r>
          </w:p>
        </w:tc>
        <w:tc>
          <w:tcPr>
            <w:tcW w:w="1276" w:type="dxa"/>
            <w:shd w:val="clear" w:color="auto" w:fill="auto"/>
            <w:vAlign w:val="center"/>
          </w:tcPr>
          <w:p w14:paraId="1443D590" w14:textId="77777777" w:rsidR="00030D59" w:rsidRPr="000937D9" w:rsidRDefault="00030D59" w:rsidP="0050706D">
            <w:pPr>
              <w:jc w:val="center"/>
              <w:rPr>
                <w:rFonts w:eastAsia="Calibri"/>
                <w:bCs/>
                <w:iCs/>
              </w:rPr>
            </w:pPr>
            <w:r w:rsidRPr="000937D9">
              <w:rPr>
                <w:rFonts w:eastAsia="Calibri"/>
                <w:bCs/>
                <w:iCs/>
              </w:rPr>
              <w:t>0,5</w:t>
            </w:r>
          </w:p>
        </w:tc>
        <w:tc>
          <w:tcPr>
            <w:tcW w:w="1276" w:type="dxa"/>
            <w:shd w:val="clear" w:color="auto" w:fill="auto"/>
            <w:vAlign w:val="center"/>
          </w:tcPr>
          <w:p w14:paraId="0964A01A" w14:textId="10DAB9EC" w:rsidR="00030D59" w:rsidRPr="000937D9" w:rsidRDefault="00030D59" w:rsidP="0050706D">
            <w:pPr>
              <w:jc w:val="center"/>
              <w:rPr>
                <w:rFonts w:eastAsia="Calibri"/>
                <w:bCs/>
                <w:iCs/>
              </w:rPr>
            </w:pPr>
            <w:r w:rsidRPr="000937D9">
              <w:rPr>
                <w:rFonts w:eastAsia="Calibri"/>
                <w:bCs/>
                <w:iCs/>
              </w:rPr>
              <w:t>1</w:t>
            </w:r>
            <w:r w:rsidR="00FC592E" w:rsidRPr="000937D9">
              <w:rPr>
                <w:rFonts w:eastAsia="Calibri"/>
                <w:bCs/>
                <w:iCs/>
              </w:rPr>
              <w:t>,0</w:t>
            </w:r>
          </w:p>
        </w:tc>
      </w:tr>
      <w:tr w:rsidR="00030D59" w:rsidRPr="000937D9" w14:paraId="2DEC5531" w14:textId="77777777" w:rsidTr="00E9555B">
        <w:tc>
          <w:tcPr>
            <w:tcW w:w="596" w:type="dxa"/>
            <w:shd w:val="clear" w:color="auto" w:fill="auto"/>
            <w:vAlign w:val="center"/>
          </w:tcPr>
          <w:p w14:paraId="6F483A28" w14:textId="77777777" w:rsidR="00030D59" w:rsidRPr="000937D9" w:rsidRDefault="00030D59" w:rsidP="007C1DDE">
            <w:pPr>
              <w:jc w:val="both"/>
              <w:rPr>
                <w:rFonts w:eastAsia="Calibri"/>
                <w:bCs/>
                <w:iCs/>
              </w:rPr>
            </w:pPr>
            <w:r w:rsidRPr="000937D9">
              <w:rPr>
                <w:rFonts w:eastAsia="Calibri"/>
                <w:bCs/>
                <w:iCs/>
              </w:rPr>
              <w:t>5.</w:t>
            </w:r>
          </w:p>
        </w:tc>
        <w:tc>
          <w:tcPr>
            <w:tcW w:w="4961" w:type="dxa"/>
            <w:gridSpan w:val="2"/>
            <w:shd w:val="clear" w:color="auto" w:fill="auto"/>
          </w:tcPr>
          <w:p w14:paraId="40EC001A" w14:textId="77777777" w:rsidR="00030D59" w:rsidRPr="000937D9" w:rsidRDefault="00030D59" w:rsidP="007C1DDE">
            <w:pPr>
              <w:jc w:val="both"/>
              <w:rPr>
                <w:rFonts w:eastAsia="Calibri"/>
              </w:rPr>
            </w:pPr>
            <w:r w:rsidRPr="000937D9">
              <w:rPr>
                <w:rFonts w:eastAsia="Calibri"/>
              </w:rPr>
              <w:t>Gaisrinės ir civilinės saugos pagrindai. Gaisrų prevencija.</w:t>
            </w:r>
          </w:p>
          <w:p w14:paraId="38CCAAC1" w14:textId="77777777" w:rsidR="00030D59" w:rsidRPr="000937D9" w:rsidRDefault="00030D59" w:rsidP="007C1DDE">
            <w:pPr>
              <w:ind w:right="102"/>
              <w:jc w:val="both"/>
              <w:rPr>
                <w:rFonts w:eastAsia="Calibri"/>
                <w:iCs/>
              </w:rPr>
            </w:pPr>
            <w:r w:rsidRPr="000937D9">
              <w:rPr>
                <w:rFonts w:eastAsia="Calibri"/>
                <w:b/>
                <w:iCs/>
              </w:rPr>
              <w:t>Praktinis darbas.</w:t>
            </w:r>
            <w:r w:rsidRPr="000937D9">
              <w:rPr>
                <w:rFonts w:eastAsia="Calibri"/>
                <w:iCs/>
              </w:rPr>
              <w:t xml:space="preserve"> Pirminių gaisro gesinimo priemonių parinkimas, pagrindimas ir naudojimo apibūdinimas.</w:t>
            </w:r>
          </w:p>
        </w:tc>
        <w:tc>
          <w:tcPr>
            <w:tcW w:w="1276" w:type="dxa"/>
            <w:shd w:val="clear" w:color="auto" w:fill="auto"/>
            <w:vAlign w:val="center"/>
          </w:tcPr>
          <w:p w14:paraId="1EBF88A1" w14:textId="2D089857" w:rsidR="00030D59" w:rsidRPr="000937D9" w:rsidRDefault="00030D59" w:rsidP="0050706D">
            <w:pPr>
              <w:jc w:val="center"/>
              <w:rPr>
                <w:rFonts w:eastAsia="Calibri"/>
                <w:bCs/>
                <w:iCs/>
              </w:rPr>
            </w:pPr>
            <w:r w:rsidRPr="000937D9">
              <w:rPr>
                <w:rFonts w:eastAsia="Calibri"/>
                <w:bCs/>
                <w:iCs/>
              </w:rPr>
              <w:t>3</w:t>
            </w:r>
            <w:r w:rsidR="0050706D" w:rsidRPr="000937D9">
              <w:rPr>
                <w:rFonts w:eastAsia="Calibri"/>
                <w:bCs/>
                <w:iCs/>
              </w:rPr>
              <w:t>,0</w:t>
            </w:r>
          </w:p>
        </w:tc>
        <w:tc>
          <w:tcPr>
            <w:tcW w:w="1276" w:type="dxa"/>
            <w:shd w:val="clear" w:color="auto" w:fill="auto"/>
            <w:vAlign w:val="center"/>
          </w:tcPr>
          <w:p w14:paraId="34E94C26" w14:textId="77777777" w:rsidR="00030D59" w:rsidRPr="000937D9" w:rsidRDefault="00030D59" w:rsidP="0050706D">
            <w:pPr>
              <w:jc w:val="center"/>
              <w:rPr>
                <w:rFonts w:eastAsia="Calibri"/>
                <w:bCs/>
                <w:iCs/>
              </w:rPr>
            </w:pPr>
            <w:r w:rsidRPr="000937D9">
              <w:rPr>
                <w:rFonts w:eastAsia="Calibri"/>
                <w:bCs/>
                <w:iCs/>
              </w:rPr>
              <w:t>1,5</w:t>
            </w:r>
          </w:p>
        </w:tc>
        <w:tc>
          <w:tcPr>
            <w:tcW w:w="1276" w:type="dxa"/>
            <w:shd w:val="clear" w:color="auto" w:fill="auto"/>
            <w:vAlign w:val="center"/>
          </w:tcPr>
          <w:p w14:paraId="751B2877" w14:textId="77777777" w:rsidR="00030D59" w:rsidRPr="000937D9" w:rsidRDefault="00030D59" w:rsidP="0050706D">
            <w:pPr>
              <w:jc w:val="center"/>
              <w:rPr>
                <w:rFonts w:eastAsia="Calibri"/>
                <w:bCs/>
                <w:iCs/>
              </w:rPr>
            </w:pPr>
            <w:r w:rsidRPr="000937D9">
              <w:rPr>
                <w:rFonts w:eastAsia="Calibri"/>
                <w:bCs/>
                <w:iCs/>
              </w:rPr>
              <w:t>1,5</w:t>
            </w:r>
          </w:p>
        </w:tc>
      </w:tr>
      <w:tr w:rsidR="00030D59" w:rsidRPr="000937D9" w14:paraId="17F90A01" w14:textId="77777777" w:rsidTr="00E9555B">
        <w:trPr>
          <w:trHeight w:val="232"/>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E8D0B4C" w14:textId="77777777" w:rsidR="00030D59" w:rsidRPr="000937D9" w:rsidRDefault="00030D59" w:rsidP="007C1DDE">
            <w:pPr>
              <w:ind w:right="-111"/>
              <w:jc w:val="both"/>
            </w:pPr>
            <w:r w:rsidRPr="000937D9">
              <w:t>6.</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63F73BEC" w14:textId="77777777" w:rsidR="00030D59" w:rsidRPr="000937D9" w:rsidRDefault="00030D59" w:rsidP="007C1DDE">
            <w:pPr>
              <w:keepNext/>
              <w:jc w:val="both"/>
              <w:outlineLvl w:val="3"/>
              <w:rPr>
                <w:rFonts w:eastAsia="SimSun"/>
              </w:rPr>
            </w:pPr>
            <w:r w:rsidRPr="000937D9">
              <w:rPr>
                <w:iCs/>
                <w:lang w:eastAsia="lt-LT"/>
              </w:rPr>
              <w:t xml:space="preserve">Teisės aktai, reglamentuojantys atliekų tvarkymą bei apskaitą. </w:t>
            </w:r>
            <w:r w:rsidRPr="000937D9">
              <w:t>Aplinkos tarša, pavojingos atliekos žemės ūkyje, aplinką tausojančios technologijos, gaminių daugkartinis naudojimas, atliekų prevencija ir tvarkymas.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C2BA5B" w14:textId="3FB3E53F" w:rsidR="00030D59" w:rsidRPr="000937D9" w:rsidRDefault="00327FE5" w:rsidP="0050706D">
            <w:pPr>
              <w:jc w:val="center"/>
            </w:pPr>
            <w:r w:rsidRPr="000937D9">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7404EF" w14:textId="6EF81279" w:rsidR="00030D59" w:rsidRPr="000937D9" w:rsidRDefault="00327FE5" w:rsidP="0050706D">
            <w:pPr>
              <w:jc w:val="center"/>
            </w:pPr>
            <w:r w:rsidRPr="000937D9">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EE106E" w14:textId="77777777" w:rsidR="00030D59" w:rsidRPr="000937D9" w:rsidRDefault="00030D59" w:rsidP="0050706D">
            <w:pPr>
              <w:jc w:val="center"/>
            </w:pPr>
            <w:r w:rsidRPr="000937D9">
              <w:t>-</w:t>
            </w:r>
          </w:p>
        </w:tc>
      </w:tr>
      <w:tr w:rsidR="00306A47" w:rsidRPr="000937D9" w14:paraId="1EAE63A5" w14:textId="77777777" w:rsidTr="00E9555B">
        <w:tblPrEx>
          <w:tblBorders>
            <w:insideH w:val="none" w:sz="0" w:space="0" w:color="auto"/>
            <w:insideV w:val="none" w:sz="0" w:space="0" w:color="auto"/>
          </w:tblBorders>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3F9E0D94" w14:textId="184F7845" w:rsidR="00306A47" w:rsidRPr="000937D9" w:rsidRDefault="008675F0" w:rsidP="00306A47">
            <w:pPr>
              <w:jc w:val="both"/>
            </w:pPr>
            <w:r>
              <w:t xml:space="preserve">7. </w:t>
            </w:r>
          </w:p>
        </w:tc>
        <w:tc>
          <w:tcPr>
            <w:tcW w:w="4961" w:type="dxa"/>
            <w:gridSpan w:val="2"/>
            <w:tcBorders>
              <w:top w:val="single" w:sz="4" w:space="0" w:color="auto"/>
              <w:left w:val="single" w:sz="4" w:space="0" w:color="auto"/>
              <w:bottom w:val="single" w:sz="4" w:space="0" w:color="auto"/>
              <w:right w:val="single" w:sz="4" w:space="0" w:color="auto"/>
            </w:tcBorders>
          </w:tcPr>
          <w:p w14:paraId="2D7BB6F1" w14:textId="6774E1FC" w:rsidR="00306A47" w:rsidRPr="00306A47" w:rsidRDefault="00306A47" w:rsidP="00306A47">
            <w:pPr>
              <w:jc w:val="both"/>
              <w:rPr>
                <w:color w:val="FF0000"/>
              </w:rPr>
            </w:pPr>
            <w:r w:rsidRPr="00306A47">
              <w:t>Vandens telkinių apsauga nuo taršos ir dirvos erozijos ariamoje žemėje.</w:t>
            </w:r>
          </w:p>
        </w:tc>
        <w:tc>
          <w:tcPr>
            <w:tcW w:w="1276" w:type="dxa"/>
            <w:tcBorders>
              <w:top w:val="single" w:sz="4" w:space="0" w:color="auto"/>
              <w:left w:val="single" w:sz="4" w:space="0" w:color="auto"/>
              <w:bottom w:val="single" w:sz="4" w:space="0" w:color="auto"/>
              <w:right w:val="single" w:sz="4" w:space="0" w:color="auto"/>
            </w:tcBorders>
            <w:vAlign w:val="center"/>
          </w:tcPr>
          <w:p w14:paraId="7E25FCA9" w14:textId="0A44DBA9" w:rsidR="00306A47" w:rsidRDefault="00306A47" w:rsidP="00306A47">
            <w:pPr>
              <w:jc w:val="center"/>
            </w:pPr>
            <w:r>
              <w:t>0,5</w:t>
            </w:r>
          </w:p>
        </w:tc>
        <w:tc>
          <w:tcPr>
            <w:tcW w:w="1276" w:type="dxa"/>
            <w:tcBorders>
              <w:top w:val="single" w:sz="4" w:space="0" w:color="auto"/>
              <w:left w:val="single" w:sz="4" w:space="0" w:color="auto"/>
              <w:bottom w:val="single" w:sz="4" w:space="0" w:color="auto"/>
              <w:right w:val="single" w:sz="4" w:space="0" w:color="auto"/>
            </w:tcBorders>
            <w:vAlign w:val="center"/>
          </w:tcPr>
          <w:p w14:paraId="125AD9AE" w14:textId="667C2ADF" w:rsidR="00306A47" w:rsidRDefault="00306A47" w:rsidP="00306A47">
            <w:pPr>
              <w:jc w:val="center"/>
            </w:pPr>
            <w:r>
              <w:t>0,5</w:t>
            </w:r>
          </w:p>
        </w:tc>
        <w:tc>
          <w:tcPr>
            <w:tcW w:w="1276" w:type="dxa"/>
            <w:tcBorders>
              <w:top w:val="single" w:sz="4" w:space="0" w:color="auto"/>
              <w:left w:val="single" w:sz="4" w:space="0" w:color="auto"/>
              <w:bottom w:val="single" w:sz="4" w:space="0" w:color="auto"/>
              <w:right w:val="single" w:sz="4" w:space="0" w:color="auto"/>
            </w:tcBorders>
            <w:vAlign w:val="center"/>
          </w:tcPr>
          <w:p w14:paraId="425DAC79" w14:textId="094E4CA2" w:rsidR="00306A47" w:rsidRPr="000937D9" w:rsidRDefault="00306A47" w:rsidP="00306A47">
            <w:pPr>
              <w:jc w:val="center"/>
              <w:rPr>
                <w:strike/>
              </w:rPr>
            </w:pPr>
            <w:r>
              <w:rPr>
                <w:strike/>
              </w:rPr>
              <w:t>-</w:t>
            </w:r>
          </w:p>
        </w:tc>
      </w:tr>
      <w:tr w:rsidR="00030D59" w:rsidRPr="000937D9" w14:paraId="235A031D" w14:textId="77777777" w:rsidTr="00E9555B">
        <w:tblPrEx>
          <w:tblBorders>
            <w:insideH w:val="none" w:sz="0" w:space="0" w:color="auto"/>
            <w:insideV w:val="none" w:sz="0" w:space="0" w:color="auto"/>
          </w:tblBorders>
          <w:tblLook w:val="0000" w:firstRow="0" w:lastRow="0" w:firstColumn="0" w:lastColumn="0"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65DBD091" w14:textId="28809A17" w:rsidR="00030D59" w:rsidRPr="000937D9" w:rsidRDefault="008675F0" w:rsidP="007C1DDE">
            <w:pPr>
              <w:jc w:val="both"/>
              <w:rPr>
                <w:lang w:eastAsia="ru-RU"/>
              </w:rPr>
            </w:pPr>
            <w:r>
              <w:t>8</w:t>
            </w:r>
            <w:r w:rsidR="00A36905" w:rsidRPr="000937D9">
              <w:t>.</w:t>
            </w:r>
          </w:p>
        </w:tc>
        <w:tc>
          <w:tcPr>
            <w:tcW w:w="4961" w:type="dxa"/>
            <w:gridSpan w:val="2"/>
            <w:tcBorders>
              <w:top w:val="single" w:sz="4" w:space="0" w:color="auto"/>
              <w:left w:val="single" w:sz="4" w:space="0" w:color="auto"/>
              <w:bottom w:val="single" w:sz="4" w:space="0" w:color="auto"/>
              <w:right w:val="single" w:sz="4" w:space="0" w:color="auto"/>
            </w:tcBorders>
          </w:tcPr>
          <w:p w14:paraId="3CDD41E3" w14:textId="1320AC0B" w:rsidR="00030D59" w:rsidRPr="000937D9" w:rsidRDefault="0059282F" w:rsidP="007C1DDE">
            <w:pPr>
              <w:jc w:val="both"/>
            </w:pPr>
            <w:r w:rsidRPr="000937D9">
              <w:rPr>
                <w:color w:val="000000"/>
              </w:rPr>
              <w:t>Mėšlo ir srutų tvarkymo aplinkosaugos reikalavimai</w:t>
            </w:r>
            <w:r w:rsidR="000B153F">
              <w:rPr>
                <w:color w:val="000000"/>
              </w:rPr>
              <w:t>.</w:t>
            </w:r>
            <w:r w:rsidRPr="000937D9">
              <w:rPr>
                <w:color w:val="000000"/>
              </w:rPr>
              <w:t> </w:t>
            </w:r>
          </w:p>
        </w:tc>
        <w:tc>
          <w:tcPr>
            <w:tcW w:w="1276" w:type="dxa"/>
            <w:tcBorders>
              <w:top w:val="single" w:sz="4" w:space="0" w:color="auto"/>
              <w:left w:val="single" w:sz="4" w:space="0" w:color="auto"/>
              <w:bottom w:val="single" w:sz="4" w:space="0" w:color="auto"/>
              <w:right w:val="single" w:sz="4" w:space="0" w:color="auto"/>
            </w:tcBorders>
            <w:vAlign w:val="center"/>
          </w:tcPr>
          <w:p w14:paraId="0F357AEF" w14:textId="57A0CF02" w:rsidR="00030D59" w:rsidRPr="000937D9" w:rsidRDefault="00306A47" w:rsidP="0050706D">
            <w:pPr>
              <w:jc w:val="center"/>
              <w:rPr>
                <w:lang w:eastAsia="ru-RU"/>
              </w:rPr>
            </w:pPr>
            <w:r>
              <w:t>0,5</w:t>
            </w:r>
          </w:p>
        </w:tc>
        <w:tc>
          <w:tcPr>
            <w:tcW w:w="1276" w:type="dxa"/>
            <w:tcBorders>
              <w:top w:val="single" w:sz="4" w:space="0" w:color="auto"/>
              <w:left w:val="single" w:sz="4" w:space="0" w:color="auto"/>
              <w:bottom w:val="single" w:sz="4" w:space="0" w:color="auto"/>
              <w:right w:val="single" w:sz="4" w:space="0" w:color="auto"/>
            </w:tcBorders>
            <w:vAlign w:val="center"/>
          </w:tcPr>
          <w:p w14:paraId="11B9D1A8" w14:textId="7634BCFA" w:rsidR="00030D59" w:rsidRPr="000937D9" w:rsidRDefault="00306A47" w:rsidP="0050706D">
            <w:pPr>
              <w:jc w:val="center"/>
              <w:rPr>
                <w:lang w:eastAsia="ru-RU"/>
              </w:rPr>
            </w:pPr>
            <w:r>
              <w:t>0,5</w:t>
            </w:r>
          </w:p>
        </w:tc>
        <w:tc>
          <w:tcPr>
            <w:tcW w:w="1276" w:type="dxa"/>
            <w:tcBorders>
              <w:top w:val="single" w:sz="4" w:space="0" w:color="auto"/>
              <w:left w:val="single" w:sz="4" w:space="0" w:color="auto"/>
              <w:bottom w:val="single" w:sz="4" w:space="0" w:color="auto"/>
              <w:right w:val="single" w:sz="4" w:space="0" w:color="auto"/>
            </w:tcBorders>
            <w:vAlign w:val="center"/>
          </w:tcPr>
          <w:p w14:paraId="20ACE1AA" w14:textId="77777777" w:rsidR="00030D59" w:rsidRPr="000937D9" w:rsidRDefault="00030D59" w:rsidP="0050706D">
            <w:pPr>
              <w:jc w:val="center"/>
              <w:rPr>
                <w:strike/>
                <w:lang w:eastAsia="ru-RU"/>
              </w:rPr>
            </w:pPr>
            <w:r w:rsidRPr="000937D9">
              <w:rPr>
                <w:strike/>
              </w:rPr>
              <w:t>-</w:t>
            </w:r>
          </w:p>
        </w:tc>
      </w:tr>
      <w:tr w:rsidR="00030D59" w:rsidRPr="000937D9" w14:paraId="4E03BB41" w14:textId="77777777" w:rsidTr="00E9555B">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F362688" w14:textId="7F99B9D7" w:rsidR="00030D59" w:rsidRPr="000937D9" w:rsidRDefault="008675F0" w:rsidP="007C1DDE">
            <w:pPr>
              <w:jc w:val="both"/>
            </w:pPr>
            <w:r>
              <w:lastRenderedPageBreak/>
              <w:t>9</w:t>
            </w:r>
            <w:r w:rsidR="00CC535C" w:rsidRPr="000937D9">
              <w:t>.</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6B7115AE" w14:textId="211B49BF" w:rsidR="00030D59" w:rsidRPr="000937D9" w:rsidRDefault="00030D59" w:rsidP="007C1DDE">
            <w:pPr>
              <w:jc w:val="both"/>
            </w:pPr>
            <w:r w:rsidRPr="000937D9">
              <w:rPr>
                <w:bCs/>
                <w:iCs/>
              </w:rPr>
              <w:t xml:space="preserve">Mokymo dalyko pasiekimų įvertinimas </w:t>
            </w:r>
            <w:r w:rsidR="00202BCC" w:rsidRPr="000937D9">
              <w:t>–</w:t>
            </w:r>
            <w:r w:rsidR="00202BCC" w:rsidRPr="000937D9">
              <w:rPr>
                <w:rFonts w:eastAsia="Arial Unicode MS"/>
              </w:rPr>
              <w:t xml:space="preserve">  </w:t>
            </w:r>
            <w:r w:rsidRPr="000937D9">
              <w:rPr>
                <w:bCs/>
                <w:iCs/>
              </w:rPr>
              <w:t xml:space="preserve"> </w:t>
            </w:r>
            <w:r w:rsidRPr="000937D9">
              <w:rPr>
                <w:bCs/>
              </w:rPr>
              <w:t xml:space="preserve">praktinių darbų užduočių aptarimas.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9B217" w14:textId="564FF267" w:rsidR="00030D59" w:rsidRPr="000937D9" w:rsidRDefault="00030D59" w:rsidP="0050706D">
            <w:pPr>
              <w:jc w:val="center"/>
            </w:pPr>
            <w:r w:rsidRPr="000937D9">
              <w:rPr>
                <w:bCs/>
              </w:rPr>
              <w:t>1</w:t>
            </w:r>
            <w:r w:rsidR="00FC592E" w:rsidRPr="000937D9">
              <w:rPr>
                <w:b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11FC30" w14:textId="77777777" w:rsidR="00030D59" w:rsidRPr="000937D9" w:rsidRDefault="00030D59" w:rsidP="0050706D">
            <w:pPr>
              <w:jc w:val="center"/>
            </w:pPr>
            <w:r w:rsidRPr="000937D9">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04A390" w14:textId="1B8229DA" w:rsidR="00030D59" w:rsidRPr="000937D9" w:rsidRDefault="00030D59" w:rsidP="0050706D">
            <w:pPr>
              <w:jc w:val="center"/>
            </w:pPr>
            <w:r w:rsidRPr="000937D9">
              <w:t>1</w:t>
            </w:r>
            <w:r w:rsidR="00FC592E" w:rsidRPr="000937D9">
              <w:t>,0</w:t>
            </w:r>
          </w:p>
        </w:tc>
      </w:tr>
      <w:tr w:rsidR="00030D59" w:rsidRPr="000937D9" w14:paraId="68C72D6A" w14:textId="77777777" w:rsidTr="00E9555B">
        <w:tc>
          <w:tcPr>
            <w:tcW w:w="5557" w:type="dxa"/>
            <w:gridSpan w:val="3"/>
            <w:shd w:val="clear" w:color="auto" w:fill="auto"/>
          </w:tcPr>
          <w:p w14:paraId="003394D8" w14:textId="77777777" w:rsidR="00030D59" w:rsidRPr="000937D9" w:rsidRDefault="00030D59" w:rsidP="007C1DDE">
            <w:pPr>
              <w:jc w:val="both"/>
              <w:rPr>
                <w:rFonts w:eastAsia="Calibri"/>
                <w:b/>
                <w:bCs/>
                <w:i/>
                <w:iCs/>
              </w:rPr>
            </w:pPr>
            <w:r w:rsidRPr="000937D9">
              <w:rPr>
                <w:rFonts w:eastAsia="Calibri"/>
                <w:b/>
                <w:bCs/>
                <w:iCs/>
              </w:rPr>
              <w:t>Iš viso</w:t>
            </w:r>
          </w:p>
        </w:tc>
        <w:tc>
          <w:tcPr>
            <w:tcW w:w="1276" w:type="dxa"/>
            <w:shd w:val="clear" w:color="auto" w:fill="auto"/>
            <w:vAlign w:val="center"/>
          </w:tcPr>
          <w:p w14:paraId="55E1C8FB" w14:textId="5D41D248" w:rsidR="00030D59" w:rsidRPr="000937D9" w:rsidRDefault="004E1037" w:rsidP="0050706D">
            <w:pPr>
              <w:jc w:val="center"/>
              <w:rPr>
                <w:rFonts w:eastAsia="Calibri"/>
                <w:bCs/>
                <w:iCs/>
              </w:rPr>
            </w:pPr>
            <w:r w:rsidRPr="000937D9">
              <w:rPr>
                <w:rFonts w:eastAsia="Calibri"/>
                <w:b/>
                <w:bCs/>
                <w:iCs/>
              </w:rPr>
              <w:t>12</w:t>
            </w:r>
          </w:p>
        </w:tc>
        <w:tc>
          <w:tcPr>
            <w:tcW w:w="1276" w:type="dxa"/>
            <w:shd w:val="clear" w:color="auto" w:fill="auto"/>
            <w:vAlign w:val="center"/>
          </w:tcPr>
          <w:p w14:paraId="51E82CF6" w14:textId="412CF87C" w:rsidR="00030D59" w:rsidRPr="000937D9" w:rsidRDefault="004E1037" w:rsidP="0050706D">
            <w:pPr>
              <w:jc w:val="center"/>
              <w:rPr>
                <w:rFonts w:eastAsia="Calibri"/>
                <w:bCs/>
                <w:iCs/>
              </w:rPr>
            </w:pPr>
            <w:r w:rsidRPr="000937D9">
              <w:rPr>
                <w:rFonts w:eastAsia="Calibri"/>
                <w:b/>
                <w:bCs/>
                <w:iCs/>
              </w:rPr>
              <w:t>7</w:t>
            </w:r>
          </w:p>
        </w:tc>
        <w:tc>
          <w:tcPr>
            <w:tcW w:w="1276" w:type="dxa"/>
            <w:shd w:val="clear" w:color="auto" w:fill="auto"/>
            <w:vAlign w:val="center"/>
          </w:tcPr>
          <w:p w14:paraId="5311B12F" w14:textId="77777777" w:rsidR="00030D59" w:rsidRPr="000937D9" w:rsidRDefault="00030D59" w:rsidP="0050706D">
            <w:pPr>
              <w:jc w:val="center"/>
              <w:rPr>
                <w:rFonts w:eastAsia="Calibri"/>
                <w:bCs/>
                <w:iCs/>
              </w:rPr>
            </w:pPr>
            <w:r w:rsidRPr="000937D9">
              <w:rPr>
                <w:rFonts w:eastAsia="Calibri"/>
                <w:b/>
                <w:bCs/>
                <w:iCs/>
              </w:rPr>
              <w:t>5</w:t>
            </w:r>
          </w:p>
        </w:tc>
      </w:tr>
      <w:bookmarkEnd w:id="33"/>
    </w:tbl>
    <w:p w14:paraId="3C263771" w14:textId="77777777" w:rsidR="00030D59" w:rsidRPr="000937D9" w:rsidRDefault="00030D59" w:rsidP="007C1DDE">
      <w:pPr>
        <w:shd w:val="clear" w:color="auto" w:fill="FFFFFF"/>
        <w:spacing w:line="360" w:lineRule="auto"/>
        <w:jc w:val="both"/>
        <w:rPr>
          <w:b/>
          <w:bCs/>
        </w:rPr>
      </w:pPr>
    </w:p>
    <w:p w14:paraId="3EFF9C71" w14:textId="77777777" w:rsidR="00497308" w:rsidRPr="000937D9" w:rsidRDefault="00030D59" w:rsidP="00D2201A">
      <w:pPr>
        <w:shd w:val="clear" w:color="auto" w:fill="FFFFFF"/>
        <w:spacing w:line="360" w:lineRule="auto"/>
        <w:jc w:val="center"/>
        <w:rPr>
          <w:b/>
          <w:bCs/>
        </w:rPr>
      </w:pPr>
      <w:r w:rsidRPr="000937D9">
        <w:rPr>
          <w:b/>
          <w:bCs/>
        </w:rPr>
        <w:t>MOKOMOJI LITERATŪRA IR ŠALTINIAI</w:t>
      </w:r>
    </w:p>
    <w:p w14:paraId="6496BA98" w14:textId="7BF9F381" w:rsidR="00030D59" w:rsidRPr="000937D9" w:rsidRDefault="00030D59" w:rsidP="00D2201A">
      <w:pPr>
        <w:shd w:val="clear" w:color="auto" w:fill="FFFFFF"/>
        <w:spacing w:line="360" w:lineRule="auto"/>
        <w:jc w:val="center"/>
        <w:rPr>
          <w:b/>
        </w:rPr>
      </w:pPr>
      <w:r w:rsidRPr="000937D9">
        <w:rPr>
          <w:b/>
        </w:rPr>
        <w:t>Europos sąjungos ir nacionaliniai teisės aktai</w:t>
      </w:r>
    </w:p>
    <w:p w14:paraId="6C7831BC" w14:textId="00BF6AD3" w:rsidR="00F8123E" w:rsidRPr="00062CA7" w:rsidRDefault="00F8123E" w:rsidP="006C151B">
      <w:pPr>
        <w:pStyle w:val="ListParagraph"/>
        <w:numPr>
          <w:ilvl w:val="1"/>
          <w:numId w:val="20"/>
        </w:numPr>
        <w:shd w:val="clear" w:color="auto" w:fill="FFFFFF"/>
        <w:tabs>
          <w:tab w:val="clear" w:pos="1440"/>
          <w:tab w:val="left" w:pos="851"/>
          <w:tab w:val="num" w:pos="1134"/>
          <w:tab w:val="left" w:pos="1418"/>
        </w:tabs>
        <w:spacing w:line="360" w:lineRule="auto"/>
        <w:ind w:left="0" w:firstLine="1134"/>
        <w:jc w:val="both"/>
        <w:rPr>
          <w:rFonts w:ascii="Times New Roman" w:hAnsi="Times New Roman"/>
          <w:szCs w:val="24"/>
          <w:lang w:val="lt-LT"/>
        </w:rPr>
      </w:pPr>
      <w:r w:rsidRPr="00062CA7">
        <w:rPr>
          <w:rFonts w:ascii="Times New Roman" w:hAnsi="Times New Roman"/>
          <w:szCs w:val="24"/>
          <w:lang w:val="lt-LT"/>
        </w:rPr>
        <w:t>1991 m. gruodžio 12 d. Tarybos direktyva 91/676/EEB dėl vandenų apsaugos nuo taršos nitratais iš žemės ūkio šaltinių.</w:t>
      </w:r>
    </w:p>
    <w:p w14:paraId="22F1D86D" w14:textId="7B538112" w:rsidR="00F8123E" w:rsidRPr="00062CA7" w:rsidRDefault="00F8123E" w:rsidP="006C151B">
      <w:pPr>
        <w:pStyle w:val="ListParagraph"/>
        <w:numPr>
          <w:ilvl w:val="1"/>
          <w:numId w:val="20"/>
        </w:numPr>
        <w:shd w:val="clear" w:color="auto" w:fill="FFFFFF"/>
        <w:tabs>
          <w:tab w:val="clear" w:pos="1440"/>
          <w:tab w:val="left" w:pos="851"/>
          <w:tab w:val="num" w:pos="1134"/>
          <w:tab w:val="left" w:pos="1418"/>
        </w:tabs>
        <w:spacing w:line="360" w:lineRule="auto"/>
        <w:ind w:left="0" w:firstLine="1134"/>
        <w:jc w:val="both"/>
        <w:rPr>
          <w:rFonts w:ascii="Times New Roman" w:hAnsi="Times New Roman"/>
          <w:szCs w:val="24"/>
          <w:lang w:val="lt-LT"/>
        </w:rPr>
      </w:pPr>
      <w:r w:rsidRPr="00062CA7">
        <w:rPr>
          <w:rFonts w:ascii="Times New Roman" w:hAnsi="Times New Roman"/>
          <w:szCs w:val="24"/>
          <w:lang w:val="lt-LT"/>
        </w:rPr>
        <w:t>2000 m. spalio 23 d. Europos Parlamento ir Tarybos direktyvos 2000/60/EB, nustatanti Bendrijos veiksmų vandens politikos srityje pagrindu.</w:t>
      </w:r>
    </w:p>
    <w:p w14:paraId="7B2BB78F" w14:textId="1EAA0294" w:rsidR="005E0197" w:rsidRPr="00062CA7" w:rsidRDefault="006E1FF5" w:rsidP="006C151B">
      <w:pPr>
        <w:pStyle w:val="ListParagraph"/>
        <w:numPr>
          <w:ilvl w:val="1"/>
          <w:numId w:val="20"/>
        </w:numPr>
        <w:shd w:val="clear" w:color="auto" w:fill="FFFFFF"/>
        <w:tabs>
          <w:tab w:val="clear" w:pos="1440"/>
          <w:tab w:val="left" w:pos="851"/>
          <w:tab w:val="num" w:pos="1134"/>
          <w:tab w:val="left" w:pos="1418"/>
        </w:tabs>
        <w:spacing w:line="360" w:lineRule="auto"/>
        <w:ind w:left="0" w:firstLine="1134"/>
        <w:jc w:val="both"/>
        <w:rPr>
          <w:rFonts w:ascii="Times New Roman" w:hAnsi="Times New Roman"/>
          <w:szCs w:val="24"/>
          <w:lang w:val="lt-LT"/>
        </w:rPr>
      </w:pPr>
      <w:r w:rsidRPr="00062CA7">
        <w:rPr>
          <w:rFonts w:ascii="Times New Roman" w:hAnsi="Times New Roman"/>
          <w:szCs w:val="24"/>
          <w:lang w:val="lt-LT" w:eastAsia="lt-LT"/>
        </w:rPr>
        <w:t>(ES) 2017/625 dėl oficialios kontrolės ir kitos oficialios veiklos, kuri vykdoma siekiant užtikrinti maisto ir pašarų srities teisės aktų bei gyvūnų sveikatos ir gerovės, augalų sveikatos ir augalų apsaugos produktų taisyklių taikymą, kuriuo iš dalies keičiami Europos Parlamento ir Tarybos reglamentai (EB) Nr. 999/2001, (EB) Nr. 396/2005, (EB) Nr. 1069/2009, (EB) Nr. 1107/2009, (ES) Nr. 1151/2012, (ES) Nr. 652/2014, (ES) 2016/429 ir (ES) 2016/2031, Tarybos reglamentai (EB) Nr. 1/2005 ir (EB) Nr. 1099/2009 bei Tarybos direktyvos 98/58/EB, 1999/74/EB, 2007/43/EB, 2008/119/EB ir 2008/120/EB, ir kuriuo panaikinami Europos Parlamento ir Tarybos reglamentai (EB) Nr. 854/2004 ir (EB) Nr. 882/2004, Tarybos direktyvos 89/608/EEB, 89/662/EEB, 90/425/EEB, 91/496/EEB, 96/23/EB, 96/93/EB ir 97/78/EB bei Tarybos sprendimas 92/438/EEB.</w:t>
      </w:r>
    </w:p>
    <w:p w14:paraId="4D89FED4" w14:textId="74A2B1BD" w:rsidR="00030D59" w:rsidRPr="000937D9" w:rsidRDefault="005D37E0" w:rsidP="006C151B">
      <w:pPr>
        <w:numPr>
          <w:ilvl w:val="0"/>
          <w:numId w:val="20"/>
        </w:numPr>
        <w:tabs>
          <w:tab w:val="left" w:pos="1418"/>
        </w:tabs>
        <w:spacing w:before="100" w:beforeAutospacing="1" w:after="100" w:afterAutospacing="1" w:line="360" w:lineRule="auto"/>
        <w:ind w:left="0" w:firstLine="1134"/>
        <w:jc w:val="both"/>
      </w:pPr>
      <w:r w:rsidRPr="000937D9">
        <w:t xml:space="preserve"> </w:t>
      </w:r>
      <w:r w:rsidR="00030D59" w:rsidRPr="000937D9">
        <w:t>Lietuvos Respublikos darbuotojų saugos ir sveikatos įstatymas.</w:t>
      </w:r>
    </w:p>
    <w:p w14:paraId="17C37317" w14:textId="1E2C00B1" w:rsidR="00B32E75" w:rsidRPr="000937D9" w:rsidRDefault="00B32E75" w:rsidP="006C151B">
      <w:pPr>
        <w:pStyle w:val="ListParagraph"/>
        <w:numPr>
          <w:ilvl w:val="0"/>
          <w:numId w:val="20"/>
        </w:numPr>
        <w:tabs>
          <w:tab w:val="left" w:pos="284"/>
          <w:tab w:val="left" w:pos="567"/>
          <w:tab w:val="left" w:pos="851"/>
          <w:tab w:val="left" w:pos="1418"/>
        </w:tabs>
        <w:spacing w:line="360" w:lineRule="auto"/>
        <w:ind w:left="0" w:firstLine="1134"/>
        <w:jc w:val="both"/>
        <w:rPr>
          <w:rFonts w:ascii="Times New Roman" w:hAnsi="Times New Roman"/>
          <w:szCs w:val="24"/>
          <w:lang w:val="lt-LT"/>
        </w:rPr>
      </w:pPr>
      <w:r w:rsidRPr="00062CA7">
        <w:rPr>
          <w:rFonts w:ascii="Times New Roman" w:hAnsi="Times New Roman"/>
          <w:szCs w:val="24"/>
          <w:lang w:val="lt-LT" w:eastAsia="lt-LT"/>
        </w:rPr>
        <w:t xml:space="preserve"> Lietuvos Respublikos gyvūnų gerovės ir apsaugos įstatymas.</w:t>
      </w:r>
    </w:p>
    <w:p w14:paraId="4201F437" w14:textId="7AC02A26" w:rsidR="00030D59" w:rsidRPr="00062CA7" w:rsidRDefault="00030D59" w:rsidP="006C151B">
      <w:pPr>
        <w:pStyle w:val="ListParagraph"/>
        <w:numPr>
          <w:ilvl w:val="0"/>
          <w:numId w:val="20"/>
        </w:numPr>
        <w:tabs>
          <w:tab w:val="left" w:pos="567"/>
          <w:tab w:val="left" w:pos="851"/>
          <w:tab w:val="left" w:pos="1418"/>
        </w:tabs>
        <w:spacing w:line="360" w:lineRule="auto"/>
        <w:ind w:left="0" w:firstLine="1134"/>
        <w:jc w:val="both"/>
        <w:rPr>
          <w:rFonts w:ascii="Times New Roman" w:hAnsi="Times New Roman"/>
          <w:szCs w:val="24"/>
          <w:lang w:val="lt-LT"/>
        </w:rPr>
      </w:pPr>
      <w:r w:rsidRPr="00062CA7">
        <w:rPr>
          <w:rFonts w:ascii="Times New Roman" w:hAnsi="Times New Roman"/>
          <w:szCs w:val="24"/>
          <w:lang w:val="lt-LT"/>
        </w:rPr>
        <w:t xml:space="preserve">Lietuvos Respublikos augalų apsaugos įstatymas. </w:t>
      </w:r>
    </w:p>
    <w:p w14:paraId="6002BCB8" w14:textId="68B97229" w:rsidR="00030D59" w:rsidRPr="000937D9" w:rsidRDefault="00030D59" w:rsidP="006C151B">
      <w:pPr>
        <w:pStyle w:val="ListParagraph"/>
        <w:numPr>
          <w:ilvl w:val="0"/>
          <w:numId w:val="20"/>
        </w:numPr>
        <w:tabs>
          <w:tab w:val="left" w:pos="567"/>
          <w:tab w:val="left" w:pos="851"/>
          <w:tab w:val="left" w:pos="1276"/>
          <w:tab w:val="left" w:pos="1418"/>
          <w:tab w:val="left" w:pos="1701"/>
        </w:tabs>
        <w:spacing w:line="360" w:lineRule="auto"/>
        <w:ind w:left="0" w:firstLine="1134"/>
        <w:jc w:val="both"/>
        <w:rPr>
          <w:rFonts w:ascii="Times New Roman" w:hAnsi="Times New Roman"/>
          <w:szCs w:val="24"/>
        </w:rPr>
      </w:pPr>
      <w:proofErr w:type="spellStart"/>
      <w:r w:rsidRPr="000937D9">
        <w:rPr>
          <w:rFonts w:ascii="Times New Roman" w:hAnsi="Times New Roman"/>
          <w:szCs w:val="24"/>
        </w:rPr>
        <w:t>Lietuvos</w:t>
      </w:r>
      <w:proofErr w:type="spellEnd"/>
      <w:r w:rsidRPr="000937D9">
        <w:rPr>
          <w:rFonts w:ascii="Times New Roman" w:hAnsi="Times New Roman"/>
          <w:szCs w:val="24"/>
        </w:rPr>
        <w:t xml:space="preserve"> </w:t>
      </w:r>
      <w:proofErr w:type="spellStart"/>
      <w:r w:rsidRPr="000937D9">
        <w:rPr>
          <w:rFonts w:ascii="Times New Roman" w:hAnsi="Times New Roman"/>
          <w:szCs w:val="24"/>
        </w:rPr>
        <w:t>Respublikos</w:t>
      </w:r>
      <w:proofErr w:type="spellEnd"/>
      <w:r w:rsidRPr="000937D9">
        <w:rPr>
          <w:rFonts w:ascii="Times New Roman" w:hAnsi="Times New Roman"/>
          <w:szCs w:val="24"/>
        </w:rPr>
        <w:t xml:space="preserve"> </w:t>
      </w:r>
      <w:proofErr w:type="spellStart"/>
      <w:r w:rsidRPr="000937D9">
        <w:rPr>
          <w:rFonts w:ascii="Times New Roman" w:hAnsi="Times New Roman"/>
          <w:szCs w:val="24"/>
        </w:rPr>
        <w:t>aplinkos</w:t>
      </w:r>
      <w:proofErr w:type="spellEnd"/>
      <w:r w:rsidRPr="000937D9">
        <w:rPr>
          <w:rFonts w:ascii="Times New Roman" w:hAnsi="Times New Roman"/>
          <w:szCs w:val="24"/>
        </w:rPr>
        <w:t xml:space="preserve"> </w:t>
      </w:r>
      <w:proofErr w:type="spellStart"/>
      <w:r w:rsidRPr="000937D9">
        <w:rPr>
          <w:rFonts w:ascii="Times New Roman" w:hAnsi="Times New Roman"/>
          <w:szCs w:val="24"/>
        </w:rPr>
        <w:t>monitoringo</w:t>
      </w:r>
      <w:proofErr w:type="spellEnd"/>
      <w:r w:rsidRPr="000937D9">
        <w:rPr>
          <w:rFonts w:ascii="Times New Roman" w:hAnsi="Times New Roman"/>
          <w:szCs w:val="24"/>
        </w:rPr>
        <w:t xml:space="preserve"> </w:t>
      </w:r>
      <w:proofErr w:type="spellStart"/>
      <w:r w:rsidRPr="000937D9">
        <w:rPr>
          <w:rFonts w:ascii="Times New Roman" w:hAnsi="Times New Roman"/>
          <w:szCs w:val="24"/>
        </w:rPr>
        <w:t>įstatymas</w:t>
      </w:r>
      <w:proofErr w:type="spellEnd"/>
      <w:r w:rsidRPr="000937D9">
        <w:rPr>
          <w:rFonts w:ascii="Times New Roman" w:hAnsi="Times New Roman"/>
          <w:szCs w:val="24"/>
        </w:rPr>
        <w:t>.</w:t>
      </w:r>
    </w:p>
    <w:p w14:paraId="29494016" w14:textId="77777777" w:rsidR="00B32E75" w:rsidRPr="000937D9" w:rsidRDefault="00B32E75" w:rsidP="006C151B">
      <w:pPr>
        <w:numPr>
          <w:ilvl w:val="0"/>
          <w:numId w:val="20"/>
        </w:numPr>
        <w:tabs>
          <w:tab w:val="left" w:pos="1418"/>
        </w:tabs>
        <w:spacing w:before="100" w:beforeAutospacing="1" w:after="100" w:afterAutospacing="1" w:line="360" w:lineRule="auto"/>
        <w:ind w:left="0" w:firstLine="1134"/>
        <w:jc w:val="both"/>
        <w:rPr>
          <w:lang w:val="en" w:eastAsia="lt-LT"/>
        </w:rPr>
      </w:pPr>
      <w:proofErr w:type="spellStart"/>
      <w:r w:rsidRPr="000937D9">
        <w:rPr>
          <w:lang w:val="en" w:eastAsia="lt-LT"/>
        </w:rPr>
        <w:t>Lietuvos</w:t>
      </w:r>
      <w:proofErr w:type="spellEnd"/>
      <w:r w:rsidRPr="000937D9">
        <w:rPr>
          <w:lang w:val="en" w:eastAsia="lt-LT"/>
        </w:rPr>
        <w:t xml:space="preserve"> </w:t>
      </w:r>
      <w:proofErr w:type="spellStart"/>
      <w:r w:rsidRPr="000937D9">
        <w:rPr>
          <w:lang w:val="en" w:eastAsia="lt-LT"/>
        </w:rPr>
        <w:t>Respublikos</w:t>
      </w:r>
      <w:proofErr w:type="spellEnd"/>
      <w:r w:rsidRPr="000937D9">
        <w:rPr>
          <w:lang w:val="en" w:eastAsia="lt-LT"/>
        </w:rPr>
        <w:t xml:space="preserve"> </w:t>
      </w:r>
      <w:proofErr w:type="spellStart"/>
      <w:r w:rsidRPr="000937D9">
        <w:rPr>
          <w:lang w:val="en" w:eastAsia="lt-LT"/>
        </w:rPr>
        <w:t>specialiųjų</w:t>
      </w:r>
      <w:proofErr w:type="spellEnd"/>
      <w:r w:rsidRPr="000937D9">
        <w:rPr>
          <w:lang w:val="en" w:eastAsia="lt-LT"/>
        </w:rPr>
        <w:t xml:space="preserve"> </w:t>
      </w:r>
      <w:proofErr w:type="spellStart"/>
      <w:r w:rsidRPr="000937D9">
        <w:rPr>
          <w:lang w:val="en" w:eastAsia="lt-LT"/>
        </w:rPr>
        <w:t>žemės</w:t>
      </w:r>
      <w:proofErr w:type="spellEnd"/>
      <w:r w:rsidRPr="000937D9">
        <w:rPr>
          <w:lang w:val="en" w:eastAsia="lt-LT"/>
        </w:rPr>
        <w:t xml:space="preserve"> </w:t>
      </w:r>
      <w:proofErr w:type="spellStart"/>
      <w:r w:rsidRPr="000937D9">
        <w:rPr>
          <w:lang w:val="en" w:eastAsia="lt-LT"/>
        </w:rPr>
        <w:t>naudojimo</w:t>
      </w:r>
      <w:proofErr w:type="spellEnd"/>
      <w:r w:rsidRPr="000937D9">
        <w:rPr>
          <w:lang w:val="en" w:eastAsia="lt-LT"/>
        </w:rPr>
        <w:t xml:space="preserve"> </w:t>
      </w:r>
      <w:proofErr w:type="spellStart"/>
      <w:r w:rsidRPr="000937D9">
        <w:rPr>
          <w:lang w:val="en" w:eastAsia="lt-LT"/>
        </w:rPr>
        <w:t>sąlygų</w:t>
      </w:r>
      <w:proofErr w:type="spellEnd"/>
      <w:r w:rsidRPr="000937D9">
        <w:rPr>
          <w:lang w:val="en" w:eastAsia="lt-LT"/>
        </w:rPr>
        <w:t xml:space="preserve"> </w:t>
      </w:r>
      <w:proofErr w:type="spellStart"/>
      <w:r w:rsidRPr="000937D9">
        <w:rPr>
          <w:lang w:val="en" w:eastAsia="lt-LT"/>
        </w:rPr>
        <w:t>įstatymas</w:t>
      </w:r>
      <w:proofErr w:type="spellEnd"/>
      <w:r w:rsidRPr="000937D9">
        <w:rPr>
          <w:lang w:val="en" w:eastAsia="lt-LT"/>
        </w:rPr>
        <w:t>.</w:t>
      </w:r>
    </w:p>
    <w:p w14:paraId="17069654" w14:textId="77777777" w:rsidR="00387F73" w:rsidRPr="000937D9" w:rsidRDefault="00387F73" w:rsidP="006C151B">
      <w:pPr>
        <w:numPr>
          <w:ilvl w:val="0"/>
          <w:numId w:val="20"/>
        </w:numPr>
        <w:tabs>
          <w:tab w:val="left" w:pos="1418"/>
        </w:tabs>
        <w:spacing w:before="100" w:beforeAutospacing="1" w:after="100" w:afterAutospacing="1" w:line="360" w:lineRule="auto"/>
        <w:ind w:left="0" w:firstLine="1134"/>
        <w:jc w:val="both"/>
        <w:rPr>
          <w:lang w:val="en" w:eastAsia="lt-LT"/>
        </w:rPr>
      </w:pPr>
      <w:proofErr w:type="spellStart"/>
      <w:r w:rsidRPr="000937D9">
        <w:rPr>
          <w:lang w:val="en" w:eastAsia="lt-LT"/>
        </w:rPr>
        <w:t>Lietuvos</w:t>
      </w:r>
      <w:proofErr w:type="spellEnd"/>
      <w:r w:rsidRPr="000937D9">
        <w:rPr>
          <w:lang w:val="en" w:eastAsia="lt-LT"/>
        </w:rPr>
        <w:t xml:space="preserve"> </w:t>
      </w:r>
      <w:proofErr w:type="spellStart"/>
      <w:r w:rsidRPr="000937D9">
        <w:rPr>
          <w:lang w:val="en" w:eastAsia="lt-LT"/>
        </w:rPr>
        <w:t>Respublikos</w:t>
      </w:r>
      <w:proofErr w:type="spellEnd"/>
      <w:r w:rsidRPr="000937D9">
        <w:rPr>
          <w:lang w:val="en" w:eastAsia="lt-LT"/>
        </w:rPr>
        <w:t xml:space="preserve"> </w:t>
      </w:r>
      <w:proofErr w:type="spellStart"/>
      <w:r w:rsidRPr="000937D9">
        <w:rPr>
          <w:lang w:val="en" w:eastAsia="lt-LT"/>
        </w:rPr>
        <w:t>vandens</w:t>
      </w:r>
      <w:proofErr w:type="spellEnd"/>
      <w:r w:rsidRPr="000937D9">
        <w:rPr>
          <w:lang w:val="en" w:eastAsia="lt-LT"/>
        </w:rPr>
        <w:t xml:space="preserve"> </w:t>
      </w:r>
      <w:proofErr w:type="spellStart"/>
      <w:r w:rsidRPr="000937D9">
        <w:rPr>
          <w:lang w:val="en" w:eastAsia="lt-LT"/>
        </w:rPr>
        <w:t>įstatymas</w:t>
      </w:r>
      <w:proofErr w:type="spellEnd"/>
      <w:r w:rsidRPr="000937D9">
        <w:rPr>
          <w:lang w:val="en" w:eastAsia="lt-LT"/>
        </w:rPr>
        <w:t>.</w:t>
      </w:r>
    </w:p>
    <w:p w14:paraId="72C1D1CE" w14:textId="77777777" w:rsidR="00387F73" w:rsidRPr="000937D9" w:rsidRDefault="00387F73" w:rsidP="006C151B">
      <w:pPr>
        <w:numPr>
          <w:ilvl w:val="0"/>
          <w:numId w:val="20"/>
        </w:numPr>
        <w:tabs>
          <w:tab w:val="left" w:pos="1418"/>
        </w:tabs>
        <w:spacing w:before="100" w:beforeAutospacing="1" w:after="100" w:afterAutospacing="1" w:line="360" w:lineRule="auto"/>
        <w:ind w:left="0" w:firstLine="1134"/>
        <w:jc w:val="both"/>
        <w:rPr>
          <w:lang w:val="en" w:eastAsia="lt-LT"/>
        </w:rPr>
      </w:pPr>
      <w:proofErr w:type="spellStart"/>
      <w:r w:rsidRPr="000937D9">
        <w:rPr>
          <w:lang w:val="en" w:eastAsia="lt-LT"/>
        </w:rPr>
        <w:t>Lietuvos</w:t>
      </w:r>
      <w:proofErr w:type="spellEnd"/>
      <w:r w:rsidRPr="000937D9">
        <w:rPr>
          <w:lang w:val="en" w:eastAsia="lt-LT"/>
        </w:rPr>
        <w:t xml:space="preserve"> </w:t>
      </w:r>
      <w:proofErr w:type="spellStart"/>
      <w:r w:rsidRPr="000937D9">
        <w:rPr>
          <w:lang w:val="en" w:eastAsia="lt-LT"/>
        </w:rPr>
        <w:t>Respublikos</w:t>
      </w:r>
      <w:proofErr w:type="spellEnd"/>
      <w:r w:rsidRPr="000937D9">
        <w:rPr>
          <w:lang w:val="en" w:eastAsia="lt-LT"/>
        </w:rPr>
        <w:t xml:space="preserve"> </w:t>
      </w:r>
      <w:proofErr w:type="spellStart"/>
      <w:r w:rsidRPr="000937D9">
        <w:rPr>
          <w:lang w:val="en" w:eastAsia="lt-LT"/>
        </w:rPr>
        <w:t>žemės</w:t>
      </w:r>
      <w:proofErr w:type="spellEnd"/>
      <w:r w:rsidRPr="000937D9">
        <w:rPr>
          <w:lang w:val="en" w:eastAsia="lt-LT"/>
        </w:rPr>
        <w:t xml:space="preserve"> </w:t>
      </w:r>
      <w:proofErr w:type="spellStart"/>
      <w:r w:rsidRPr="000937D9">
        <w:rPr>
          <w:lang w:val="en" w:eastAsia="lt-LT"/>
        </w:rPr>
        <w:t>gelmių</w:t>
      </w:r>
      <w:proofErr w:type="spellEnd"/>
      <w:r w:rsidRPr="000937D9">
        <w:rPr>
          <w:lang w:val="en" w:eastAsia="lt-LT"/>
        </w:rPr>
        <w:t xml:space="preserve"> </w:t>
      </w:r>
      <w:proofErr w:type="spellStart"/>
      <w:r w:rsidRPr="000937D9">
        <w:rPr>
          <w:lang w:val="en" w:eastAsia="lt-LT"/>
        </w:rPr>
        <w:t>įstatymas</w:t>
      </w:r>
      <w:proofErr w:type="spellEnd"/>
      <w:r w:rsidRPr="000937D9">
        <w:rPr>
          <w:lang w:val="en" w:eastAsia="lt-LT"/>
        </w:rPr>
        <w:t>.</w:t>
      </w:r>
    </w:p>
    <w:p w14:paraId="6E69588A" w14:textId="19660C37" w:rsidR="00B32E75" w:rsidRPr="000937D9" w:rsidRDefault="00387F73" w:rsidP="006C151B">
      <w:pPr>
        <w:numPr>
          <w:ilvl w:val="0"/>
          <w:numId w:val="20"/>
        </w:numPr>
        <w:tabs>
          <w:tab w:val="left" w:pos="1418"/>
          <w:tab w:val="left" w:pos="1560"/>
        </w:tabs>
        <w:spacing w:before="100" w:beforeAutospacing="1" w:after="100" w:afterAutospacing="1" w:line="360" w:lineRule="auto"/>
        <w:ind w:left="0" w:firstLine="1134"/>
        <w:jc w:val="both"/>
        <w:rPr>
          <w:lang w:val="en" w:eastAsia="lt-LT"/>
        </w:rPr>
      </w:pPr>
      <w:proofErr w:type="spellStart"/>
      <w:r w:rsidRPr="000937D9">
        <w:rPr>
          <w:lang w:val="en" w:eastAsia="lt-LT"/>
        </w:rPr>
        <w:t>Lietuvos</w:t>
      </w:r>
      <w:proofErr w:type="spellEnd"/>
      <w:r w:rsidRPr="000937D9">
        <w:rPr>
          <w:lang w:val="en" w:eastAsia="lt-LT"/>
        </w:rPr>
        <w:t xml:space="preserve"> </w:t>
      </w:r>
      <w:proofErr w:type="spellStart"/>
      <w:r w:rsidRPr="000937D9">
        <w:rPr>
          <w:lang w:val="en" w:eastAsia="lt-LT"/>
        </w:rPr>
        <w:t>Respublikos</w:t>
      </w:r>
      <w:proofErr w:type="spellEnd"/>
      <w:r w:rsidRPr="000937D9">
        <w:rPr>
          <w:lang w:val="en" w:eastAsia="lt-LT"/>
        </w:rPr>
        <w:t xml:space="preserve"> </w:t>
      </w:r>
      <w:proofErr w:type="spellStart"/>
      <w:r w:rsidRPr="000937D9">
        <w:rPr>
          <w:lang w:val="en" w:eastAsia="lt-LT"/>
        </w:rPr>
        <w:t>gėlo</w:t>
      </w:r>
      <w:proofErr w:type="spellEnd"/>
      <w:r w:rsidRPr="000937D9">
        <w:rPr>
          <w:lang w:val="en" w:eastAsia="lt-LT"/>
        </w:rPr>
        <w:t xml:space="preserve"> </w:t>
      </w:r>
      <w:proofErr w:type="spellStart"/>
      <w:r w:rsidRPr="000937D9">
        <w:rPr>
          <w:lang w:val="en" w:eastAsia="lt-LT"/>
        </w:rPr>
        <w:t>požeminio</w:t>
      </w:r>
      <w:proofErr w:type="spellEnd"/>
      <w:r w:rsidRPr="000937D9">
        <w:rPr>
          <w:lang w:val="en" w:eastAsia="lt-LT"/>
        </w:rPr>
        <w:t xml:space="preserve"> </w:t>
      </w:r>
      <w:proofErr w:type="spellStart"/>
      <w:r w:rsidRPr="000937D9">
        <w:rPr>
          <w:lang w:val="en" w:eastAsia="lt-LT"/>
        </w:rPr>
        <w:t>vandens</w:t>
      </w:r>
      <w:proofErr w:type="spellEnd"/>
      <w:r w:rsidRPr="000937D9">
        <w:rPr>
          <w:lang w:val="en" w:eastAsia="lt-LT"/>
        </w:rPr>
        <w:t xml:space="preserve"> </w:t>
      </w:r>
      <w:proofErr w:type="spellStart"/>
      <w:r w:rsidRPr="000937D9">
        <w:rPr>
          <w:lang w:val="en" w:eastAsia="lt-LT"/>
        </w:rPr>
        <w:t>gavybos</w:t>
      </w:r>
      <w:proofErr w:type="spellEnd"/>
      <w:r w:rsidRPr="000937D9">
        <w:rPr>
          <w:lang w:val="en" w:eastAsia="lt-LT"/>
        </w:rPr>
        <w:t xml:space="preserve"> </w:t>
      </w:r>
      <w:proofErr w:type="spellStart"/>
      <w:r w:rsidRPr="000937D9">
        <w:rPr>
          <w:lang w:val="en" w:eastAsia="lt-LT"/>
        </w:rPr>
        <w:t>gręžinių</w:t>
      </w:r>
      <w:proofErr w:type="spellEnd"/>
      <w:r w:rsidRPr="000937D9">
        <w:rPr>
          <w:lang w:val="en" w:eastAsia="lt-LT"/>
        </w:rPr>
        <w:t xml:space="preserve"> </w:t>
      </w:r>
      <w:proofErr w:type="spellStart"/>
      <w:r w:rsidRPr="000937D9">
        <w:rPr>
          <w:lang w:val="en" w:eastAsia="lt-LT"/>
        </w:rPr>
        <w:t>įteisinimo</w:t>
      </w:r>
      <w:proofErr w:type="spellEnd"/>
      <w:r w:rsidRPr="000937D9">
        <w:rPr>
          <w:lang w:val="en" w:eastAsia="lt-LT"/>
        </w:rPr>
        <w:t xml:space="preserve"> </w:t>
      </w:r>
      <w:proofErr w:type="spellStart"/>
      <w:r w:rsidRPr="000937D9">
        <w:rPr>
          <w:lang w:val="en" w:eastAsia="lt-LT"/>
        </w:rPr>
        <w:t>laikinasis</w:t>
      </w:r>
      <w:proofErr w:type="spellEnd"/>
      <w:r w:rsidRPr="000937D9">
        <w:rPr>
          <w:lang w:val="en" w:eastAsia="lt-LT"/>
        </w:rPr>
        <w:t xml:space="preserve"> </w:t>
      </w:r>
      <w:proofErr w:type="spellStart"/>
      <w:r w:rsidRPr="000937D9">
        <w:rPr>
          <w:lang w:val="en" w:eastAsia="lt-LT"/>
        </w:rPr>
        <w:t>įstatymas</w:t>
      </w:r>
      <w:proofErr w:type="spellEnd"/>
      <w:r w:rsidRPr="000937D9">
        <w:rPr>
          <w:lang w:val="en" w:eastAsia="lt-LT"/>
        </w:rPr>
        <w:t>.</w:t>
      </w:r>
    </w:p>
    <w:p w14:paraId="640EB768" w14:textId="107E9AC7" w:rsidR="00030D59" w:rsidRPr="000937D9" w:rsidRDefault="00030D59" w:rsidP="006C151B">
      <w:pPr>
        <w:pStyle w:val="ListParagraph"/>
        <w:numPr>
          <w:ilvl w:val="0"/>
          <w:numId w:val="20"/>
        </w:numPr>
        <w:tabs>
          <w:tab w:val="left" w:pos="567"/>
          <w:tab w:val="left" w:pos="851"/>
          <w:tab w:val="left" w:pos="1418"/>
          <w:tab w:val="left" w:pos="1560"/>
          <w:tab w:val="left" w:pos="2552"/>
        </w:tabs>
        <w:spacing w:line="360" w:lineRule="auto"/>
        <w:ind w:left="0" w:firstLine="1134"/>
        <w:jc w:val="both"/>
        <w:rPr>
          <w:rFonts w:ascii="Times New Roman" w:hAnsi="Times New Roman"/>
          <w:szCs w:val="24"/>
        </w:rPr>
      </w:pPr>
      <w:proofErr w:type="spellStart"/>
      <w:r w:rsidRPr="000937D9">
        <w:rPr>
          <w:rFonts w:ascii="Times New Roman" w:hAnsi="Times New Roman"/>
          <w:szCs w:val="24"/>
        </w:rPr>
        <w:t>Lietuvos</w:t>
      </w:r>
      <w:proofErr w:type="spellEnd"/>
      <w:r w:rsidRPr="000937D9">
        <w:rPr>
          <w:rFonts w:ascii="Times New Roman" w:hAnsi="Times New Roman"/>
          <w:szCs w:val="24"/>
        </w:rPr>
        <w:t xml:space="preserve"> </w:t>
      </w:r>
      <w:proofErr w:type="spellStart"/>
      <w:r w:rsidRPr="000937D9">
        <w:rPr>
          <w:rFonts w:ascii="Times New Roman" w:hAnsi="Times New Roman"/>
          <w:szCs w:val="24"/>
        </w:rPr>
        <w:t>Respublikos</w:t>
      </w:r>
      <w:proofErr w:type="spellEnd"/>
      <w:r w:rsidRPr="000937D9">
        <w:rPr>
          <w:rFonts w:ascii="Times New Roman" w:hAnsi="Times New Roman"/>
          <w:szCs w:val="24"/>
        </w:rPr>
        <w:t xml:space="preserve"> </w:t>
      </w:r>
      <w:proofErr w:type="spellStart"/>
      <w:r w:rsidRPr="000937D9">
        <w:rPr>
          <w:rFonts w:ascii="Times New Roman" w:hAnsi="Times New Roman"/>
          <w:szCs w:val="24"/>
        </w:rPr>
        <w:t>atliekų</w:t>
      </w:r>
      <w:proofErr w:type="spellEnd"/>
      <w:r w:rsidRPr="000937D9">
        <w:rPr>
          <w:rFonts w:ascii="Times New Roman" w:hAnsi="Times New Roman"/>
          <w:szCs w:val="24"/>
        </w:rPr>
        <w:t xml:space="preserve"> </w:t>
      </w:r>
      <w:proofErr w:type="spellStart"/>
      <w:r w:rsidRPr="000937D9">
        <w:rPr>
          <w:rFonts w:ascii="Times New Roman" w:hAnsi="Times New Roman"/>
          <w:szCs w:val="24"/>
        </w:rPr>
        <w:t>tvarkymo</w:t>
      </w:r>
      <w:proofErr w:type="spellEnd"/>
      <w:r w:rsidRPr="000937D9">
        <w:rPr>
          <w:rFonts w:ascii="Times New Roman" w:hAnsi="Times New Roman"/>
          <w:szCs w:val="24"/>
        </w:rPr>
        <w:t xml:space="preserve"> įstatymas. </w:t>
      </w:r>
    </w:p>
    <w:p w14:paraId="239F0572" w14:textId="1D81C79C" w:rsidR="00030D59" w:rsidRPr="000937D9" w:rsidRDefault="00030D59" w:rsidP="006C151B">
      <w:pPr>
        <w:pStyle w:val="ListParagraph"/>
        <w:numPr>
          <w:ilvl w:val="0"/>
          <w:numId w:val="20"/>
        </w:numPr>
        <w:tabs>
          <w:tab w:val="left" w:pos="567"/>
          <w:tab w:val="left" w:pos="1418"/>
          <w:tab w:val="left" w:pos="1560"/>
        </w:tabs>
        <w:spacing w:line="360" w:lineRule="auto"/>
        <w:ind w:left="0" w:firstLine="1134"/>
        <w:jc w:val="both"/>
        <w:rPr>
          <w:rFonts w:ascii="Times New Roman" w:hAnsi="Times New Roman"/>
          <w:szCs w:val="24"/>
        </w:rPr>
      </w:pPr>
      <w:proofErr w:type="spellStart"/>
      <w:r w:rsidRPr="000937D9">
        <w:rPr>
          <w:rFonts w:ascii="Times New Roman" w:hAnsi="Times New Roman"/>
          <w:szCs w:val="24"/>
        </w:rPr>
        <w:t>Lietuvos</w:t>
      </w:r>
      <w:proofErr w:type="spellEnd"/>
      <w:r w:rsidRPr="000937D9">
        <w:rPr>
          <w:rFonts w:ascii="Times New Roman" w:hAnsi="Times New Roman"/>
          <w:szCs w:val="24"/>
        </w:rPr>
        <w:t xml:space="preserve"> </w:t>
      </w:r>
      <w:proofErr w:type="spellStart"/>
      <w:r w:rsidRPr="000937D9">
        <w:rPr>
          <w:rFonts w:ascii="Times New Roman" w:hAnsi="Times New Roman"/>
          <w:szCs w:val="24"/>
        </w:rPr>
        <w:t>Respublikos</w:t>
      </w:r>
      <w:proofErr w:type="spellEnd"/>
      <w:r w:rsidRPr="000937D9">
        <w:rPr>
          <w:rFonts w:ascii="Times New Roman" w:hAnsi="Times New Roman"/>
          <w:szCs w:val="24"/>
        </w:rPr>
        <w:t xml:space="preserve"> </w:t>
      </w:r>
      <w:proofErr w:type="spellStart"/>
      <w:r w:rsidRPr="000937D9">
        <w:rPr>
          <w:rFonts w:ascii="Times New Roman" w:hAnsi="Times New Roman"/>
          <w:szCs w:val="24"/>
        </w:rPr>
        <w:t>administracinių</w:t>
      </w:r>
      <w:proofErr w:type="spellEnd"/>
      <w:r w:rsidRPr="000937D9">
        <w:rPr>
          <w:rFonts w:ascii="Times New Roman" w:hAnsi="Times New Roman"/>
          <w:szCs w:val="24"/>
        </w:rPr>
        <w:t xml:space="preserve"> </w:t>
      </w:r>
      <w:proofErr w:type="spellStart"/>
      <w:r w:rsidRPr="000937D9">
        <w:rPr>
          <w:rFonts w:ascii="Times New Roman" w:hAnsi="Times New Roman"/>
          <w:szCs w:val="24"/>
        </w:rPr>
        <w:t>nusižengimų</w:t>
      </w:r>
      <w:proofErr w:type="spellEnd"/>
      <w:r w:rsidRPr="000937D9">
        <w:rPr>
          <w:rFonts w:ascii="Times New Roman" w:hAnsi="Times New Roman"/>
          <w:szCs w:val="24"/>
        </w:rPr>
        <w:t xml:space="preserve"> kodeksas. </w:t>
      </w:r>
    </w:p>
    <w:p w14:paraId="1D4F86E9" w14:textId="3AC9610E" w:rsidR="001C0ED0" w:rsidRPr="000937D9" w:rsidRDefault="00030D59" w:rsidP="006C151B">
      <w:pPr>
        <w:pStyle w:val="ListParagraph"/>
        <w:numPr>
          <w:ilvl w:val="0"/>
          <w:numId w:val="20"/>
        </w:numPr>
        <w:tabs>
          <w:tab w:val="left" w:pos="284"/>
          <w:tab w:val="left" w:pos="426"/>
          <w:tab w:val="left" w:pos="567"/>
          <w:tab w:val="left" w:pos="1418"/>
          <w:tab w:val="left" w:pos="1560"/>
        </w:tabs>
        <w:spacing w:line="360" w:lineRule="auto"/>
        <w:ind w:left="0" w:firstLine="1134"/>
        <w:jc w:val="both"/>
        <w:rPr>
          <w:rFonts w:ascii="Times New Roman" w:hAnsi="Times New Roman"/>
          <w:szCs w:val="24"/>
        </w:rPr>
      </w:pPr>
      <w:proofErr w:type="spellStart"/>
      <w:r w:rsidRPr="000937D9">
        <w:rPr>
          <w:rFonts w:ascii="Times New Roman" w:hAnsi="Times New Roman"/>
          <w:szCs w:val="24"/>
        </w:rPr>
        <w:t>Lietuvos</w:t>
      </w:r>
      <w:proofErr w:type="spellEnd"/>
      <w:r w:rsidRPr="000937D9">
        <w:rPr>
          <w:rFonts w:ascii="Times New Roman" w:hAnsi="Times New Roman"/>
          <w:szCs w:val="24"/>
        </w:rPr>
        <w:t xml:space="preserve"> </w:t>
      </w:r>
      <w:proofErr w:type="spellStart"/>
      <w:r w:rsidRPr="000937D9">
        <w:rPr>
          <w:rFonts w:ascii="Times New Roman" w:hAnsi="Times New Roman"/>
          <w:szCs w:val="24"/>
        </w:rPr>
        <w:t>Respublikos</w:t>
      </w:r>
      <w:proofErr w:type="spellEnd"/>
      <w:r w:rsidRPr="000937D9">
        <w:rPr>
          <w:rFonts w:ascii="Times New Roman" w:hAnsi="Times New Roman"/>
          <w:szCs w:val="24"/>
        </w:rPr>
        <w:t xml:space="preserve"> darbo </w:t>
      </w:r>
      <w:proofErr w:type="spellStart"/>
      <w:r w:rsidRPr="000937D9">
        <w:rPr>
          <w:rFonts w:ascii="Times New Roman" w:hAnsi="Times New Roman"/>
          <w:szCs w:val="24"/>
        </w:rPr>
        <w:t>kodeksas</w:t>
      </w:r>
      <w:proofErr w:type="spellEnd"/>
      <w:r w:rsidRPr="000937D9">
        <w:rPr>
          <w:rFonts w:ascii="Times New Roman" w:hAnsi="Times New Roman"/>
          <w:szCs w:val="24"/>
        </w:rPr>
        <w:t>.</w:t>
      </w:r>
    </w:p>
    <w:p w14:paraId="3E78CCE7" w14:textId="77777777" w:rsidR="001C0ED0" w:rsidRPr="000937D9" w:rsidRDefault="001C0ED0" w:rsidP="006C151B">
      <w:pPr>
        <w:numPr>
          <w:ilvl w:val="0"/>
          <w:numId w:val="20"/>
        </w:numPr>
        <w:tabs>
          <w:tab w:val="left" w:pos="1418"/>
          <w:tab w:val="left" w:pos="1560"/>
        </w:tabs>
        <w:spacing w:before="100" w:beforeAutospacing="1" w:after="100" w:afterAutospacing="1" w:line="360" w:lineRule="auto"/>
        <w:ind w:left="0" w:firstLine="1134"/>
        <w:jc w:val="both"/>
        <w:rPr>
          <w:lang w:val="en" w:eastAsia="lt-LT"/>
        </w:rPr>
      </w:pPr>
      <w:proofErr w:type="spellStart"/>
      <w:r w:rsidRPr="000937D9">
        <w:rPr>
          <w:lang w:val="en" w:eastAsia="lt-LT"/>
        </w:rPr>
        <w:t>Lietuvos</w:t>
      </w:r>
      <w:proofErr w:type="spellEnd"/>
      <w:r w:rsidRPr="000937D9">
        <w:rPr>
          <w:lang w:val="en" w:eastAsia="lt-LT"/>
        </w:rPr>
        <w:t xml:space="preserve"> </w:t>
      </w:r>
      <w:proofErr w:type="spellStart"/>
      <w:r w:rsidRPr="000937D9">
        <w:rPr>
          <w:lang w:val="en" w:eastAsia="lt-LT"/>
        </w:rPr>
        <w:t>Respublikos</w:t>
      </w:r>
      <w:proofErr w:type="spellEnd"/>
      <w:r w:rsidRPr="000937D9">
        <w:rPr>
          <w:lang w:val="en" w:eastAsia="lt-LT"/>
        </w:rPr>
        <w:t xml:space="preserve"> </w:t>
      </w:r>
      <w:proofErr w:type="spellStart"/>
      <w:r w:rsidRPr="000937D9">
        <w:rPr>
          <w:lang w:val="en" w:eastAsia="lt-LT"/>
        </w:rPr>
        <w:t>maisto</w:t>
      </w:r>
      <w:proofErr w:type="spellEnd"/>
      <w:r w:rsidRPr="000937D9">
        <w:rPr>
          <w:lang w:val="en" w:eastAsia="lt-LT"/>
        </w:rPr>
        <w:t xml:space="preserve"> </w:t>
      </w:r>
      <w:proofErr w:type="spellStart"/>
      <w:r w:rsidRPr="000937D9">
        <w:rPr>
          <w:lang w:val="en" w:eastAsia="lt-LT"/>
        </w:rPr>
        <w:t>įstatymas</w:t>
      </w:r>
      <w:proofErr w:type="spellEnd"/>
      <w:r w:rsidRPr="000937D9">
        <w:rPr>
          <w:lang w:val="en" w:eastAsia="lt-LT"/>
        </w:rPr>
        <w:t>.</w:t>
      </w:r>
    </w:p>
    <w:p w14:paraId="3B59951B" w14:textId="77777777" w:rsidR="001C0ED0" w:rsidRPr="000937D9" w:rsidRDefault="001C0ED0" w:rsidP="006C151B">
      <w:pPr>
        <w:numPr>
          <w:ilvl w:val="0"/>
          <w:numId w:val="20"/>
        </w:numPr>
        <w:tabs>
          <w:tab w:val="left" w:pos="1418"/>
          <w:tab w:val="left" w:pos="1560"/>
        </w:tabs>
        <w:spacing w:before="100" w:beforeAutospacing="1" w:after="100" w:afterAutospacing="1" w:line="360" w:lineRule="auto"/>
        <w:ind w:left="0" w:firstLine="1134"/>
        <w:jc w:val="both"/>
        <w:rPr>
          <w:lang w:val="en" w:eastAsia="lt-LT"/>
        </w:rPr>
      </w:pPr>
      <w:proofErr w:type="spellStart"/>
      <w:r w:rsidRPr="000937D9">
        <w:rPr>
          <w:lang w:val="en" w:eastAsia="lt-LT"/>
        </w:rPr>
        <w:t>Lietuvos</w:t>
      </w:r>
      <w:proofErr w:type="spellEnd"/>
      <w:r w:rsidRPr="000937D9">
        <w:rPr>
          <w:lang w:val="en" w:eastAsia="lt-LT"/>
        </w:rPr>
        <w:t xml:space="preserve"> </w:t>
      </w:r>
      <w:proofErr w:type="spellStart"/>
      <w:r w:rsidRPr="000937D9">
        <w:rPr>
          <w:lang w:val="en" w:eastAsia="lt-LT"/>
        </w:rPr>
        <w:t>Respublikos</w:t>
      </w:r>
      <w:proofErr w:type="spellEnd"/>
      <w:r w:rsidRPr="000937D9">
        <w:rPr>
          <w:lang w:val="en" w:eastAsia="lt-LT"/>
        </w:rPr>
        <w:t xml:space="preserve"> </w:t>
      </w:r>
      <w:proofErr w:type="spellStart"/>
      <w:r w:rsidRPr="000937D9">
        <w:rPr>
          <w:lang w:val="en" w:eastAsia="lt-LT"/>
        </w:rPr>
        <w:t>žemės</w:t>
      </w:r>
      <w:proofErr w:type="spellEnd"/>
      <w:r w:rsidRPr="000937D9">
        <w:rPr>
          <w:lang w:val="en" w:eastAsia="lt-LT"/>
        </w:rPr>
        <w:t xml:space="preserve"> </w:t>
      </w:r>
      <w:proofErr w:type="spellStart"/>
      <w:r w:rsidRPr="000937D9">
        <w:rPr>
          <w:lang w:val="en" w:eastAsia="lt-LT"/>
        </w:rPr>
        <w:t>ūkio</w:t>
      </w:r>
      <w:proofErr w:type="spellEnd"/>
      <w:r w:rsidRPr="000937D9">
        <w:rPr>
          <w:lang w:val="en" w:eastAsia="lt-LT"/>
        </w:rPr>
        <w:t xml:space="preserve">, </w:t>
      </w:r>
      <w:proofErr w:type="spellStart"/>
      <w:r w:rsidRPr="000937D9">
        <w:rPr>
          <w:lang w:val="en" w:eastAsia="lt-LT"/>
        </w:rPr>
        <w:t>maisto</w:t>
      </w:r>
      <w:proofErr w:type="spellEnd"/>
      <w:r w:rsidRPr="000937D9">
        <w:rPr>
          <w:lang w:val="en" w:eastAsia="lt-LT"/>
        </w:rPr>
        <w:t xml:space="preserve"> </w:t>
      </w:r>
      <w:proofErr w:type="spellStart"/>
      <w:r w:rsidRPr="000937D9">
        <w:rPr>
          <w:lang w:val="en" w:eastAsia="lt-LT"/>
        </w:rPr>
        <w:t>ūkio</w:t>
      </w:r>
      <w:proofErr w:type="spellEnd"/>
      <w:r w:rsidRPr="000937D9">
        <w:rPr>
          <w:lang w:val="en" w:eastAsia="lt-LT"/>
        </w:rPr>
        <w:t xml:space="preserve"> ir </w:t>
      </w:r>
      <w:proofErr w:type="spellStart"/>
      <w:r w:rsidRPr="000937D9">
        <w:rPr>
          <w:lang w:val="en" w:eastAsia="lt-LT"/>
        </w:rPr>
        <w:t>kaimo</w:t>
      </w:r>
      <w:proofErr w:type="spellEnd"/>
      <w:r w:rsidRPr="000937D9">
        <w:rPr>
          <w:lang w:val="en" w:eastAsia="lt-LT"/>
        </w:rPr>
        <w:t xml:space="preserve"> plėtros </w:t>
      </w:r>
      <w:proofErr w:type="spellStart"/>
      <w:r w:rsidRPr="000937D9">
        <w:rPr>
          <w:lang w:val="en" w:eastAsia="lt-LT"/>
        </w:rPr>
        <w:t>įstatymas</w:t>
      </w:r>
      <w:proofErr w:type="spellEnd"/>
      <w:r w:rsidRPr="000937D9">
        <w:rPr>
          <w:lang w:val="en" w:eastAsia="lt-LT"/>
        </w:rPr>
        <w:t>.</w:t>
      </w:r>
    </w:p>
    <w:p w14:paraId="027A2DDB" w14:textId="77777777" w:rsidR="00063613" w:rsidRPr="000937D9" w:rsidRDefault="00063613" w:rsidP="006C151B">
      <w:pPr>
        <w:numPr>
          <w:ilvl w:val="0"/>
          <w:numId w:val="20"/>
        </w:numPr>
        <w:tabs>
          <w:tab w:val="left" w:pos="1418"/>
          <w:tab w:val="left" w:pos="1560"/>
        </w:tabs>
        <w:spacing w:before="100" w:beforeAutospacing="1" w:after="100" w:afterAutospacing="1" w:line="360" w:lineRule="auto"/>
        <w:ind w:left="0" w:firstLine="1134"/>
        <w:jc w:val="both"/>
        <w:rPr>
          <w:lang w:val="en" w:eastAsia="lt-LT"/>
        </w:rPr>
      </w:pPr>
      <w:proofErr w:type="spellStart"/>
      <w:r w:rsidRPr="000937D9">
        <w:rPr>
          <w:lang w:val="en" w:eastAsia="lt-LT"/>
        </w:rPr>
        <w:t>Lietuvos</w:t>
      </w:r>
      <w:proofErr w:type="spellEnd"/>
      <w:r w:rsidRPr="000937D9">
        <w:rPr>
          <w:lang w:val="en" w:eastAsia="lt-LT"/>
        </w:rPr>
        <w:t xml:space="preserve"> </w:t>
      </w:r>
      <w:proofErr w:type="spellStart"/>
      <w:r w:rsidRPr="000937D9">
        <w:rPr>
          <w:lang w:val="en" w:eastAsia="lt-LT"/>
        </w:rPr>
        <w:t>Respublikos</w:t>
      </w:r>
      <w:proofErr w:type="spellEnd"/>
      <w:r w:rsidRPr="000937D9">
        <w:rPr>
          <w:lang w:val="en" w:eastAsia="lt-LT"/>
        </w:rPr>
        <w:t xml:space="preserve"> </w:t>
      </w:r>
      <w:proofErr w:type="spellStart"/>
      <w:r w:rsidRPr="000937D9">
        <w:rPr>
          <w:lang w:val="en" w:eastAsia="lt-LT"/>
        </w:rPr>
        <w:t>socialinės</w:t>
      </w:r>
      <w:proofErr w:type="spellEnd"/>
      <w:r w:rsidRPr="000937D9">
        <w:rPr>
          <w:lang w:val="en" w:eastAsia="lt-LT"/>
        </w:rPr>
        <w:t xml:space="preserve"> </w:t>
      </w:r>
      <w:proofErr w:type="spellStart"/>
      <w:r w:rsidRPr="000937D9">
        <w:rPr>
          <w:lang w:val="en" w:eastAsia="lt-LT"/>
        </w:rPr>
        <w:t>apsaugos</w:t>
      </w:r>
      <w:proofErr w:type="spellEnd"/>
      <w:r w:rsidRPr="000937D9">
        <w:rPr>
          <w:lang w:val="en" w:eastAsia="lt-LT"/>
        </w:rPr>
        <w:t xml:space="preserve"> ir darbo </w:t>
      </w:r>
      <w:proofErr w:type="spellStart"/>
      <w:r w:rsidRPr="000937D9">
        <w:rPr>
          <w:lang w:val="en" w:eastAsia="lt-LT"/>
        </w:rPr>
        <w:t>ministrės</w:t>
      </w:r>
      <w:proofErr w:type="spellEnd"/>
      <w:r w:rsidRPr="000937D9">
        <w:rPr>
          <w:lang w:val="en" w:eastAsia="lt-LT"/>
        </w:rPr>
        <w:t xml:space="preserve"> 1999 m. </w:t>
      </w:r>
      <w:proofErr w:type="spellStart"/>
      <w:r w:rsidRPr="000937D9">
        <w:rPr>
          <w:lang w:val="en" w:eastAsia="lt-LT"/>
        </w:rPr>
        <w:t>gruodžio</w:t>
      </w:r>
      <w:proofErr w:type="spellEnd"/>
      <w:r w:rsidRPr="000937D9">
        <w:rPr>
          <w:lang w:val="en" w:eastAsia="lt-LT"/>
        </w:rPr>
        <w:t xml:space="preserve"> 22 d. </w:t>
      </w:r>
      <w:proofErr w:type="spellStart"/>
      <w:r w:rsidRPr="000937D9">
        <w:rPr>
          <w:lang w:val="en" w:eastAsia="lt-LT"/>
        </w:rPr>
        <w:t>įsakymas</w:t>
      </w:r>
      <w:proofErr w:type="spellEnd"/>
      <w:r w:rsidRPr="000937D9">
        <w:rPr>
          <w:lang w:val="en" w:eastAsia="lt-LT"/>
        </w:rPr>
        <w:t xml:space="preserve"> Nr. </w:t>
      </w:r>
      <w:proofErr w:type="gramStart"/>
      <w:r w:rsidRPr="000937D9">
        <w:rPr>
          <w:lang w:val="en" w:eastAsia="lt-LT"/>
        </w:rPr>
        <w:t>102 ,,</w:t>
      </w:r>
      <w:proofErr w:type="spellStart"/>
      <w:r w:rsidRPr="000937D9">
        <w:rPr>
          <w:lang w:val="en" w:eastAsia="lt-LT"/>
        </w:rPr>
        <w:t>Dėl</w:t>
      </w:r>
      <w:proofErr w:type="spellEnd"/>
      <w:proofErr w:type="gramEnd"/>
      <w:r w:rsidRPr="000937D9">
        <w:rPr>
          <w:lang w:val="en" w:eastAsia="lt-LT"/>
        </w:rPr>
        <w:t xml:space="preserve"> darbo </w:t>
      </w:r>
      <w:proofErr w:type="spellStart"/>
      <w:r w:rsidRPr="000937D9">
        <w:rPr>
          <w:lang w:val="en" w:eastAsia="lt-LT"/>
        </w:rPr>
        <w:t>įrenginių</w:t>
      </w:r>
      <w:proofErr w:type="spellEnd"/>
      <w:r w:rsidRPr="000937D9">
        <w:rPr>
          <w:lang w:val="en" w:eastAsia="lt-LT"/>
        </w:rPr>
        <w:t xml:space="preserve"> </w:t>
      </w:r>
      <w:proofErr w:type="spellStart"/>
      <w:r w:rsidRPr="000937D9">
        <w:rPr>
          <w:lang w:val="en" w:eastAsia="lt-LT"/>
        </w:rPr>
        <w:t>naudojimo</w:t>
      </w:r>
      <w:proofErr w:type="spellEnd"/>
      <w:r w:rsidRPr="000937D9">
        <w:rPr>
          <w:lang w:val="en" w:eastAsia="lt-LT"/>
        </w:rPr>
        <w:t xml:space="preserve"> </w:t>
      </w:r>
      <w:proofErr w:type="spellStart"/>
      <w:r w:rsidRPr="000937D9">
        <w:rPr>
          <w:lang w:val="en" w:eastAsia="lt-LT"/>
        </w:rPr>
        <w:t>bendrųjų</w:t>
      </w:r>
      <w:proofErr w:type="spellEnd"/>
      <w:r w:rsidRPr="000937D9">
        <w:rPr>
          <w:lang w:val="en" w:eastAsia="lt-LT"/>
        </w:rPr>
        <w:t xml:space="preserve"> </w:t>
      </w:r>
      <w:proofErr w:type="spellStart"/>
      <w:r w:rsidRPr="000937D9">
        <w:rPr>
          <w:lang w:val="en" w:eastAsia="lt-LT"/>
        </w:rPr>
        <w:t>nuostatų</w:t>
      </w:r>
      <w:proofErr w:type="spellEnd"/>
      <w:r w:rsidRPr="000937D9">
        <w:rPr>
          <w:lang w:val="en" w:eastAsia="lt-LT"/>
        </w:rPr>
        <w:t xml:space="preserve"> </w:t>
      </w:r>
      <w:proofErr w:type="spellStart"/>
      <w:r w:rsidRPr="000937D9">
        <w:rPr>
          <w:lang w:val="en" w:eastAsia="lt-LT"/>
        </w:rPr>
        <w:t>patvirtinimo</w:t>
      </w:r>
      <w:proofErr w:type="spellEnd"/>
      <w:r w:rsidRPr="000937D9">
        <w:rPr>
          <w:lang w:val="en" w:eastAsia="lt-LT"/>
        </w:rPr>
        <w:t>“.</w:t>
      </w:r>
    </w:p>
    <w:p w14:paraId="7AD5E2E3" w14:textId="5D111378" w:rsidR="00456CD5" w:rsidRPr="000937D9" w:rsidRDefault="005407B6" w:rsidP="006C151B">
      <w:pPr>
        <w:numPr>
          <w:ilvl w:val="0"/>
          <w:numId w:val="20"/>
        </w:numPr>
        <w:tabs>
          <w:tab w:val="left" w:pos="1418"/>
          <w:tab w:val="left" w:pos="1560"/>
        </w:tabs>
        <w:spacing w:before="100" w:beforeAutospacing="1" w:after="100" w:afterAutospacing="1" w:line="360" w:lineRule="auto"/>
        <w:ind w:left="0" w:firstLine="1134"/>
        <w:jc w:val="both"/>
        <w:rPr>
          <w:lang w:val="en" w:eastAsia="lt-LT"/>
        </w:rPr>
      </w:pPr>
      <w:proofErr w:type="spellStart"/>
      <w:r w:rsidRPr="000937D9">
        <w:rPr>
          <w:lang w:val="en" w:eastAsia="lt-LT"/>
        </w:rPr>
        <w:lastRenderedPageBreak/>
        <w:t>Lietuvos</w:t>
      </w:r>
      <w:proofErr w:type="spellEnd"/>
      <w:r w:rsidRPr="000937D9">
        <w:rPr>
          <w:lang w:val="en" w:eastAsia="lt-LT"/>
        </w:rPr>
        <w:t xml:space="preserve"> </w:t>
      </w:r>
      <w:proofErr w:type="spellStart"/>
      <w:r w:rsidRPr="000937D9">
        <w:rPr>
          <w:lang w:val="en" w:eastAsia="lt-LT"/>
        </w:rPr>
        <w:t>Respublikos</w:t>
      </w:r>
      <w:proofErr w:type="spellEnd"/>
      <w:r w:rsidRPr="000937D9">
        <w:rPr>
          <w:lang w:val="en" w:eastAsia="lt-LT"/>
        </w:rPr>
        <w:t xml:space="preserve"> </w:t>
      </w:r>
      <w:proofErr w:type="spellStart"/>
      <w:r w:rsidRPr="000937D9">
        <w:rPr>
          <w:lang w:val="en" w:eastAsia="lt-LT"/>
        </w:rPr>
        <w:t>Vyriausybės</w:t>
      </w:r>
      <w:proofErr w:type="spellEnd"/>
      <w:r w:rsidRPr="000937D9">
        <w:rPr>
          <w:lang w:val="en" w:eastAsia="lt-LT"/>
        </w:rPr>
        <w:t xml:space="preserve"> 2002 m. </w:t>
      </w:r>
      <w:proofErr w:type="spellStart"/>
      <w:r w:rsidRPr="000937D9">
        <w:rPr>
          <w:lang w:val="en" w:eastAsia="lt-LT"/>
        </w:rPr>
        <w:t>balandžio</w:t>
      </w:r>
      <w:proofErr w:type="spellEnd"/>
      <w:r w:rsidRPr="000937D9">
        <w:rPr>
          <w:lang w:val="en" w:eastAsia="lt-LT"/>
        </w:rPr>
        <w:t xml:space="preserve"> 12 d. </w:t>
      </w:r>
      <w:proofErr w:type="spellStart"/>
      <w:r w:rsidRPr="000937D9">
        <w:rPr>
          <w:lang w:val="en" w:eastAsia="lt-LT"/>
        </w:rPr>
        <w:t>nutarimas</w:t>
      </w:r>
      <w:proofErr w:type="spellEnd"/>
      <w:r w:rsidRPr="000937D9">
        <w:rPr>
          <w:lang w:val="en" w:eastAsia="lt-LT"/>
        </w:rPr>
        <w:t xml:space="preserve"> Nr. 519 „</w:t>
      </w:r>
      <w:proofErr w:type="spellStart"/>
      <w:r w:rsidRPr="000937D9">
        <w:rPr>
          <w:lang w:val="en" w:eastAsia="lt-LT"/>
        </w:rPr>
        <w:t>Dėl</w:t>
      </w:r>
      <w:proofErr w:type="spellEnd"/>
      <w:r w:rsidRPr="000937D9">
        <w:rPr>
          <w:lang w:val="en" w:eastAsia="lt-LT"/>
        </w:rPr>
        <w:t xml:space="preserve"> </w:t>
      </w:r>
      <w:proofErr w:type="spellStart"/>
      <w:r w:rsidRPr="000937D9">
        <w:rPr>
          <w:lang w:val="en" w:eastAsia="lt-LT"/>
        </w:rPr>
        <w:t>Valstybinio</w:t>
      </w:r>
      <w:proofErr w:type="spellEnd"/>
      <w:r w:rsidRPr="000937D9">
        <w:rPr>
          <w:lang w:val="en" w:eastAsia="lt-LT"/>
        </w:rPr>
        <w:t xml:space="preserve"> </w:t>
      </w:r>
      <w:proofErr w:type="spellStart"/>
      <w:r w:rsidRPr="000937D9">
        <w:rPr>
          <w:lang w:val="en" w:eastAsia="lt-LT"/>
        </w:rPr>
        <w:t>atliekų</w:t>
      </w:r>
      <w:proofErr w:type="spellEnd"/>
      <w:r w:rsidRPr="000937D9">
        <w:rPr>
          <w:lang w:val="en" w:eastAsia="lt-LT"/>
        </w:rPr>
        <w:t xml:space="preserve"> </w:t>
      </w:r>
      <w:proofErr w:type="spellStart"/>
      <w:r w:rsidRPr="000937D9">
        <w:rPr>
          <w:lang w:val="en" w:eastAsia="lt-LT"/>
        </w:rPr>
        <w:t>prevencijos</w:t>
      </w:r>
      <w:proofErr w:type="spellEnd"/>
      <w:r w:rsidRPr="000937D9">
        <w:rPr>
          <w:lang w:val="en" w:eastAsia="lt-LT"/>
        </w:rPr>
        <w:t xml:space="preserve"> ir </w:t>
      </w:r>
      <w:proofErr w:type="spellStart"/>
      <w:r w:rsidRPr="000937D9">
        <w:rPr>
          <w:lang w:val="en" w:eastAsia="lt-LT"/>
        </w:rPr>
        <w:t>tvarkymo</w:t>
      </w:r>
      <w:proofErr w:type="spellEnd"/>
      <w:r w:rsidRPr="000937D9">
        <w:rPr>
          <w:lang w:val="en" w:eastAsia="lt-LT"/>
        </w:rPr>
        <w:t xml:space="preserve"> 2021−2027 </w:t>
      </w:r>
      <w:proofErr w:type="spellStart"/>
      <w:r w:rsidRPr="000937D9">
        <w:rPr>
          <w:lang w:val="en" w:eastAsia="lt-LT"/>
        </w:rPr>
        <w:t>metų</w:t>
      </w:r>
      <w:proofErr w:type="spellEnd"/>
      <w:r w:rsidRPr="000937D9">
        <w:rPr>
          <w:lang w:val="en" w:eastAsia="lt-LT"/>
        </w:rPr>
        <w:t xml:space="preserve"> plano </w:t>
      </w:r>
      <w:proofErr w:type="spellStart"/>
      <w:proofErr w:type="gramStart"/>
      <w:r w:rsidRPr="000937D9">
        <w:rPr>
          <w:lang w:val="en" w:eastAsia="lt-LT"/>
        </w:rPr>
        <w:t>patvirtinimo</w:t>
      </w:r>
      <w:proofErr w:type="spellEnd"/>
      <w:r w:rsidRPr="000937D9">
        <w:rPr>
          <w:lang w:val="en" w:eastAsia="lt-LT"/>
        </w:rPr>
        <w:t>“</w:t>
      </w:r>
      <w:proofErr w:type="gramEnd"/>
      <w:r w:rsidR="00C41540" w:rsidRPr="000937D9">
        <w:rPr>
          <w:lang w:val="en" w:eastAsia="lt-LT"/>
        </w:rPr>
        <w:t>.</w:t>
      </w:r>
    </w:p>
    <w:p w14:paraId="0968FFD8" w14:textId="77777777" w:rsidR="00456CD5" w:rsidRPr="000937D9" w:rsidRDefault="00456CD5" w:rsidP="006C151B">
      <w:pPr>
        <w:numPr>
          <w:ilvl w:val="0"/>
          <w:numId w:val="20"/>
        </w:numPr>
        <w:tabs>
          <w:tab w:val="left" w:pos="1560"/>
        </w:tabs>
        <w:spacing w:line="360" w:lineRule="auto"/>
        <w:ind w:left="0" w:firstLine="1134"/>
        <w:jc w:val="both"/>
        <w:rPr>
          <w:lang w:val="en" w:eastAsia="lt-LT"/>
        </w:rPr>
      </w:pPr>
      <w:r w:rsidRPr="000937D9">
        <w:t xml:space="preserve">Lietuvos Respublikos sveikatos apsaugos ministro 2000 m. gegužės 31 d. įsakymas Nr. 301 ,,Dėl Asmenų, dirbančių galimos profesinės rizikos sąlygomis, privalomo sveikatos tikrinimo tvarkos patvirtinimo“. </w:t>
      </w:r>
    </w:p>
    <w:p w14:paraId="705CA871" w14:textId="7D152A20" w:rsidR="00C41540" w:rsidRPr="00062CA7" w:rsidRDefault="00C41540" w:rsidP="006C151B">
      <w:pPr>
        <w:numPr>
          <w:ilvl w:val="0"/>
          <w:numId w:val="20"/>
        </w:numPr>
        <w:tabs>
          <w:tab w:val="left" w:pos="1560"/>
        </w:tabs>
        <w:spacing w:line="360" w:lineRule="auto"/>
        <w:ind w:left="0" w:firstLine="1134"/>
        <w:jc w:val="both"/>
        <w:rPr>
          <w:lang w:val="fi-FI" w:eastAsia="lt-LT"/>
        </w:rPr>
      </w:pPr>
      <w:r w:rsidRPr="00062CA7">
        <w:rPr>
          <w:lang w:val="fi-FI" w:eastAsia="lt-LT"/>
        </w:rPr>
        <w:t xml:space="preserve">Lietuvos Respublikos sveikatos apsaugos ministro 2004 m. kovo 8 d. įsakymas Nr. V-114 „Dėl Lietuvos higienos normos HN 60:2015 „Pavojingųjų cheminių medžiagų ribinės vertės dirvožemyje“ patvirtinimo“. </w:t>
      </w:r>
    </w:p>
    <w:p w14:paraId="32C1E3AF" w14:textId="1CC9AA64" w:rsidR="00526C00" w:rsidRPr="00062CA7" w:rsidRDefault="00526C00" w:rsidP="006C151B">
      <w:pPr>
        <w:numPr>
          <w:ilvl w:val="0"/>
          <w:numId w:val="20"/>
        </w:numPr>
        <w:tabs>
          <w:tab w:val="left" w:pos="1418"/>
          <w:tab w:val="left" w:pos="1560"/>
        </w:tabs>
        <w:spacing w:line="360" w:lineRule="auto"/>
        <w:ind w:left="0" w:firstLine="1134"/>
        <w:jc w:val="both"/>
        <w:rPr>
          <w:lang w:val="fi-FI" w:eastAsia="lt-LT"/>
        </w:rPr>
      </w:pPr>
      <w:r w:rsidRPr="000937D9">
        <w:t>Lietuvos Respublikos socialinės apsaugos ir darbo ministerijos ir Lietuvos Respublikos sveikatos apsaugos ministerijos 1998 m. gegužės 5 d. įsakymas Nr. 85/233 „Dėl Darboviečių įrengimo bendrųjų nuostatų patvirtinimo“.</w:t>
      </w:r>
    </w:p>
    <w:p w14:paraId="4A7924CF" w14:textId="77777777" w:rsidR="005407B6" w:rsidRPr="00062CA7" w:rsidRDefault="005407B6" w:rsidP="006C151B">
      <w:pPr>
        <w:pStyle w:val="ListParagraph"/>
        <w:numPr>
          <w:ilvl w:val="0"/>
          <w:numId w:val="20"/>
        </w:numPr>
        <w:tabs>
          <w:tab w:val="left" w:pos="1418"/>
          <w:tab w:val="left" w:pos="1560"/>
        </w:tabs>
        <w:spacing w:line="360" w:lineRule="auto"/>
        <w:ind w:left="0" w:firstLine="1134"/>
        <w:jc w:val="both"/>
        <w:rPr>
          <w:rFonts w:ascii="Times New Roman" w:hAnsi="Times New Roman"/>
          <w:szCs w:val="24"/>
          <w:lang w:val="fi-FI" w:eastAsia="lt-LT"/>
        </w:rPr>
      </w:pPr>
      <w:r w:rsidRPr="00062CA7">
        <w:rPr>
          <w:rFonts w:ascii="Times New Roman" w:hAnsi="Times New Roman"/>
          <w:szCs w:val="24"/>
          <w:lang w:val="fi-FI" w:eastAsia="lt-LT"/>
        </w:rPr>
        <w:t xml:space="preserve"> Lietuvos Respublikos socialinės apsaugos ir darbo ministro ir Lietuvos Respublikos sveikatos apsaugos ministro 2001 m. liepos 24 d. įsakymas Nr. 97/406 ,,Dėl Darbuotojų apsaugos nuo cheminių veiksnių darbe nuostatų bei Darbuotojų apsaugos nuo kancerogenų ir mutagenų poveikio darbe nuostatų patvirtinimo“.</w:t>
      </w:r>
    </w:p>
    <w:p w14:paraId="7ACFBD96" w14:textId="7A948EDD" w:rsidR="00286DE6" w:rsidRPr="000937D9" w:rsidRDefault="009C04BE" w:rsidP="006C151B">
      <w:pPr>
        <w:pStyle w:val="ListParagraph"/>
        <w:numPr>
          <w:ilvl w:val="0"/>
          <w:numId w:val="20"/>
        </w:numPr>
        <w:spacing w:line="360" w:lineRule="auto"/>
        <w:ind w:left="0" w:firstLine="993"/>
        <w:jc w:val="both"/>
        <w:rPr>
          <w:rFonts w:ascii="Times New Roman" w:hAnsi="Times New Roman"/>
          <w:szCs w:val="24"/>
          <w:lang w:val="en" w:eastAsia="lt-LT"/>
        </w:rPr>
      </w:pPr>
      <w:r w:rsidRPr="00062CA7">
        <w:rPr>
          <w:rFonts w:ascii="Times New Roman" w:hAnsi="Times New Roman"/>
          <w:szCs w:val="24"/>
          <w:lang w:val="fi-FI"/>
        </w:rPr>
        <w:t xml:space="preserve">Lietuvos Respublikos socialinės apsaugos ir darbo ministro 2007 m. lapkričio 26 d. įsakymas Nr. </w:t>
      </w:r>
      <w:r w:rsidRPr="000937D9">
        <w:rPr>
          <w:rFonts w:ascii="Times New Roman" w:hAnsi="Times New Roman"/>
          <w:szCs w:val="24"/>
        </w:rPr>
        <w:t>A1-331 „</w:t>
      </w:r>
      <w:proofErr w:type="spellStart"/>
      <w:r w:rsidRPr="000937D9">
        <w:rPr>
          <w:rFonts w:ascii="Times New Roman" w:hAnsi="Times New Roman"/>
          <w:szCs w:val="24"/>
        </w:rPr>
        <w:t>Dėl</w:t>
      </w:r>
      <w:proofErr w:type="spellEnd"/>
      <w:r w:rsidRPr="000937D9">
        <w:rPr>
          <w:rFonts w:ascii="Times New Roman" w:hAnsi="Times New Roman"/>
          <w:szCs w:val="24"/>
        </w:rPr>
        <w:t xml:space="preserve"> </w:t>
      </w:r>
      <w:proofErr w:type="spellStart"/>
      <w:r w:rsidRPr="000937D9">
        <w:rPr>
          <w:rFonts w:ascii="Times New Roman" w:hAnsi="Times New Roman"/>
          <w:szCs w:val="24"/>
        </w:rPr>
        <w:t>Darbuotojų</w:t>
      </w:r>
      <w:proofErr w:type="spellEnd"/>
      <w:r w:rsidRPr="000937D9">
        <w:rPr>
          <w:rFonts w:ascii="Times New Roman" w:hAnsi="Times New Roman"/>
          <w:szCs w:val="24"/>
        </w:rPr>
        <w:t xml:space="preserve"> </w:t>
      </w:r>
      <w:proofErr w:type="spellStart"/>
      <w:r w:rsidRPr="000937D9">
        <w:rPr>
          <w:rFonts w:ascii="Times New Roman" w:hAnsi="Times New Roman"/>
          <w:szCs w:val="24"/>
        </w:rPr>
        <w:t>aprūpinimo</w:t>
      </w:r>
      <w:proofErr w:type="spellEnd"/>
      <w:r w:rsidRPr="000937D9">
        <w:rPr>
          <w:rFonts w:ascii="Times New Roman" w:hAnsi="Times New Roman"/>
          <w:szCs w:val="24"/>
        </w:rPr>
        <w:t xml:space="preserve"> </w:t>
      </w:r>
      <w:proofErr w:type="spellStart"/>
      <w:r w:rsidRPr="000937D9">
        <w:rPr>
          <w:rFonts w:ascii="Times New Roman" w:hAnsi="Times New Roman"/>
          <w:szCs w:val="24"/>
        </w:rPr>
        <w:t>asmeninėmis</w:t>
      </w:r>
      <w:proofErr w:type="spellEnd"/>
      <w:r w:rsidRPr="000937D9">
        <w:rPr>
          <w:rFonts w:ascii="Times New Roman" w:hAnsi="Times New Roman"/>
          <w:szCs w:val="24"/>
        </w:rPr>
        <w:t xml:space="preserve"> </w:t>
      </w:r>
      <w:proofErr w:type="spellStart"/>
      <w:r w:rsidRPr="000937D9">
        <w:rPr>
          <w:rFonts w:ascii="Times New Roman" w:hAnsi="Times New Roman"/>
          <w:szCs w:val="24"/>
        </w:rPr>
        <w:t>apsaugos</w:t>
      </w:r>
      <w:proofErr w:type="spellEnd"/>
      <w:r w:rsidRPr="000937D9">
        <w:rPr>
          <w:rFonts w:ascii="Times New Roman" w:hAnsi="Times New Roman"/>
          <w:szCs w:val="24"/>
        </w:rPr>
        <w:t xml:space="preserve"> </w:t>
      </w:r>
      <w:proofErr w:type="spellStart"/>
      <w:r w:rsidRPr="000937D9">
        <w:rPr>
          <w:rFonts w:ascii="Times New Roman" w:hAnsi="Times New Roman"/>
          <w:szCs w:val="24"/>
        </w:rPr>
        <w:t>priemonėmis</w:t>
      </w:r>
      <w:proofErr w:type="spellEnd"/>
      <w:r w:rsidRPr="000937D9">
        <w:rPr>
          <w:rFonts w:ascii="Times New Roman" w:hAnsi="Times New Roman"/>
          <w:szCs w:val="24"/>
        </w:rPr>
        <w:t xml:space="preserve"> </w:t>
      </w:r>
      <w:proofErr w:type="spellStart"/>
      <w:r w:rsidRPr="000937D9">
        <w:rPr>
          <w:rFonts w:ascii="Times New Roman" w:hAnsi="Times New Roman"/>
          <w:szCs w:val="24"/>
        </w:rPr>
        <w:t>nuostatų</w:t>
      </w:r>
      <w:proofErr w:type="spellEnd"/>
      <w:r w:rsidRPr="000937D9">
        <w:rPr>
          <w:rFonts w:ascii="Times New Roman" w:hAnsi="Times New Roman"/>
          <w:szCs w:val="24"/>
        </w:rPr>
        <w:t xml:space="preserve"> </w:t>
      </w:r>
      <w:proofErr w:type="spellStart"/>
      <w:proofErr w:type="gramStart"/>
      <w:r w:rsidRPr="000937D9">
        <w:rPr>
          <w:rFonts w:ascii="Times New Roman" w:hAnsi="Times New Roman"/>
          <w:szCs w:val="24"/>
        </w:rPr>
        <w:t>patvirtinimo</w:t>
      </w:r>
      <w:proofErr w:type="spellEnd"/>
      <w:r w:rsidRPr="000937D9">
        <w:rPr>
          <w:rFonts w:ascii="Times New Roman" w:hAnsi="Times New Roman"/>
          <w:szCs w:val="24"/>
        </w:rPr>
        <w:t>“</w:t>
      </w:r>
      <w:proofErr w:type="gramEnd"/>
      <w:r w:rsidRPr="000937D9">
        <w:rPr>
          <w:rFonts w:ascii="Times New Roman" w:hAnsi="Times New Roman"/>
          <w:szCs w:val="24"/>
        </w:rPr>
        <w:t>.</w:t>
      </w:r>
    </w:p>
    <w:p w14:paraId="5A70DBC4" w14:textId="03E77878" w:rsidR="00D01B3F" w:rsidRPr="000937D9" w:rsidRDefault="00D01B3F" w:rsidP="006C151B">
      <w:pPr>
        <w:pStyle w:val="ListParagraph"/>
        <w:numPr>
          <w:ilvl w:val="0"/>
          <w:numId w:val="20"/>
        </w:numPr>
        <w:spacing w:line="360" w:lineRule="auto"/>
        <w:ind w:left="0" w:firstLine="993"/>
        <w:jc w:val="both"/>
        <w:rPr>
          <w:rFonts w:ascii="Times New Roman" w:hAnsi="Times New Roman"/>
          <w:szCs w:val="24"/>
        </w:rPr>
      </w:pPr>
      <w:proofErr w:type="spellStart"/>
      <w:r w:rsidRPr="000937D9">
        <w:rPr>
          <w:rFonts w:ascii="Times New Roman" w:hAnsi="Times New Roman"/>
          <w:szCs w:val="24"/>
        </w:rPr>
        <w:t>Lietuvos</w:t>
      </w:r>
      <w:proofErr w:type="spellEnd"/>
      <w:r w:rsidRPr="000937D9">
        <w:rPr>
          <w:rFonts w:ascii="Times New Roman" w:hAnsi="Times New Roman"/>
          <w:szCs w:val="24"/>
        </w:rPr>
        <w:t xml:space="preserve"> </w:t>
      </w:r>
      <w:proofErr w:type="spellStart"/>
      <w:r w:rsidRPr="000937D9">
        <w:rPr>
          <w:rFonts w:ascii="Times New Roman" w:hAnsi="Times New Roman"/>
          <w:szCs w:val="24"/>
        </w:rPr>
        <w:t>Respublikos</w:t>
      </w:r>
      <w:proofErr w:type="spellEnd"/>
      <w:r w:rsidRPr="000937D9">
        <w:rPr>
          <w:rFonts w:ascii="Times New Roman" w:hAnsi="Times New Roman"/>
          <w:szCs w:val="24"/>
        </w:rPr>
        <w:t xml:space="preserve"> </w:t>
      </w:r>
      <w:proofErr w:type="spellStart"/>
      <w:r w:rsidRPr="000937D9">
        <w:rPr>
          <w:rFonts w:ascii="Times New Roman" w:hAnsi="Times New Roman"/>
          <w:szCs w:val="24"/>
        </w:rPr>
        <w:t>socialinės</w:t>
      </w:r>
      <w:proofErr w:type="spellEnd"/>
      <w:r w:rsidRPr="000937D9">
        <w:rPr>
          <w:rFonts w:ascii="Times New Roman" w:hAnsi="Times New Roman"/>
          <w:szCs w:val="24"/>
        </w:rPr>
        <w:t xml:space="preserve"> </w:t>
      </w:r>
      <w:proofErr w:type="spellStart"/>
      <w:r w:rsidRPr="000937D9">
        <w:rPr>
          <w:rFonts w:ascii="Times New Roman" w:hAnsi="Times New Roman"/>
          <w:szCs w:val="24"/>
        </w:rPr>
        <w:t>apsaugos</w:t>
      </w:r>
      <w:proofErr w:type="spellEnd"/>
      <w:r w:rsidRPr="000937D9">
        <w:rPr>
          <w:rFonts w:ascii="Times New Roman" w:hAnsi="Times New Roman"/>
          <w:szCs w:val="24"/>
        </w:rPr>
        <w:t xml:space="preserve"> ir darbo </w:t>
      </w:r>
      <w:proofErr w:type="spellStart"/>
      <w:r w:rsidRPr="000937D9">
        <w:rPr>
          <w:rFonts w:ascii="Times New Roman" w:hAnsi="Times New Roman"/>
          <w:szCs w:val="24"/>
        </w:rPr>
        <w:t>ministro</w:t>
      </w:r>
      <w:proofErr w:type="spellEnd"/>
      <w:r w:rsidRPr="000937D9">
        <w:rPr>
          <w:rFonts w:ascii="Times New Roman" w:hAnsi="Times New Roman"/>
          <w:szCs w:val="24"/>
        </w:rPr>
        <w:t xml:space="preserve"> ir </w:t>
      </w:r>
      <w:proofErr w:type="spellStart"/>
      <w:r w:rsidRPr="000937D9">
        <w:rPr>
          <w:rFonts w:ascii="Times New Roman" w:hAnsi="Times New Roman"/>
          <w:szCs w:val="24"/>
        </w:rPr>
        <w:t>Lietuvos</w:t>
      </w:r>
      <w:proofErr w:type="spellEnd"/>
      <w:r w:rsidRPr="000937D9">
        <w:rPr>
          <w:rFonts w:ascii="Times New Roman" w:hAnsi="Times New Roman"/>
          <w:szCs w:val="24"/>
        </w:rPr>
        <w:t xml:space="preserve"> </w:t>
      </w:r>
      <w:proofErr w:type="spellStart"/>
      <w:r w:rsidRPr="000937D9">
        <w:rPr>
          <w:rFonts w:ascii="Times New Roman" w:hAnsi="Times New Roman"/>
          <w:szCs w:val="24"/>
        </w:rPr>
        <w:t>Respublikos</w:t>
      </w:r>
      <w:proofErr w:type="spellEnd"/>
      <w:r w:rsidRPr="000937D9">
        <w:rPr>
          <w:rFonts w:ascii="Times New Roman" w:hAnsi="Times New Roman"/>
          <w:szCs w:val="24"/>
        </w:rPr>
        <w:t xml:space="preserve"> </w:t>
      </w:r>
      <w:proofErr w:type="spellStart"/>
      <w:r w:rsidRPr="000937D9">
        <w:rPr>
          <w:rFonts w:ascii="Times New Roman" w:hAnsi="Times New Roman"/>
          <w:szCs w:val="24"/>
        </w:rPr>
        <w:t>sveikatos</w:t>
      </w:r>
      <w:proofErr w:type="spellEnd"/>
      <w:r w:rsidRPr="000937D9">
        <w:rPr>
          <w:rFonts w:ascii="Times New Roman" w:hAnsi="Times New Roman"/>
          <w:szCs w:val="24"/>
        </w:rPr>
        <w:t xml:space="preserve"> </w:t>
      </w:r>
      <w:proofErr w:type="spellStart"/>
      <w:r w:rsidRPr="000937D9">
        <w:rPr>
          <w:rFonts w:ascii="Times New Roman" w:hAnsi="Times New Roman"/>
          <w:szCs w:val="24"/>
        </w:rPr>
        <w:t>apsaugos</w:t>
      </w:r>
      <w:proofErr w:type="spellEnd"/>
      <w:r w:rsidRPr="000937D9">
        <w:rPr>
          <w:rFonts w:ascii="Times New Roman" w:hAnsi="Times New Roman"/>
          <w:szCs w:val="24"/>
        </w:rPr>
        <w:t xml:space="preserve"> </w:t>
      </w:r>
      <w:proofErr w:type="spellStart"/>
      <w:r w:rsidRPr="000937D9">
        <w:rPr>
          <w:rFonts w:ascii="Times New Roman" w:hAnsi="Times New Roman"/>
          <w:szCs w:val="24"/>
        </w:rPr>
        <w:t>ministro</w:t>
      </w:r>
      <w:proofErr w:type="spellEnd"/>
      <w:r w:rsidRPr="000937D9">
        <w:rPr>
          <w:rFonts w:ascii="Times New Roman" w:hAnsi="Times New Roman"/>
          <w:szCs w:val="24"/>
        </w:rPr>
        <w:t xml:space="preserve"> 2004 m. </w:t>
      </w:r>
      <w:proofErr w:type="spellStart"/>
      <w:r w:rsidRPr="000937D9">
        <w:rPr>
          <w:rFonts w:ascii="Times New Roman" w:hAnsi="Times New Roman"/>
          <w:szCs w:val="24"/>
        </w:rPr>
        <w:t>kovo</w:t>
      </w:r>
      <w:proofErr w:type="spellEnd"/>
      <w:r w:rsidRPr="000937D9">
        <w:rPr>
          <w:rFonts w:ascii="Times New Roman" w:hAnsi="Times New Roman"/>
          <w:szCs w:val="24"/>
        </w:rPr>
        <w:t xml:space="preserve"> 2 d. </w:t>
      </w:r>
      <w:proofErr w:type="spellStart"/>
      <w:r w:rsidRPr="000937D9">
        <w:rPr>
          <w:rFonts w:ascii="Times New Roman" w:hAnsi="Times New Roman"/>
          <w:szCs w:val="24"/>
        </w:rPr>
        <w:t>įsakymas</w:t>
      </w:r>
      <w:proofErr w:type="spellEnd"/>
      <w:r w:rsidRPr="000937D9">
        <w:rPr>
          <w:rFonts w:ascii="Times New Roman" w:hAnsi="Times New Roman"/>
          <w:szCs w:val="24"/>
        </w:rPr>
        <w:t xml:space="preserve"> Nr. A1-55/V-</w:t>
      </w:r>
      <w:proofErr w:type="gramStart"/>
      <w:r w:rsidRPr="000937D9">
        <w:rPr>
          <w:rFonts w:ascii="Times New Roman" w:hAnsi="Times New Roman"/>
          <w:szCs w:val="24"/>
        </w:rPr>
        <w:t>91 ,,</w:t>
      </w:r>
      <w:proofErr w:type="spellStart"/>
      <w:r w:rsidRPr="000937D9">
        <w:rPr>
          <w:rFonts w:ascii="Times New Roman" w:hAnsi="Times New Roman"/>
          <w:szCs w:val="24"/>
        </w:rPr>
        <w:t>Dėl</w:t>
      </w:r>
      <w:proofErr w:type="spellEnd"/>
      <w:proofErr w:type="gramEnd"/>
      <w:r w:rsidRPr="000937D9">
        <w:rPr>
          <w:rFonts w:ascii="Times New Roman" w:hAnsi="Times New Roman"/>
          <w:szCs w:val="24"/>
        </w:rPr>
        <w:t xml:space="preserve"> </w:t>
      </w:r>
      <w:proofErr w:type="spellStart"/>
      <w:r w:rsidRPr="000937D9">
        <w:rPr>
          <w:rFonts w:ascii="Times New Roman" w:hAnsi="Times New Roman"/>
          <w:szCs w:val="24"/>
        </w:rPr>
        <w:t>Darbuotojų</w:t>
      </w:r>
      <w:proofErr w:type="spellEnd"/>
      <w:r w:rsidRPr="000937D9">
        <w:rPr>
          <w:rFonts w:ascii="Times New Roman" w:hAnsi="Times New Roman"/>
          <w:szCs w:val="24"/>
        </w:rPr>
        <w:t xml:space="preserve"> </w:t>
      </w:r>
      <w:proofErr w:type="spellStart"/>
      <w:r w:rsidRPr="000937D9">
        <w:rPr>
          <w:rFonts w:ascii="Times New Roman" w:hAnsi="Times New Roman"/>
          <w:szCs w:val="24"/>
        </w:rPr>
        <w:t>apsaugos</w:t>
      </w:r>
      <w:proofErr w:type="spellEnd"/>
      <w:r w:rsidRPr="000937D9">
        <w:rPr>
          <w:rFonts w:ascii="Times New Roman" w:hAnsi="Times New Roman"/>
          <w:szCs w:val="24"/>
        </w:rPr>
        <w:t xml:space="preserve"> </w:t>
      </w:r>
      <w:proofErr w:type="spellStart"/>
      <w:r w:rsidRPr="000937D9">
        <w:rPr>
          <w:rFonts w:ascii="Times New Roman" w:hAnsi="Times New Roman"/>
          <w:szCs w:val="24"/>
        </w:rPr>
        <w:t>nuo</w:t>
      </w:r>
      <w:proofErr w:type="spellEnd"/>
      <w:r w:rsidRPr="000937D9">
        <w:rPr>
          <w:rFonts w:ascii="Times New Roman" w:hAnsi="Times New Roman"/>
          <w:szCs w:val="24"/>
        </w:rPr>
        <w:t xml:space="preserve"> </w:t>
      </w:r>
      <w:proofErr w:type="spellStart"/>
      <w:r w:rsidRPr="000937D9">
        <w:rPr>
          <w:rFonts w:ascii="Times New Roman" w:hAnsi="Times New Roman"/>
          <w:szCs w:val="24"/>
        </w:rPr>
        <w:t>vibracijos</w:t>
      </w:r>
      <w:proofErr w:type="spellEnd"/>
      <w:r w:rsidRPr="000937D9">
        <w:rPr>
          <w:rFonts w:ascii="Times New Roman" w:hAnsi="Times New Roman"/>
          <w:szCs w:val="24"/>
        </w:rPr>
        <w:t xml:space="preserve"> </w:t>
      </w:r>
      <w:proofErr w:type="spellStart"/>
      <w:r w:rsidRPr="000937D9">
        <w:rPr>
          <w:rFonts w:ascii="Times New Roman" w:hAnsi="Times New Roman"/>
          <w:szCs w:val="24"/>
        </w:rPr>
        <w:t>keliamos</w:t>
      </w:r>
      <w:proofErr w:type="spellEnd"/>
      <w:r w:rsidRPr="000937D9">
        <w:rPr>
          <w:rFonts w:ascii="Times New Roman" w:hAnsi="Times New Roman"/>
          <w:szCs w:val="24"/>
        </w:rPr>
        <w:t xml:space="preserve"> </w:t>
      </w:r>
      <w:proofErr w:type="spellStart"/>
      <w:r w:rsidRPr="000937D9">
        <w:rPr>
          <w:rFonts w:ascii="Times New Roman" w:hAnsi="Times New Roman"/>
          <w:szCs w:val="24"/>
        </w:rPr>
        <w:t>rizikos</w:t>
      </w:r>
      <w:proofErr w:type="spellEnd"/>
      <w:r w:rsidRPr="000937D9">
        <w:rPr>
          <w:rFonts w:ascii="Times New Roman" w:hAnsi="Times New Roman"/>
          <w:szCs w:val="24"/>
        </w:rPr>
        <w:t xml:space="preserve"> </w:t>
      </w:r>
      <w:proofErr w:type="spellStart"/>
      <w:r w:rsidRPr="000937D9">
        <w:rPr>
          <w:rFonts w:ascii="Times New Roman" w:hAnsi="Times New Roman"/>
          <w:szCs w:val="24"/>
        </w:rPr>
        <w:t>nuostatų</w:t>
      </w:r>
      <w:proofErr w:type="spellEnd"/>
      <w:r w:rsidRPr="000937D9">
        <w:rPr>
          <w:rFonts w:ascii="Times New Roman" w:hAnsi="Times New Roman"/>
          <w:szCs w:val="24"/>
        </w:rPr>
        <w:t xml:space="preserve"> </w:t>
      </w:r>
      <w:proofErr w:type="spellStart"/>
      <w:r w:rsidRPr="000937D9">
        <w:rPr>
          <w:rFonts w:ascii="Times New Roman" w:hAnsi="Times New Roman"/>
          <w:szCs w:val="24"/>
        </w:rPr>
        <w:t>patvirtinimo</w:t>
      </w:r>
      <w:proofErr w:type="spellEnd"/>
      <w:r w:rsidRPr="000937D9">
        <w:rPr>
          <w:rFonts w:ascii="Times New Roman" w:hAnsi="Times New Roman"/>
          <w:szCs w:val="24"/>
        </w:rPr>
        <w:t xml:space="preserve">“. </w:t>
      </w:r>
    </w:p>
    <w:p w14:paraId="482B1AF7" w14:textId="77777777" w:rsidR="0066473A" w:rsidRPr="000937D9" w:rsidRDefault="0066473A" w:rsidP="006C151B">
      <w:pPr>
        <w:pStyle w:val="ListParagraph"/>
        <w:numPr>
          <w:ilvl w:val="0"/>
          <w:numId w:val="20"/>
        </w:numPr>
        <w:tabs>
          <w:tab w:val="left" w:pos="567"/>
          <w:tab w:val="left" w:pos="709"/>
          <w:tab w:val="left" w:pos="1560"/>
        </w:tabs>
        <w:spacing w:line="360" w:lineRule="auto"/>
        <w:ind w:left="0" w:firstLine="1134"/>
        <w:jc w:val="both"/>
        <w:rPr>
          <w:rFonts w:ascii="Times New Roman" w:hAnsi="Times New Roman"/>
          <w:szCs w:val="24"/>
        </w:rPr>
      </w:pPr>
      <w:proofErr w:type="spellStart"/>
      <w:r w:rsidRPr="000937D9">
        <w:rPr>
          <w:rFonts w:ascii="Times New Roman" w:hAnsi="Times New Roman"/>
          <w:szCs w:val="24"/>
        </w:rPr>
        <w:t>Lietuvos</w:t>
      </w:r>
      <w:proofErr w:type="spellEnd"/>
      <w:r w:rsidRPr="000937D9">
        <w:rPr>
          <w:rFonts w:ascii="Times New Roman" w:hAnsi="Times New Roman"/>
          <w:szCs w:val="24"/>
        </w:rPr>
        <w:t xml:space="preserve"> </w:t>
      </w:r>
      <w:proofErr w:type="spellStart"/>
      <w:r w:rsidRPr="000937D9">
        <w:rPr>
          <w:rFonts w:ascii="Times New Roman" w:hAnsi="Times New Roman"/>
          <w:szCs w:val="24"/>
        </w:rPr>
        <w:t>Respublikos</w:t>
      </w:r>
      <w:proofErr w:type="spellEnd"/>
      <w:r w:rsidRPr="000937D9">
        <w:rPr>
          <w:rFonts w:ascii="Times New Roman" w:hAnsi="Times New Roman"/>
          <w:szCs w:val="24"/>
        </w:rPr>
        <w:t xml:space="preserve"> </w:t>
      </w:r>
      <w:proofErr w:type="spellStart"/>
      <w:r w:rsidRPr="000937D9">
        <w:rPr>
          <w:rFonts w:ascii="Times New Roman" w:hAnsi="Times New Roman"/>
          <w:szCs w:val="24"/>
        </w:rPr>
        <w:t>energetikos</w:t>
      </w:r>
      <w:proofErr w:type="spellEnd"/>
      <w:r w:rsidRPr="000937D9">
        <w:rPr>
          <w:rFonts w:ascii="Times New Roman" w:hAnsi="Times New Roman"/>
          <w:szCs w:val="24"/>
        </w:rPr>
        <w:t xml:space="preserve"> </w:t>
      </w:r>
      <w:proofErr w:type="spellStart"/>
      <w:r w:rsidRPr="000937D9">
        <w:rPr>
          <w:rFonts w:ascii="Times New Roman" w:hAnsi="Times New Roman"/>
          <w:szCs w:val="24"/>
        </w:rPr>
        <w:t>ministro</w:t>
      </w:r>
      <w:proofErr w:type="spellEnd"/>
      <w:r w:rsidRPr="000937D9">
        <w:rPr>
          <w:rFonts w:ascii="Times New Roman" w:hAnsi="Times New Roman"/>
          <w:szCs w:val="24"/>
        </w:rPr>
        <w:t xml:space="preserve"> 2010 m. </w:t>
      </w:r>
      <w:proofErr w:type="spellStart"/>
      <w:r w:rsidRPr="000937D9">
        <w:rPr>
          <w:rFonts w:ascii="Times New Roman" w:hAnsi="Times New Roman"/>
          <w:szCs w:val="24"/>
        </w:rPr>
        <w:t>kovo</w:t>
      </w:r>
      <w:proofErr w:type="spellEnd"/>
      <w:r w:rsidRPr="000937D9">
        <w:rPr>
          <w:rFonts w:ascii="Times New Roman" w:hAnsi="Times New Roman"/>
          <w:szCs w:val="24"/>
        </w:rPr>
        <w:t xml:space="preserve"> 30 d. </w:t>
      </w:r>
      <w:proofErr w:type="spellStart"/>
      <w:r w:rsidRPr="000937D9">
        <w:rPr>
          <w:rFonts w:ascii="Times New Roman" w:hAnsi="Times New Roman"/>
          <w:szCs w:val="24"/>
        </w:rPr>
        <w:t>įsakymas</w:t>
      </w:r>
      <w:proofErr w:type="spellEnd"/>
      <w:r w:rsidRPr="000937D9">
        <w:rPr>
          <w:rFonts w:ascii="Times New Roman" w:hAnsi="Times New Roman"/>
          <w:szCs w:val="24"/>
        </w:rPr>
        <w:t xml:space="preserve"> Nr. 1-100 „</w:t>
      </w:r>
      <w:proofErr w:type="spellStart"/>
      <w:r w:rsidRPr="000937D9">
        <w:rPr>
          <w:rFonts w:ascii="Times New Roman" w:hAnsi="Times New Roman"/>
          <w:szCs w:val="24"/>
        </w:rPr>
        <w:t>Dėl</w:t>
      </w:r>
      <w:proofErr w:type="spellEnd"/>
      <w:r w:rsidRPr="000937D9">
        <w:rPr>
          <w:rFonts w:ascii="Times New Roman" w:hAnsi="Times New Roman"/>
          <w:szCs w:val="24"/>
        </w:rPr>
        <w:t xml:space="preserve"> </w:t>
      </w:r>
      <w:proofErr w:type="spellStart"/>
      <w:r w:rsidRPr="000937D9">
        <w:rPr>
          <w:rFonts w:ascii="Times New Roman" w:hAnsi="Times New Roman"/>
          <w:szCs w:val="24"/>
        </w:rPr>
        <w:t>Saugos</w:t>
      </w:r>
      <w:proofErr w:type="spellEnd"/>
      <w:r w:rsidRPr="000937D9">
        <w:rPr>
          <w:rFonts w:ascii="Times New Roman" w:hAnsi="Times New Roman"/>
          <w:szCs w:val="24"/>
        </w:rPr>
        <w:t xml:space="preserve"> </w:t>
      </w:r>
      <w:proofErr w:type="spellStart"/>
      <w:r w:rsidRPr="000937D9">
        <w:rPr>
          <w:rFonts w:ascii="Times New Roman" w:hAnsi="Times New Roman"/>
          <w:szCs w:val="24"/>
        </w:rPr>
        <w:t>eksploatuojant</w:t>
      </w:r>
      <w:proofErr w:type="spellEnd"/>
      <w:r w:rsidRPr="000937D9">
        <w:rPr>
          <w:rFonts w:ascii="Times New Roman" w:hAnsi="Times New Roman"/>
          <w:szCs w:val="24"/>
        </w:rPr>
        <w:t xml:space="preserve"> </w:t>
      </w:r>
      <w:proofErr w:type="spellStart"/>
      <w:r w:rsidRPr="000937D9">
        <w:rPr>
          <w:rFonts w:ascii="Times New Roman" w:hAnsi="Times New Roman"/>
          <w:szCs w:val="24"/>
        </w:rPr>
        <w:t>elektros</w:t>
      </w:r>
      <w:proofErr w:type="spellEnd"/>
      <w:r w:rsidRPr="000937D9">
        <w:rPr>
          <w:rFonts w:ascii="Times New Roman" w:hAnsi="Times New Roman"/>
          <w:szCs w:val="24"/>
        </w:rPr>
        <w:t xml:space="preserve"> </w:t>
      </w:r>
      <w:proofErr w:type="spellStart"/>
      <w:r w:rsidRPr="000937D9">
        <w:rPr>
          <w:rFonts w:ascii="Times New Roman" w:hAnsi="Times New Roman"/>
          <w:szCs w:val="24"/>
        </w:rPr>
        <w:t>įrenginius</w:t>
      </w:r>
      <w:proofErr w:type="spellEnd"/>
      <w:r w:rsidRPr="000937D9">
        <w:rPr>
          <w:rFonts w:ascii="Times New Roman" w:hAnsi="Times New Roman"/>
          <w:szCs w:val="24"/>
        </w:rPr>
        <w:t xml:space="preserve"> </w:t>
      </w:r>
      <w:proofErr w:type="spellStart"/>
      <w:r w:rsidRPr="000937D9">
        <w:rPr>
          <w:rFonts w:ascii="Times New Roman" w:hAnsi="Times New Roman"/>
          <w:szCs w:val="24"/>
        </w:rPr>
        <w:t>taisyklių</w:t>
      </w:r>
      <w:proofErr w:type="spellEnd"/>
      <w:r w:rsidRPr="000937D9">
        <w:rPr>
          <w:rFonts w:ascii="Times New Roman" w:hAnsi="Times New Roman"/>
          <w:szCs w:val="24"/>
        </w:rPr>
        <w:t xml:space="preserve"> </w:t>
      </w:r>
      <w:proofErr w:type="spellStart"/>
      <w:proofErr w:type="gramStart"/>
      <w:r w:rsidRPr="000937D9">
        <w:rPr>
          <w:rFonts w:ascii="Times New Roman" w:hAnsi="Times New Roman"/>
          <w:szCs w:val="24"/>
        </w:rPr>
        <w:t>patvirtinimo</w:t>
      </w:r>
      <w:proofErr w:type="spellEnd"/>
      <w:r w:rsidRPr="000937D9">
        <w:rPr>
          <w:rFonts w:ascii="Times New Roman" w:hAnsi="Times New Roman"/>
          <w:szCs w:val="24"/>
        </w:rPr>
        <w:t>“</w:t>
      </w:r>
      <w:proofErr w:type="gramEnd"/>
      <w:r w:rsidRPr="000937D9">
        <w:rPr>
          <w:rFonts w:ascii="Times New Roman" w:hAnsi="Times New Roman"/>
          <w:szCs w:val="24"/>
        </w:rPr>
        <w:t xml:space="preserve">. </w:t>
      </w:r>
    </w:p>
    <w:p w14:paraId="38183D03" w14:textId="0C3B27DC" w:rsidR="001C0ED0" w:rsidRPr="000937D9" w:rsidRDefault="00950CC1" w:rsidP="000937D9">
      <w:pPr>
        <w:pStyle w:val="ListParagraph"/>
        <w:spacing w:line="360" w:lineRule="auto"/>
        <w:ind w:left="0" w:firstLine="993"/>
        <w:jc w:val="both"/>
        <w:rPr>
          <w:rFonts w:ascii="Times New Roman" w:hAnsi="Times New Roman"/>
          <w:szCs w:val="24"/>
          <w:lang w:val="en" w:eastAsia="lt-LT"/>
        </w:rPr>
      </w:pPr>
      <w:r w:rsidRPr="000937D9">
        <w:rPr>
          <w:rFonts w:ascii="Times New Roman" w:hAnsi="Times New Roman"/>
          <w:szCs w:val="24"/>
          <w:lang w:val="en" w:eastAsia="lt-LT"/>
        </w:rPr>
        <w:t>24</w:t>
      </w:r>
      <w:r w:rsidR="00A76B7B" w:rsidRPr="000937D9">
        <w:rPr>
          <w:rFonts w:ascii="Times New Roman" w:hAnsi="Times New Roman"/>
          <w:szCs w:val="24"/>
          <w:lang w:val="en" w:eastAsia="lt-LT"/>
        </w:rPr>
        <w:t xml:space="preserve">. </w:t>
      </w:r>
      <w:proofErr w:type="spellStart"/>
      <w:r w:rsidR="00A76B7B" w:rsidRPr="000937D9">
        <w:rPr>
          <w:rFonts w:ascii="Times New Roman" w:hAnsi="Times New Roman"/>
          <w:szCs w:val="24"/>
          <w:lang w:val="en" w:eastAsia="lt-LT"/>
        </w:rPr>
        <w:t>Lietuvos</w:t>
      </w:r>
      <w:proofErr w:type="spellEnd"/>
      <w:r w:rsidR="00A76B7B" w:rsidRPr="000937D9">
        <w:rPr>
          <w:rFonts w:ascii="Times New Roman" w:hAnsi="Times New Roman"/>
          <w:szCs w:val="24"/>
          <w:lang w:val="en" w:eastAsia="lt-LT"/>
        </w:rPr>
        <w:t xml:space="preserve"> </w:t>
      </w:r>
      <w:proofErr w:type="spellStart"/>
      <w:r w:rsidR="00A76B7B" w:rsidRPr="000937D9">
        <w:rPr>
          <w:rFonts w:ascii="Times New Roman" w:hAnsi="Times New Roman"/>
          <w:szCs w:val="24"/>
          <w:lang w:val="en" w:eastAsia="lt-LT"/>
        </w:rPr>
        <w:t>Respublikos</w:t>
      </w:r>
      <w:proofErr w:type="spellEnd"/>
      <w:r w:rsidR="00A76B7B" w:rsidRPr="000937D9">
        <w:rPr>
          <w:rFonts w:ascii="Times New Roman" w:hAnsi="Times New Roman"/>
          <w:szCs w:val="24"/>
          <w:lang w:val="en" w:eastAsia="lt-LT"/>
        </w:rPr>
        <w:t xml:space="preserve"> </w:t>
      </w:r>
      <w:proofErr w:type="spellStart"/>
      <w:r w:rsidR="00A76B7B" w:rsidRPr="000937D9">
        <w:rPr>
          <w:rFonts w:ascii="Times New Roman" w:hAnsi="Times New Roman"/>
          <w:szCs w:val="24"/>
          <w:lang w:val="en" w:eastAsia="lt-LT"/>
        </w:rPr>
        <w:t>vyriausiojo</w:t>
      </w:r>
      <w:proofErr w:type="spellEnd"/>
      <w:r w:rsidR="00A76B7B" w:rsidRPr="000937D9">
        <w:rPr>
          <w:rFonts w:ascii="Times New Roman" w:hAnsi="Times New Roman"/>
          <w:szCs w:val="24"/>
          <w:lang w:val="en" w:eastAsia="lt-LT"/>
        </w:rPr>
        <w:t xml:space="preserve"> </w:t>
      </w:r>
      <w:proofErr w:type="spellStart"/>
      <w:r w:rsidR="00A76B7B" w:rsidRPr="000937D9">
        <w:rPr>
          <w:rFonts w:ascii="Times New Roman" w:hAnsi="Times New Roman"/>
          <w:szCs w:val="24"/>
          <w:lang w:val="en" w:eastAsia="lt-LT"/>
        </w:rPr>
        <w:t>valstybinio</w:t>
      </w:r>
      <w:proofErr w:type="spellEnd"/>
      <w:r w:rsidR="00A76B7B" w:rsidRPr="000937D9">
        <w:rPr>
          <w:rFonts w:ascii="Times New Roman" w:hAnsi="Times New Roman"/>
          <w:szCs w:val="24"/>
          <w:lang w:val="en" w:eastAsia="lt-LT"/>
        </w:rPr>
        <w:t xml:space="preserve"> darbo </w:t>
      </w:r>
      <w:proofErr w:type="spellStart"/>
      <w:r w:rsidR="00A76B7B" w:rsidRPr="000937D9">
        <w:rPr>
          <w:rFonts w:ascii="Times New Roman" w:hAnsi="Times New Roman"/>
          <w:szCs w:val="24"/>
          <w:lang w:val="en" w:eastAsia="lt-LT"/>
        </w:rPr>
        <w:t>inspektoriaus</w:t>
      </w:r>
      <w:proofErr w:type="spellEnd"/>
      <w:r w:rsidR="00A76B7B" w:rsidRPr="000937D9">
        <w:rPr>
          <w:rFonts w:ascii="Times New Roman" w:hAnsi="Times New Roman"/>
          <w:szCs w:val="24"/>
          <w:lang w:val="en" w:eastAsia="lt-LT"/>
        </w:rPr>
        <w:t xml:space="preserve"> 2013 m. </w:t>
      </w:r>
      <w:proofErr w:type="spellStart"/>
      <w:r w:rsidR="00A76B7B" w:rsidRPr="000937D9">
        <w:rPr>
          <w:rFonts w:ascii="Times New Roman" w:hAnsi="Times New Roman"/>
          <w:szCs w:val="24"/>
          <w:lang w:val="en" w:eastAsia="lt-LT"/>
        </w:rPr>
        <w:t>kovo</w:t>
      </w:r>
      <w:proofErr w:type="spellEnd"/>
      <w:r w:rsidR="00A76B7B" w:rsidRPr="000937D9">
        <w:rPr>
          <w:rFonts w:ascii="Times New Roman" w:hAnsi="Times New Roman"/>
          <w:szCs w:val="24"/>
          <w:lang w:val="en" w:eastAsia="lt-LT"/>
        </w:rPr>
        <w:t xml:space="preserve"> 8 d. </w:t>
      </w:r>
      <w:proofErr w:type="spellStart"/>
      <w:r w:rsidR="00A76B7B" w:rsidRPr="000937D9">
        <w:rPr>
          <w:rFonts w:ascii="Times New Roman" w:hAnsi="Times New Roman"/>
          <w:szCs w:val="24"/>
          <w:lang w:val="en" w:eastAsia="lt-LT"/>
        </w:rPr>
        <w:t>įsakymas</w:t>
      </w:r>
      <w:proofErr w:type="spellEnd"/>
      <w:r w:rsidR="00A76B7B" w:rsidRPr="000937D9">
        <w:rPr>
          <w:rFonts w:ascii="Times New Roman" w:hAnsi="Times New Roman"/>
          <w:szCs w:val="24"/>
          <w:lang w:val="en" w:eastAsia="lt-LT"/>
        </w:rPr>
        <w:t xml:space="preserve"> Nr. V</w:t>
      </w:r>
      <w:proofErr w:type="gramStart"/>
      <w:r w:rsidR="00A76B7B" w:rsidRPr="000937D9">
        <w:rPr>
          <w:rFonts w:ascii="Times New Roman" w:hAnsi="Times New Roman"/>
          <w:szCs w:val="24"/>
          <w:lang w:val="en" w:eastAsia="lt-LT"/>
        </w:rPr>
        <w:t>89 ,,</w:t>
      </w:r>
      <w:proofErr w:type="spellStart"/>
      <w:r w:rsidR="00A76B7B" w:rsidRPr="000937D9">
        <w:rPr>
          <w:rFonts w:ascii="Times New Roman" w:hAnsi="Times New Roman"/>
          <w:szCs w:val="24"/>
          <w:lang w:val="en" w:eastAsia="lt-LT"/>
        </w:rPr>
        <w:t>Dėl</w:t>
      </w:r>
      <w:proofErr w:type="spellEnd"/>
      <w:proofErr w:type="gramEnd"/>
      <w:r w:rsidR="00A76B7B" w:rsidRPr="000937D9">
        <w:rPr>
          <w:rFonts w:ascii="Times New Roman" w:hAnsi="Times New Roman"/>
          <w:szCs w:val="24"/>
          <w:lang w:val="en" w:eastAsia="lt-LT"/>
        </w:rPr>
        <w:t xml:space="preserve"> </w:t>
      </w:r>
      <w:proofErr w:type="spellStart"/>
      <w:r w:rsidR="00A76B7B" w:rsidRPr="000937D9">
        <w:rPr>
          <w:rFonts w:ascii="Times New Roman" w:hAnsi="Times New Roman"/>
          <w:szCs w:val="24"/>
          <w:lang w:val="en" w:eastAsia="lt-LT"/>
        </w:rPr>
        <w:t>Saugaus</w:t>
      </w:r>
      <w:proofErr w:type="spellEnd"/>
      <w:r w:rsidR="00A76B7B" w:rsidRPr="000937D9">
        <w:rPr>
          <w:rFonts w:ascii="Times New Roman" w:hAnsi="Times New Roman"/>
          <w:szCs w:val="24"/>
          <w:lang w:val="en" w:eastAsia="lt-LT"/>
        </w:rPr>
        <w:t xml:space="preserve"> </w:t>
      </w:r>
      <w:proofErr w:type="spellStart"/>
      <w:r w:rsidR="00A76B7B" w:rsidRPr="000937D9">
        <w:rPr>
          <w:rFonts w:ascii="Times New Roman" w:hAnsi="Times New Roman"/>
          <w:szCs w:val="24"/>
          <w:lang w:val="en" w:eastAsia="lt-LT"/>
        </w:rPr>
        <w:t>žemės</w:t>
      </w:r>
      <w:proofErr w:type="spellEnd"/>
      <w:r w:rsidR="00A76B7B" w:rsidRPr="000937D9">
        <w:rPr>
          <w:rFonts w:ascii="Times New Roman" w:hAnsi="Times New Roman"/>
          <w:szCs w:val="24"/>
          <w:lang w:val="en" w:eastAsia="lt-LT"/>
        </w:rPr>
        <w:t xml:space="preserve"> </w:t>
      </w:r>
      <w:proofErr w:type="spellStart"/>
      <w:r w:rsidR="00A76B7B" w:rsidRPr="000937D9">
        <w:rPr>
          <w:rFonts w:ascii="Times New Roman" w:hAnsi="Times New Roman"/>
          <w:szCs w:val="24"/>
          <w:lang w:val="en" w:eastAsia="lt-LT"/>
        </w:rPr>
        <w:t>ūkio</w:t>
      </w:r>
      <w:proofErr w:type="spellEnd"/>
      <w:r w:rsidR="00A76B7B" w:rsidRPr="000937D9">
        <w:rPr>
          <w:rFonts w:ascii="Times New Roman" w:hAnsi="Times New Roman"/>
          <w:szCs w:val="24"/>
          <w:lang w:val="en" w:eastAsia="lt-LT"/>
        </w:rPr>
        <w:t xml:space="preserve"> </w:t>
      </w:r>
      <w:proofErr w:type="spellStart"/>
      <w:r w:rsidR="00A76B7B" w:rsidRPr="000937D9">
        <w:rPr>
          <w:rFonts w:ascii="Times New Roman" w:hAnsi="Times New Roman"/>
          <w:szCs w:val="24"/>
          <w:lang w:val="en" w:eastAsia="lt-LT"/>
        </w:rPr>
        <w:t>darbų</w:t>
      </w:r>
      <w:proofErr w:type="spellEnd"/>
      <w:r w:rsidR="00A76B7B" w:rsidRPr="000937D9">
        <w:rPr>
          <w:rFonts w:ascii="Times New Roman" w:hAnsi="Times New Roman"/>
          <w:szCs w:val="24"/>
          <w:lang w:val="en" w:eastAsia="lt-LT"/>
        </w:rPr>
        <w:t xml:space="preserve"> </w:t>
      </w:r>
      <w:proofErr w:type="spellStart"/>
      <w:r w:rsidR="00A76B7B" w:rsidRPr="000937D9">
        <w:rPr>
          <w:rFonts w:ascii="Times New Roman" w:hAnsi="Times New Roman"/>
          <w:szCs w:val="24"/>
          <w:lang w:val="en" w:eastAsia="lt-LT"/>
        </w:rPr>
        <w:t>vykdymo</w:t>
      </w:r>
      <w:proofErr w:type="spellEnd"/>
      <w:r w:rsidR="00A76B7B" w:rsidRPr="000937D9">
        <w:rPr>
          <w:rFonts w:ascii="Times New Roman" w:hAnsi="Times New Roman"/>
          <w:szCs w:val="24"/>
          <w:lang w:val="en" w:eastAsia="lt-LT"/>
        </w:rPr>
        <w:t xml:space="preserve"> </w:t>
      </w:r>
      <w:proofErr w:type="spellStart"/>
      <w:r w:rsidR="00A76B7B" w:rsidRPr="000937D9">
        <w:rPr>
          <w:rFonts w:ascii="Times New Roman" w:hAnsi="Times New Roman"/>
          <w:szCs w:val="24"/>
          <w:lang w:val="en" w:eastAsia="lt-LT"/>
        </w:rPr>
        <w:t>patikrinimo</w:t>
      </w:r>
      <w:proofErr w:type="spellEnd"/>
      <w:r w:rsidR="00A76B7B" w:rsidRPr="000937D9">
        <w:rPr>
          <w:rFonts w:ascii="Times New Roman" w:hAnsi="Times New Roman"/>
          <w:szCs w:val="24"/>
          <w:lang w:val="en" w:eastAsia="lt-LT"/>
        </w:rPr>
        <w:t xml:space="preserve"> </w:t>
      </w:r>
      <w:proofErr w:type="spellStart"/>
      <w:r w:rsidR="00A76B7B" w:rsidRPr="000937D9">
        <w:rPr>
          <w:rFonts w:ascii="Times New Roman" w:hAnsi="Times New Roman"/>
          <w:szCs w:val="24"/>
          <w:lang w:val="en" w:eastAsia="lt-LT"/>
        </w:rPr>
        <w:t>kontrolinio</w:t>
      </w:r>
      <w:proofErr w:type="spellEnd"/>
      <w:r w:rsidR="00A76B7B" w:rsidRPr="000937D9">
        <w:rPr>
          <w:rFonts w:ascii="Times New Roman" w:hAnsi="Times New Roman"/>
          <w:szCs w:val="24"/>
          <w:lang w:val="en" w:eastAsia="lt-LT"/>
        </w:rPr>
        <w:t xml:space="preserve"> </w:t>
      </w:r>
      <w:proofErr w:type="spellStart"/>
      <w:r w:rsidR="00A76B7B" w:rsidRPr="000937D9">
        <w:rPr>
          <w:rFonts w:ascii="Times New Roman" w:hAnsi="Times New Roman"/>
          <w:szCs w:val="24"/>
          <w:lang w:val="en" w:eastAsia="lt-LT"/>
        </w:rPr>
        <w:t>klausimyno</w:t>
      </w:r>
      <w:proofErr w:type="spellEnd"/>
      <w:r w:rsidR="00A76B7B" w:rsidRPr="000937D9">
        <w:rPr>
          <w:rFonts w:ascii="Times New Roman" w:hAnsi="Times New Roman"/>
          <w:szCs w:val="24"/>
          <w:lang w:val="en" w:eastAsia="lt-LT"/>
        </w:rPr>
        <w:t xml:space="preserve"> </w:t>
      </w:r>
      <w:proofErr w:type="spellStart"/>
      <w:r w:rsidR="00A76B7B" w:rsidRPr="000937D9">
        <w:rPr>
          <w:rFonts w:ascii="Times New Roman" w:hAnsi="Times New Roman"/>
          <w:szCs w:val="24"/>
          <w:lang w:val="en" w:eastAsia="lt-LT"/>
        </w:rPr>
        <w:t>patvirtinimo</w:t>
      </w:r>
      <w:proofErr w:type="spellEnd"/>
      <w:r w:rsidR="00A76B7B" w:rsidRPr="000937D9">
        <w:rPr>
          <w:rFonts w:ascii="Times New Roman" w:hAnsi="Times New Roman"/>
          <w:szCs w:val="24"/>
          <w:lang w:val="en" w:eastAsia="lt-LT"/>
        </w:rPr>
        <w:t>“.</w:t>
      </w:r>
    </w:p>
    <w:p w14:paraId="7EEB3B91" w14:textId="773DAE5E" w:rsidR="00030D59" w:rsidRPr="000937D9" w:rsidRDefault="00030D59" w:rsidP="006C151B">
      <w:pPr>
        <w:pStyle w:val="ListParagraph"/>
        <w:numPr>
          <w:ilvl w:val="0"/>
          <w:numId w:val="26"/>
        </w:numPr>
        <w:tabs>
          <w:tab w:val="left" w:pos="284"/>
          <w:tab w:val="left" w:pos="360"/>
          <w:tab w:val="left" w:pos="567"/>
          <w:tab w:val="left" w:pos="1170"/>
          <w:tab w:val="left" w:pos="1560"/>
        </w:tabs>
        <w:spacing w:line="360" w:lineRule="auto"/>
        <w:ind w:left="0" w:firstLine="1134"/>
        <w:jc w:val="both"/>
        <w:rPr>
          <w:rFonts w:ascii="Times New Roman" w:hAnsi="Times New Roman"/>
          <w:szCs w:val="24"/>
        </w:rPr>
      </w:pPr>
      <w:proofErr w:type="spellStart"/>
      <w:r w:rsidRPr="000937D9">
        <w:rPr>
          <w:rFonts w:ascii="Times New Roman" w:hAnsi="Times New Roman"/>
          <w:spacing w:val="-4"/>
          <w:szCs w:val="24"/>
          <w:lang w:eastAsia="lt-LT"/>
        </w:rPr>
        <w:t>Priešgaisrinės</w:t>
      </w:r>
      <w:proofErr w:type="spellEnd"/>
      <w:r w:rsidRPr="000937D9">
        <w:rPr>
          <w:rFonts w:ascii="Times New Roman" w:hAnsi="Times New Roman"/>
          <w:spacing w:val="-4"/>
          <w:szCs w:val="24"/>
          <w:lang w:eastAsia="lt-LT"/>
        </w:rPr>
        <w:t xml:space="preserve"> </w:t>
      </w:r>
      <w:proofErr w:type="spellStart"/>
      <w:r w:rsidRPr="000937D9">
        <w:rPr>
          <w:rFonts w:ascii="Times New Roman" w:hAnsi="Times New Roman"/>
          <w:spacing w:val="-4"/>
          <w:szCs w:val="24"/>
          <w:lang w:eastAsia="lt-LT"/>
        </w:rPr>
        <w:t>apsaugos</w:t>
      </w:r>
      <w:proofErr w:type="spellEnd"/>
      <w:r w:rsidRPr="000937D9">
        <w:rPr>
          <w:rFonts w:ascii="Times New Roman" w:hAnsi="Times New Roman"/>
          <w:spacing w:val="-4"/>
          <w:szCs w:val="24"/>
          <w:lang w:eastAsia="lt-LT"/>
        </w:rPr>
        <w:t xml:space="preserve"> ir </w:t>
      </w:r>
      <w:proofErr w:type="spellStart"/>
      <w:r w:rsidRPr="000937D9">
        <w:rPr>
          <w:rFonts w:ascii="Times New Roman" w:hAnsi="Times New Roman"/>
          <w:spacing w:val="-4"/>
          <w:szCs w:val="24"/>
          <w:lang w:eastAsia="lt-LT"/>
        </w:rPr>
        <w:t>gelbėjimo</w:t>
      </w:r>
      <w:proofErr w:type="spellEnd"/>
      <w:r w:rsidRPr="000937D9">
        <w:rPr>
          <w:rFonts w:ascii="Times New Roman" w:hAnsi="Times New Roman"/>
          <w:spacing w:val="-4"/>
          <w:szCs w:val="24"/>
          <w:lang w:eastAsia="lt-LT"/>
        </w:rPr>
        <w:t xml:space="preserve"> </w:t>
      </w:r>
      <w:proofErr w:type="spellStart"/>
      <w:r w:rsidRPr="000937D9">
        <w:rPr>
          <w:rFonts w:ascii="Times New Roman" w:hAnsi="Times New Roman"/>
          <w:spacing w:val="-4"/>
          <w:szCs w:val="24"/>
          <w:lang w:eastAsia="lt-LT"/>
        </w:rPr>
        <w:t>departamento</w:t>
      </w:r>
      <w:proofErr w:type="spellEnd"/>
      <w:r w:rsidRPr="000937D9">
        <w:rPr>
          <w:rFonts w:ascii="Times New Roman" w:hAnsi="Times New Roman"/>
          <w:spacing w:val="-4"/>
          <w:szCs w:val="24"/>
          <w:lang w:eastAsia="lt-LT"/>
        </w:rPr>
        <w:t xml:space="preserve"> </w:t>
      </w:r>
      <w:proofErr w:type="spellStart"/>
      <w:r w:rsidRPr="000937D9">
        <w:rPr>
          <w:rFonts w:ascii="Times New Roman" w:hAnsi="Times New Roman"/>
          <w:spacing w:val="-4"/>
          <w:szCs w:val="24"/>
          <w:lang w:eastAsia="lt-LT"/>
        </w:rPr>
        <w:t>prie</w:t>
      </w:r>
      <w:proofErr w:type="spellEnd"/>
      <w:r w:rsidRPr="000937D9">
        <w:rPr>
          <w:rFonts w:ascii="Times New Roman" w:hAnsi="Times New Roman"/>
          <w:spacing w:val="-4"/>
          <w:szCs w:val="24"/>
          <w:lang w:eastAsia="lt-LT"/>
        </w:rPr>
        <w:t xml:space="preserve"> </w:t>
      </w:r>
      <w:proofErr w:type="spellStart"/>
      <w:r w:rsidRPr="000937D9">
        <w:rPr>
          <w:rFonts w:ascii="Times New Roman" w:hAnsi="Times New Roman"/>
          <w:spacing w:val="-4"/>
          <w:szCs w:val="24"/>
          <w:lang w:eastAsia="lt-LT"/>
        </w:rPr>
        <w:t>vidaus</w:t>
      </w:r>
      <w:proofErr w:type="spellEnd"/>
      <w:r w:rsidRPr="000937D9">
        <w:rPr>
          <w:rFonts w:ascii="Times New Roman" w:hAnsi="Times New Roman"/>
          <w:spacing w:val="-4"/>
          <w:szCs w:val="24"/>
          <w:lang w:eastAsia="lt-LT"/>
        </w:rPr>
        <w:t xml:space="preserve"> </w:t>
      </w:r>
      <w:proofErr w:type="spellStart"/>
      <w:r w:rsidRPr="000937D9">
        <w:rPr>
          <w:rFonts w:ascii="Times New Roman" w:hAnsi="Times New Roman"/>
          <w:spacing w:val="-4"/>
          <w:szCs w:val="24"/>
          <w:lang w:eastAsia="lt-LT"/>
        </w:rPr>
        <w:t>reikalų</w:t>
      </w:r>
      <w:proofErr w:type="spellEnd"/>
      <w:r w:rsidRPr="000937D9">
        <w:rPr>
          <w:rFonts w:ascii="Times New Roman" w:hAnsi="Times New Roman"/>
          <w:spacing w:val="-4"/>
          <w:szCs w:val="24"/>
          <w:lang w:eastAsia="lt-LT"/>
        </w:rPr>
        <w:t xml:space="preserve"> ministerijos</w:t>
      </w:r>
      <w:r w:rsidRPr="000937D9">
        <w:rPr>
          <w:rFonts w:ascii="Times New Roman" w:hAnsi="Times New Roman"/>
          <w:szCs w:val="24"/>
        </w:rPr>
        <w:t xml:space="preserve"> </w:t>
      </w:r>
      <w:r w:rsidRPr="000937D9">
        <w:rPr>
          <w:rFonts w:ascii="Times New Roman" w:hAnsi="Times New Roman"/>
          <w:spacing w:val="-4"/>
          <w:szCs w:val="24"/>
          <w:lang w:eastAsia="lt-LT"/>
        </w:rPr>
        <w:t xml:space="preserve">direktoriaus </w:t>
      </w:r>
      <w:r w:rsidRPr="000937D9">
        <w:rPr>
          <w:rFonts w:ascii="Times New Roman" w:hAnsi="Times New Roman"/>
          <w:szCs w:val="24"/>
          <w:lang w:eastAsia="lt-LT"/>
        </w:rPr>
        <w:t xml:space="preserve">2005 m. vasario 18 d. </w:t>
      </w:r>
      <w:r w:rsidRPr="000937D9">
        <w:rPr>
          <w:rFonts w:ascii="Times New Roman" w:hAnsi="Times New Roman"/>
          <w:spacing w:val="-4"/>
          <w:szCs w:val="24"/>
          <w:lang w:eastAsia="lt-LT"/>
        </w:rPr>
        <w:t>įsakymas</w:t>
      </w:r>
      <w:r w:rsidRPr="000937D9">
        <w:rPr>
          <w:rFonts w:ascii="Times New Roman" w:hAnsi="Times New Roman"/>
          <w:szCs w:val="24"/>
          <w:lang w:eastAsia="lt-LT"/>
        </w:rPr>
        <w:t xml:space="preserve"> Nr. </w:t>
      </w:r>
      <w:proofErr w:type="gramStart"/>
      <w:r w:rsidRPr="000937D9">
        <w:rPr>
          <w:rFonts w:ascii="Times New Roman" w:hAnsi="Times New Roman"/>
          <w:szCs w:val="24"/>
          <w:lang w:eastAsia="lt-LT"/>
        </w:rPr>
        <w:t>64 ,,</w:t>
      </w:r>
      <w:r w:rsidRPr="000937D9">
        <w:rPr>
          <w:rFonts w:ascii="Times New Roman" w:hAnsi="Times New Roman"/>
          <w:spacing w:val="-4"/>
          <w:szCs w:val="24"/>
          <w:lang w:eastAsia="lt-LT"/>
        </w:rPr>
        <w:t>Dėl</w:t>
      </w:r>
      <w:proofErr w:type="gramEnd"/>
      <w:r w:rsidRPr="000937D9">
        <w:rPr>
          <w:rFonts w:ascii="Times New Roman" w:hAnsi="Times New Roman"/>
          <w:spacing w:val="-4"/>
          <w:szCs w:val="24"/>
          <w:lang w:eastAsia="lt-LT"/>
        </w:rPr>
        <w:t xml:space="preserve">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w:t>
      </w:r>
    </w:p>
    <w:p w14:paraId="1DDF64BB" w14:textId="15B8DD01" w:rsidR="00030D59" w:rsidRPr="000937D9" w:rsidRDefault="00030D59" w:rsidP="006C151B">
      <w:pPr>
        <w:pStyle w:val="ListParagraph"/>
        <w:numPr>
          <w:ilvl w:val="0"/>
          <w:numId w:val="26"/>
        </w:numPr>
        <w:tabs>
          <w:tab w:val="left" w:pos="284"/>
          <w:tab w:val="left" w:pos="360"/>
          <w:tab w:val="left" w:pos="567"/>
          <w:tab w:val="left" w:pos="1170"/>
          <w:tab w:val="left" w:pos="1560"/>
        </w:tabs>
        <w:spacing w:line="360" w:lineRule="auto"/>
        <w:ind w:left="0" w:firstLine="1134"/>
        <w:jc w:val="both"/>
        <w:rPr>
          <w:rFonts w:ascii="Times New Roman" w:hAnsi="Times New Roman"/>
          <w:szCs w:val="24"/>
          <w:lang w:eastAsia="lt-LT"/>
        </w:rPr>
      </w:pPr>
      <w:proofErr w:type="spellStart"/>
      <w:r w:rsidRPr="000937D9">
        <w:rPr>
          <w:rFonts w:ascii="Times New Roman" w:hAnsi="Times New Roman"/>
          <w:szCs w:val="24"/>
        </w:rPr>
        <w:t>Lietuvos</w:t>
      </w:r>
      <w:proofErr w:type="spellEnd"/>
      <w:r w:rsidRPr="000937D9">
        <w:rPr>
          <w:rFonts w:ascii="Times New Roman" w:hAnsi="Times New Roman"/>
          <w:szCs w:val="24"/>
        </w:rPr>
        <w:t xml:space="preserve"> </w:t>
      </w:r>
      <w:proofErr w:type="spellStart"/>
      <w:r w:rsidRPr="000937D9">
        <w:rPr>
          <w:rFonts w:ascii="Times New Roman" w:hAnsi="Times New Roman"/>
          <w:szCs w:val="24"/>
        </w:rPr>
        <w:t>Respublikos</w:t>
      </w:r>
      <w:proofErr w:type="spellEnd"/>
      <w:r w:rsidRPr="000937D9">
        <w:rPr>
          <w:rFonts w:ascii="Times New Roman" w:hAnsi="Times New Roman"/>
          <w:szCs w:val="24"/>
        </w:rPr>
        <w:t xml:space="preserve"> </w:t>
      </w:r>
      <w:proofErr w:type="spellStart"/>
      <w:r w:rsidRPr="000937D9">
        <w:rPr>
          <w:rFonts w:ascii="Times New Roman" w:hAnsi="Times New Roman"/>
          <w:szCs w:val="24"/>
        </w:rPr>
        <w:t>žemės</w:t>
      </w:r>
      <w:proofErr w:type="spellEnd"/>
      <w:r w:rsidRPr="000937D9">
        <w:rPr>
          <w:rFonts w:ascii="Times New Roman" w:hAnsi="Times New Roman"/>
          <w:szCs w:val="24"/>
        </w:rPr>
        <w:t xml:space="preserve"> </w:t>
      </w:r>
      <w:proofErr w:type="spellStart"/>
      <w:r w:rsidRPr="000937D9">
        <w:rPr>
          <w:rFonts w:ascii="Times New Roman" w:hAnsi="Times New Roman"/>
          <w:szCs w:val="24"/>
        </w:rPr>
        <w:t>ūkio</w:t>
      </w:r>
      <w:proofErr w:type="spellEnd"/>
      <w:r w:rsidRPr="000937D9">
        <w:rPr>
          <w:rFonts w:ascii="Times New Roman" w:hAnsi="Times New Roman"/>
          <w:szCs w:val="24"/>
        </w:rPr>
        <w:t xml:space="preserve"> ministro </w:t>
      </w:r>
      <w:r w:rsidRPr="000937D9">
        <w:rPr>
          <w:rFonts w:ascii="Times New Roman" w:hAnsi="Times New Roman"/>
          <w:szCs w:val="24"/>
          <w:lang w:eastAsia="lt-LT"/>
        </w:rPr>
        <w:t xml:space="preserve">2001 m. birželio 19 d. įsakymas Nr. </w:t>
      </w:r>
      <w:proofErr w:type="gramStart"/>
      <w:r w:rsidRPr="000937D9">
        <w:rPr>
          <w:rFonts w:ascii="Times New Roman" w:hAnsi="Times New Roman"/>
          <w:szCs w:val="24"/>
          <w:lang w:eastAsia="lt-LT"/>
        </w:rPr>
        <w:t>199 ,,Dėl</w:t>
      </w:r>
      <w:proofErr w:type="gramEnd"/>
      <w:r w:rsidRPr="000937D9">
        <w:rPr>
          <w:rFonts w:ascii="Times New Roman" w:hAnsi="Times New Roman"/>
          <w:szCs w:val="24"/>
          <w:lang w:eastAsia="lt-LT"/>
        </w:rPr>
        <w:t xml:space="preserve"> Apdorojimo augalų apsaugos produktais įrangos techninės apžiūros taisyklių patvirtinimo“.</w:t>
      </w:r>
    </w:p>
    <w:p w14:paraId="19DFFE1A" w14:textId="0B02BD79" w:rsidR="0047563C" w:rsidRPr="000937D9" w:rsidRDefault="00DC67E6" w:rsidP="007C1DDE">
      <w:pPr>
        <w:tabs>
          <w:tab w:val="left" w:pos="567"/>
          <w:tab w:val="left" w:pos="851"/>
          <w:tab w:val="left" w:pos="1260"/>
        </w:tabs>
        <w:spacing w:line="360" w:lineRule="auto"/>
        <w:ind w:firstLine="1134"/>
        <w:jc w:val="both"/>
      </w:pPr>
      <w:r w:rsidRPr="000937D9">
        <w:lastRenderedPageBreak/>
        <w:t xml:space="preserve">27. </w:t>
      </w:r>
      <w:r w:rsidR="00030D59" w:rsidRPr="000937D9">
        <w:t xml:space="preserve"> Lietuvos Respublikos žemės ūkio ministro 2003 m. gruodžio 30 d. įsakymas Nr. 3D-564 „Dėl Augalų apsaugos produktų įvežimo, vežimo, saugojimo, naudojimo, tiekimo rinkai taisyklių patvirtinimo“. </w:t>
      </w:r>
    </w:p>
    <w:p w14:paraId="03BEFD47" w14:textId="3661DCB6" w:rsidR="0047563C" w:rsidRPr="000937D9" w:rsidRDefault="00DC67E6" w:rsidP="007C1DDE">
      <w:pPr>
        <w:tabs>
          <w:tab w:val="left" w:pos="567"/>
          <w:tab w:val="left" w:pos="851"/>
          <w:tab w:val="left" w:pos="1260"/>
        </w:tabs>
        <w:spacing w:line="360" w:lineRule="auto"/>
        <w:ind w:firstLine="1134"/>
        <w:jc w:val="both"/>
        <w:rPr>
          <w:lang w:eastAsia="lt-LT"/>
        </w:rPr>
      </w:pPr>
      <w:r w:rsidRPr="000937D9">
        <w:t>28</w:t>
      </w:r>
      <w:r w:rsidR="0047563C" w:rsidRPr="000937D9">
        <w:t xml:space="preserve">. </w:t>
      </w:r>
      <w:r w:rsidR="00030D59" w:rsidRPr="000937D9">
        <w:rPr>
          <w:lang w:eastAsia="lt-LT"/>
        </w:rPr>
        <w:t>Lietuvos Respublikos žemės ūkio ministro 2010 m. gegužės 14 d. įsakymas Nr. 3D-472 ,,Dėl Mėšlo ir nuotekų tvarkymo statinių technologinio projektavimo taisyklių ŽŪ TPT 03:2010 patvirtinimo”.</w:t>
      </w:r>
      <w:r w:rsidR="0047563C" w:rsidRPr="000937D9">
        <w:rPr>
          <w:lang w:eastAsia="lt-LT"/>
        </w:rPr>
        <w:t xml:space="preserve"> </w:t>
      </w:r>
    </w:p>
    <w:p w14:paraId="6B0E12B0" w14:textId="635D1553" w:rsidR="00B75959" w:rsidRPr="000937D9" w:rsidRDefault="005E3E57" w:rsidP="007C1DDE">
      <w:pPr>
        <w:tabs>
          <w:tab w:val="left" w:pos="567"/>
          <w:tab w:val="left" w:pos="851"/>
          <w:tab w:val="left" w:pos="1260"/>
        </w:tabs>
        <w:spacing w:line="360" w:lineRule="auto"/>
        <w:ind w:firstLine="1134"/>
        <w:jc w:val="both"/>
        <w:rPr>
          <w:lang w:eastAsia="lt-LT"/>
        </w:rPr>
      </w:pPr>
      <w:r w:rsidRPr="000937D9">
        <w:rPr>
          <w:lang w:eastAsia="lt-LT"/>
        </w:rPr>
        <w:t>29</w:t>
      </w:r>
      <w:r w:rsidR="0047563C" w:rsidRPr="000937D9">
        <w:rPr>
          <w:lang w:eastAsia="lt-LT"/>
        </w:rPr>
        <w:t xml:space="preserve">. </w:t>
      </w:r>
      <w:r w:rsidR="00030D59" w:rsidRPr="000937D9">
        <w:t>Lietuvos Respublikos aplinkos ministro ir Lietuvos Respubliko</w:t>
      </w:r>
      <w:r w:rsidR="009409EA" w:rsidRPr="000937D9">
        <w:t>s</w:t>
      </w:r>
      <w:r w:rsidR="00030D59" w:rsidRPr="000937D9">
        <w:t xml:space="preserve"> žemės ūkio ministro </w:t>
      </w:r>
      <w:r w:rsidR="00030D59" w:rsidRPr="000937D9">
        <w:rPr>
          <w:lang w:eastAsia="lt-LT"/>
        </w:rPr>
        <w:t>2005 m. liepos 14 d. įsakymas Nr. D1-367/3D-342 ,,</w:t>
      </w:r>
      <w:r w:rsidR="00030D59" w:rsidRPr="000937D9">
        <w:rPr>
          <w:caps/>
          <w:lang w:eastAsia="lt-LT"/>
        </w:rPr>
        <w:t>D</w:t>
      </w:r>
      <w:r w:rsidR="00030D59" w:rsidRPr="000937D9">
        <w:rPr>
          <w:lang w:eastAsia="lt-LT"/>
        </w:rPr>
        <w:t xml:space="preserve">ėl </w:t>
      </w:r>
      <w:r w:rsidR="00586284" w:rsidRPr="000937D9">
        <w:rPr>
          <w:lang w:eastAsia="lt-LT"/>
        </w:rPr>
        <w:t>M</w:t>
      </w:r>
      <w:r w:rsidR="00030D59" w:rsidRPr="000937D9">
        <w:rPr>
          <w:lang w:eastAsia="lt-LT"/>
        </w:rPr>
        <w:t>ėšlo ir srutų tvarkymo aplinkosaugos reikalavimų aprašo patvirtinimo”.</w:t>
      </w:r>
    </w:p>
    <w:p w14:paraId="0048B79D" w14:textId="703EAD8E" w:rsidR="004A23EE" w:rsidRPr="00062CA7" w:rsidRDefault="004A23EE" w:rsidP="006C151B">
      <w:pPr>
        <w:pStyle w:val="ListParagraph"/>
        <w:numPr>
          <w:ilvl w:val="0"/>
          <w:numId w:val="27"/>
        </w:numPr>
        <w:tabs>
          <w:tab w:val="left" w:pos="1560"/>
        </w:tabs>
        <w:spacing w:line="360" w:lineRule="auto"/>
        <w:ind w:left="0" w:firstLine="1135"/>
        <w:jc w:val="both"/>
        <w:rPr>
          <w:rFonts w:ascii="Times New Roman" w:hAnsi="Times New Roman"/>
          <w:szCs w:val="24"/>
          <w:lang w:val="lt-LT" w:eastAsia="lt-LT"/>
        </w:rPr>
      </w:pPr>
      <w:r w:rsidRPr="00062CA7">
        <w:rPr>
          <w:rFonts w:ascii="Times New Roman" w:hAnsi="Times New Roman"/>
          <w:szCs w:val="24"/>
          <w:lang w:val="lt-LT" w:eastAsia="lt-LT"/>
        </w:rPr>
        <w:t xml:space="preserve">Lietuvos geologijos tarnybos prie Aplinkos ministerijos 2004 m. balandžio 23 d. įsakymas Nr. 1-45 „Dėl Žemės gelmių registro tvarkymo taisyklių patvirtinimo“. </w:t>
      </w:r>
    </w:p>
    <w:p w14:paraId="1EE83393" w14:textId="77777777" w:rsidR="004A23EE" w:rsidRPr="00062CA7" w:rsidRDefault="004A23EE" w:rsidP="006C151B">
      <w:pPr>
        <w:numPr>
          <w:ilvl w:val="0"/>
          <w:numId w:val="27"/>
        </w:numPr>
        <w:tabs>
          <w:tab w:val="left" w:pos="1560"/>
        </w:tabs>
        <w:spacing w:line="360" w:lineRule="auto"/>
        <w:ind w:left="0" w:firstLine="1135"/>
        <w:jc w:val="both"/>
        <w:rPr>
          <w:lang w:eastAsia="lt-LT"/>
        </w:rPr>
      </w:pPr>
      <w:r w:rsidRPr="00062CA7">
        <w:rPr>
          <w:lang w:eastAsia="lt-LT"/>
        </w:rPr>
        <w:t>Lietuvos Respublikos aplinkos ministro 2007 m. sausio 25 d. įsakymas Nr. D1-57 ,,Dėl Biologiškai skaidžių atliekų kompostavimo, anaerobinio apdorojimo aplinkosauginius reikalavimų patvirtinimo.“</w:t>
      </w:r>
    </w:p>
    <w:p w14:paraId="4D0F580E" w14:textId="0ECEA098" w:rsidR="004A23EE" w:rsidRPr="00062CA7" w:rsidRDefault="00213C57" w:rsidP="006C151B">
      <w:pPr>
        <w:pStyle w:val="ListParagraph"/>
        <w:numPr>
          <w:ilvl w:val="0"/>
          <w:numId w:val="27"/>
        </w:numPr>
        <w:tabs>
          <w:tab w:val="left" w:pos="1560"/>
        </w:tabs>
        <w:spacing w:line="360" w:lineRule="auto"/>
        <w:ind w:left="0" w:firstLine="1135"/>
        <w:jc w:val="both"/>
        <w:rPr>
          <w:rFonts w:ascii="Times New Roman" w:hAnsi="Times New Roman"/>
          <w:szCs w:val="24"/>
          <w:lang w:val="lt-LT" w:eastAsia="lt-LT"/>
        </w:rPr>
      </w:pPr>
      <w:hyperlink r:id="rId58" w:history="1">
        <w:r w:rsidR="004A23EE" w:rsidRPr="00062CA7">
          <w:rPr>
            <w:rFonts w:ascii="Times New Roman" w:hAnsi="Times New Roman"/>
            <w:szCs w:val="24"/>
            <w:lang w:val="lt-LT" w:eastAsia="lt-LT"/>
          </w:rPr>
          <w:t>Lietuvos Respublikos žemės ūkio ministro ir Lietuvos Respublikos aplinkos ministro 2007 m. vasario 12 d. įsakymas Nr. 3D-58/D1-82 „Dėl Į dirvą patekusio azoto kiekio ir gyvulių tankio žemės ūkio valdoje nustatymo tvarkos aprašo patvirtinimo“</w:t>
        </w:r>
      </w:hyperlink>
      <w:r w:rsidR="005E3E57" w:rsidRPr="00062CA7">
        <w:rPr>
          <w:rFonts w:ascii="Times New Roman" w:hAnsi="Times New Roman"/>
          <w:szCs w:val="24"/>
          <w:lang w:val="lt-LT" w:eastAsia="lt-LT"/>
        </w:rPr>
        <w:t>.</w:t>
      </w:r>
    </w:p>
    <w:p w14:paraId="6AAAA4BB" w14:textId="50D6299D" w:rsidR="00825945" w:rsidRPr="00062CA7" w:rsidRDefault="00825945" w:rsidP="006C151B">
      <w:pPr>
        <w:pStyle w:val="ListParagraph"/>
        <w:numPr>
          <w:ilvl w:val="0"/>
          <w:numId w:val="27"/>
        </w:numPr>
        <w:tabs>
          <w:tab w:val="left" w:pos="1560"/>
        </w:tabs>
        <w:spacing w:line="360" w:lineRule="auto"/>
        <w:ind w:left="0" w:firstLine="1135"/>
        <w:jc w:val="both"/>
        <w:rPr>
          <w:rFonts w:ascii="Times New Roman" w:hAnsi="Times New Roman"/>
          <w:szCs w:val="24"/>
          <w:lang w:val="lt-LT" w:eastAsia="lt-LT"/>
        </w:rPr>
      </w:pPr>
      <w:r w:rsidRPr="00062CA7">
        <w:rPr>
          <w:rFonts w:ascii="Times New Roman" w:hAnsi="Times New Roman"/>
          <w:szCs w:val="24"/>
          <w:lang w:val="lt-LT" w:eastAsia="lt-LT"/>
        </w:rPr>
        <w:t>Lietuvos Respublikos aplinkos ministro 2008 m. birželio 2 d. įsakymas Nr. D1-302 „Dėl Paviršinių vandens telkinių naudojimo vandeniui išgauti tvarkos aprašo patvirtinimo“.</w:t>
      </w:r>
    </w:p>
    <w:p w14:paraId="4318C6E1" w14:textId="77777777" w:rsidR="00825945" w:rsidRPr="00062CA7" w:rsidRDefault="00825945" w:rsidP="006C151B">
      <w:pPr>
        <w:pStyle w:val="ListParagraph"/>
        <w:numPr>
          <w:ilvl w:val="0"/>
          <w:numId w:val="27"/>
        </w:numPr>
        <w:tabs>
          <w:tab w:val="left" w:pos="1560"/>
        </w:tabs>
        <w:spacing w:line="360" w:lineRule="auto"/>
        <w:ind w:left="0" w:firstLine="1135"/>
        <w:jc w:val="both"/>
        <w:rPr>
          <w:rFonts w:ascii="Times New Roman" w:hAnsi="Times New Roman"/>
          <w:szCs w:val="24"/>
          <w:lang w:val="lt-LT" w:eastAsia="lt-LT"/>
        </w:rPr>
      </w:pPr>
      <w:r w:rsidRPr="00062CA7">
        <w:rPr>
          <w:rFonts w:ascii="Times New Roman" w:hAnsi="Times New Roman"/>
          <w:szCs w:val="24"/>
          <w:lang w:val="lt-LT" w:eastAsia="lt-LT"/>
        </w:rPr>
        <w:t xml:space="preserve">Lietuvos Respublikos aplinkos ministro 2011 m. sausio 5 d. įsakymas Nr. D1-14 „Dėl Medienos kuro pelenų tvarkymo ir naudojimo taisyklių patvirtinimo“. </w:t>
      </w:r>
    </w:p>
    <w:p w14:paraId="327DAA37" w14:textId="1BB23074" w:rsidR="003170D6" w:rsidRPr="00062CA7" w:rsidRDefault="003170D6" w:rsidP="006C151B">
      <w:pPr>
        <w:pStyle w:val="ListParagraph"/>
        <w:numPr>
          <w:ilvl w:val="0"/>
          <w:numId w:val="27"/>
        </w:numPr>
        <w:tabs>
          <w:tab w:val="left" w:pos="1560"/>
        </w:tabs>
        <w:spacing w:line="360" w:lineRule="auto"/>
        <w:ind w:left="0" w:firstLine="1135"/>
        <w:jc w:val="both"/>
        <w:rPr>
          <w:rFonts w:ascii="Times New Roman" w:hAnsi="Times New Roman"/>
          <w:szCs w:val="24"/>
          <w:lang w:val="lt-LT" w:eastAsia="lt-LT"/>
        </w:rPr>
      </w:pPr>
      <w:r w:rsidRPr="00062CA7">
        <w:rPr>
          <w:rFonts w:ascii="Times New Roman" w:hAnsi="Times New Roman"/>
          <w:szCs w:val="24"/>
          <w:lang w:val="lt-LT" w:eastAsia="lt-LT"/>
        </w:rPr>
        <w:t>Lietuvos Respublikos aplinkos ministro 2002 m. birželio 27 d. įsakymu Nr. 348 „Dėl Pakuočių ir pakuočių atliekų tvarkymo taisyklių patvirtinimo“.</w:t>
      </w:r>
    </w:p>
    <w:p w14:paraId="4D0E289D" w14:textId="5F6FCC5F" w:rsidR="0025059D" w:rsidRPr="00062CA7" w:rsidRDefault="00825945" w:rsidP="006C151B">
      <w:pPr>
        <w:pStyle w:val="ListParagraph"/>
        <w:numPr>
          <w:ilvl w:val="0"/>
          <w:numId w:val="27"/>
        </w:numPr>
        <w:tabs>
          <w:tab w:val="left" w:pos="1560"/>
        </w:tabs>
        <w:spacing w:line="360" w:lineRule="auto"/>
        <w:ind w:left="0" w:firstLine="1135"/>
        <w:jc w:val="both"/>
        <w:rPr>
          <w:rFonts w:ascii="Times New Roman" w:hAnsi="Times New Roman"/>
          <w:szCs w:val="24"/>
          <w:lang w:val="lt-LT" w:eastAsia="lt-LT"/>
        </w:rPr>
      </w:pPr>
      <w:r w:rsidRPr="00062CA7">
        <w:rPr>
          <w:rFonts w:ascii="Times New Roman" w:hAnsi="Times New Roman"/>
          <w:szCs w:val="24"/>
          <w:lang w:val="lt-LT" w:eastAsia="lt-LT"/>
        </w:rPr>
        <w:t>Lietuvos Respublikos aplinkos ministro 2011 m. gegužės 3 d. įsakymas Nr. D1-367 „Dėl Atliekų susidarymo ir tvarkymo apskai</w:t>
      </w:r>
      <w:r w:rsidR="0025059D" w:rsidRPr="00062CA7">
        <w:rPr>
          <w:rFonts w:ascii="Times New Roman" w:hAnsi="Times New Roman"/>
          <w:szCs w:val="24"/>
          <w:lang w:val="lt-LT" w:eastAsia="lt-LT"/>
        </w:rPr>
        <w:t>tos ir ataskaitų teikimo taisyklių patvirtinimo“.</w:t>
      </w:r>
    </w:p>
    <w:p w14:paraId="2CAEC3FE" w14:textId="77777777" w:rsidR="0025059D" w:rsidRPr="00062CA7" w:rsidRDefault="0025059D" w:rsidP="006C151B">
      <w:pPr>
        <w:pStyle w:val="ListParagraph"/>
        <w:numPr>
          <w:ilvl w:val="0"/>
          <w:numId w:val="27"/>
        </w:numPr>
        <w:tabs>
          <w:tab w:val="left" w:pos="1560"/>
        </w:tabs>
        <w:spacing w:line="360" w:lineRule="auto"/>
        <w:ind w:left="0" w:firstLine="1135"/>
        <w:jc w:val="both"/>
        <w:rPr>
          <w:rFonts w:ascii="Times New Roman" w:hAnsi="Times New Roman"/>
          <w:szCs w:val="24"/>
          <w:lang w:val="lt-LT" w:eastAsia="lt-LT"/>
        </w:rPr>
      </w:pPr>
      <w:r w:rsidRPr="00062CA7">
        <w:rPr>
          <w:rFonts w:ascii="Times New Roman" w:hAnsi="Times New Roman"/>
          <w:szCs w:val="24"/>
          <w:lang w:val="lt-LT" w:eastAsia="lt-LT"/>
        </w:rPr>
        <w:t>Lietuvos Respublikos aplinkos ministro 2015 m. sausio 9 d. įsakymas Nr. D1-12 „Dėl Kraštovaizdžio ir biologinės įvairovės išsaugojimo 2015-2020 veiksmų plano patvirtinimo“.</w:t>
      </w:r>
    </w:p>
    <w:p w14:paraId="47889117" w14:textId="3FA4C6BB" w:rsidR="0025059D" w:rsidRPr="00062CA7" w:rsidRDefault="00DF05BB" w:rsidP="007C1DDE">
      <w:pPr>
        <w:pStyle w:val="pf0"/>
        <w:spacing w:before="0" w:beforeAutospacing="0" w:after="0" w:afterAutospacing="0" w:line="360" w:lineRule="auto"/>
        <w:ind w:firstLine="1134"/>
        <w:jc w:val="both"/>
      </w:pPr>
      <w:r w:rsidRPr="00062CA7">
        <w:rPr>
          <w:rStyle w:val="cf01"/>
          <w:rFonts w:ascii="Times New Roman" w:hAnsi="Times New Roman" w:cs="Times New Roman"/>
          <w:b w:val="0"/>
          <w:bCs w:val="0"/>
          <w:sz w:val="24"/>
          <w:szCs w:val="24"/>
        </w:rPr>
        <w:t>41</w:t>
      </w:r>
      <w:r w:rsidR="0025059D" w:rsidRPr="00062CA7">
        <w:rPr>
          <w:rStyle w:val="cf01"/>
          <w:rFonts w:ascii="Times New Roman" w:hAnsi="Times New Roman" w:cs="Times New Roman"/>
          <w:b w:val="0"/>
          <w:bCs w:val="0"/>
          <w:sz w:val="24"/>
          <w:szCs w:val="24"/>
        </w:rPr>
        <w:t>. Lietuvos Respublikos žemės ūkio ministro 2023 m. vasario 24 d. įsakymas Nr. 3D-107 „Dėl Žemės ūkio naudmenų geros agrarinės ir aplinkosaugos būklės reikalavimų, taikomų nuo 2023 metų, aprašo patvirtinimo“.</w:t>
      </w:r>
    </w:p>
    <w:p w14:paraId="5A3E19D1" w14:textId="77777777" w:rsidR="00D42A2E" w:rsidRPr="000937D9" w:rsidRDefault="00D42A2E" w:rsidP="007C1DDE">
      <w:pPr>
        <w:tabs>
          <w:tab w:val="left" w:pos="567"/>
          <w:tab w:val="left" w:pos="851"/>
          <w:tab w:val="left" w:pos="1260"/>
        </w:tabs>
        <w:spacing w:line="360" w:lineRule="auto"/>
        <w:jc w:val="both"/>
        <w:rPr>
          <w:lang w:eastAsia="lt-LT"/>
        </w:rPr>
      </w:pPr>
    </w:p>
    <w:p w14:paraId="1D5C6F1F" w14:textId="39025DCD" w:rsidR="00030D59" w:rsidRPr="000937D9" w:rsidRDefault="00030D59" w:rsidP="000937D9">
      <w:pPr>
        <w:pStyle w:val="ListParagraph"/>
        <w:tabs>
          <w:tab w:val="left" w:pos="426"/>
          <w:tab w:val="left" w:pos="567"/>
          <w:tab w:val="left" w:pos="851"/>
          <w:tab w:val="left" w:pos="1170"/>
        </w:tabs>
        <w:spacing w:line="360" w:lineRule="auto"/>
        <w:ind w:left="0" w:firstLine="567"/>
        <w:jc w:val="center"/>
        <w:rPr>
          <w:rFonts w:ascii="Times New Roman" w:hAnsi="Times New Roman"/>
          <w:b/>
          <w:szCs w:val="24"/>
          <w:lang w:val="lt-LT" w:eastAsia="lt-LT"/>
        </w:rPr>
      </w:pPr>
      <w:r w:rsidRPr="000937D9">
        <w:rPr>
          <w:rFonts w:ascii="Times New Roman" w:hAnsi="Times New Roman"/>
          <w:b/>
          <w:szCs w:val="24"/>
          <w:lang w:val="lt-LT" w:eastAsia="lt-LT"/>
        </w:rPr>
        <w:t>Literatūros šaltiniai</w:t>
      </w:r>
    </w:p>
    <w:p w14:paraId="6F7730AF" w14:textId="77777777" w:rsidR="00030D59" w:rsidRPr="000937D9" w:rsidRDefault="00030D59" w:rsidP="006C151B">
      <w:pPr>
        <w:pStyle w:val="ListParagraph"/>
        <w:numPr>
          <w:ilvl w:val="0"/>
          <w:numId w:val="8"/>
        </w:numPr>
        <w:shd w:val="clear" w:color="auto" w:fill="FFFFFF"/>
        <w:tabs>
          <w:tab w:val="left" w:pos="284"/>
          <w:tab w:val="left" w:pos="426"/>
          <w:tab w:val="left" w:pos="567"/>
          <w:tab w:val="left" w:pos="709"/>
          <w:tab w:val="left" w:pos="851"/>
          <w:tab w:val="left" w:pos="1260"/>
          <w:tab w:val="left" w:pos="1560"/>
        </w:tabs>
        <w:spacing w:line="360" w:lineRule="auto"/>
        <w:ind w:left="0" w:firstLine="1134"/>
        <w:jc w:val="both"/>
        <w:rPr>
          <w:rFonts w:ascii="Times New Roman" w:hAnsi="Times New Roman"/>
          <w:szCs w:val="24"/>
          <w:lang w:val="lt-LT"/>
        </w:rPr>
      </w:pPr>
      <w:proofErr w:type="spellStart"/>
      <w:r w:rsidRPr="000937D9">
        <w:rPr>
          <w:rFonts w:ascii="Times New Roman" w:hAnsi="Times New Roman"/>
          <w:szCs w:val="24"/>
          <w:lang w:val="lt-LT"/>
        </w:rPr>
        <w:t>Baltrėnas</w:t>
      </w:r>
      <w:proofErr w:type="spellEnd"/>
      <w:r w:rsidRPr="000937D9">
        <w:rPr>
          <w:rFonts w:ascii="Times New Roman" w:hAnsi="Times New Roman"/>
          <w:szCs w:val="24"/>
          <w:lang w:val="lt-LT"/>
        </w:rPr>
        <w:t>, P.; Butkus, D. ir kt. Aplinkos apsauga: vadovėlis. Vilnius: Technika, 2008.</w:t>
      </w:r>
    </w:p>
    <w:p w14:paraId="4A939AB7" w14:textId="77777777" w:rsidR="00030D59" w:rsidRPr="000937D9" w:rsidRDefault="00030D59" w:rsidP="006C151B">
      <w:pPr>
        <w:pStyle w:val="ListParagraph"/>
        <w:numPr>
          <w:ilvl w:val="0"/>
          <w:numId w:val="8"/>
        </w:numPr>
        <w:tabs>
          <w:tab w:val="left" w:pos="426"/>
          <w:tab w:val="left" w:pos="709"/>
          <w:tab w:val="left" w:pos="851"/>
          <w:tab w:val="left" w:pos="1560"/>
        </w:tabs>
        <w:spacing w:line="360" w:lineRule="auto"/>
        <w:ind w:left="0" w:firstLine="1134"/>
        <w:jc w:val="both"/>
        <w:rPr>
          <w:rFonts w:ascii="Times New Roman" w:hAnsi="Times New Roman"/>
          <w:iCs/>
          <w:szCs w:val="24"/>
          <w:lang w:val="lt-LT"/>
        </w:rPr>
      </w:pPr>
      <w:r w:rsidRPr="000937D9">
        <w:rPr>
          <w:rFonts w:ascii="Times New Roman" w:hAnsi="Times New Roman"/>
          <w:szCs w:val="24"/>
          <w:lang w:val="lt-LT"/>
        </w:rPr>
        <w:lastRenderedPageBreak/>
        <w:t xml:space="preserve"> </w:t>
      </w:r>
      <w:proofErr w:type="spellStart"/>
      <w:r w:rsidRPr="000937D9">
        <w:rPr>
          <w:rFonts w:ascii="Times New Roman" w:hAnsi="Times New Roman"/>
          <w:szCs w:val="24"/>
          <w:lang w:val="lt-LT"/>
        </w:rPr>
        <w:t>Brusokas</w:t>
      </w:r>
      <w:proofErr w:type="spellEnd"/>
      <w:r w:rsidRPr="000937D9">
        <w:rPr>
          <w:rFonts w:ascii="Times New Roman" w:hAnsi="Times New Roman"/>
          <w:szCs w:val="24"/>
          <w:lang w:val="lt-LT"/>
        </w:rPr>
        <w:t>, A. Darbuotojų sauga ir sveikata žemės ūkyje. Lietuvos žemės ūkio konsultavimo tarnyba, 2005.</w:t>
      </w:r>
    </w:p>
    <w:p w14:paraId="1BA3431D" w14:textId="77777777" w:rsidR="00030D59" w:rsidRPr="000937D9" w:rsidRDefault="00030D59" w:rsidP="006C151B">
      <w:pPr>
        <w:pStyle w:val="ListParagraph"/>
        <w:numPr>
          <w:ilvl w:val="0"/>
          <w:numId w:val="8"/>
        </w:numPr>
        <w:shd w:val="clear" w:color="auto" w:fill="FFFFFF"/>
        <w:tabs>
          <w:tab w:val="left" w:pos="284"/>
          <w:tab w:val="left" w:pos="567"/>
          <w:tab w:val="left" w:pos="851"/>
          <w:tab w:val="left" w:pos="1560"/>
        </w:tabs>
        <w:spacing w:line="360" w:lineRule="auto"/>
        <w:ind w:left="0" w:firstLine="1134"/>
        <w:jc w:val="both"/>
        <w:rPr>
          <w:rFonts w:ascii="Times New Roman" w:hAnsi="Times New Roman"/>
          <w:szCs w:val="24"/>
          <w:lang w:val="lt-LT"/>
        </w:rPr>
      </w:pPr>
      <w:r w:rsidRPr="000937D9">
        <w:rPr>
          <w:rFonts w:ascii="Times New Roman" w:hAnsi="Times New Roman"/>
          <w:szCs w:val="24"/>
          <w:lang w:val="lt-LT"/>
        </w:rPr>
        <w:t xml:space="preserve">Butkus, R. Profesinės saugos valdymas: mokomoji knyga. Aleksandro Stulginskio universiteto Leidybos centras, 2011. </w:t>
      </w:r>
    </w:p>
    <w:p w14:paraId="79F76CC6" w14:textId="2ADC1659" w:rsidR="00030D59" w:rsidRDefault="00030D59" w:rsidP="006C151B">
      <w:pPr>
        <w:pStyle w:val="ListParagraph"/>
        <w:widowControl w:val="0"/>
        <w:numPr>
          <w:ilvl w:val="0"/>
          <w:numId w:val="8"/>
        </w:numPr>
        <w:shd w:val="clear" w:color="auto" w:fill="FFFFFF"/>
        <w:tabs>
          <w:tab w:val="left" w:pos="567"/>
          <w:tab w:val="left" w:pos="810"/>
          <w:tab w:val="left" w:pos="851"/>
          <w:tab w:val="left" w:pos="1170"/>
          <w:tab w:val="left" w:pos="1260"/>
          <w:tab w:val="left" w:pos="1560"/>
        </w:tabs>
        <w:spacing w:line="360" w:lineRule="auto"/>
        <w:ind w:left="0" w:firstLine="1134"/>
        <w:jc w:val="both"/>
        <w:rPr>
          <w:rFonts w:ascii="Times New Roman" w:hAnsi="Times New Roman"/>
          <w:szCs w:val="24"/>
          <w:lang w:val="lt-LT"/>
        </w:rPr>
      </w:pPr>
      <w:proofErr w:type="spellStart"/>
      <w:r w:rsidRPr="000937D9">
        <w:rPr>
          <w:rFonts w:ascii="Times New Roman" w:hAnsi="Times New Roman"/>
          <w:szCs w:val="24"/>
          <w:lang w:val="lt-LT"/>
        </w:rPr>
        <w:t>Deikus</w:t>
      </w:r>
      <w:proofErr w:type="spellEnd"/>
      <w:r w:rsidRPr="000937D9">
        <w:rPr>
          <w:rFonts w:ascii="Times New Roman" w:hAnsi="Times New Roman"/>
          <w:szCs w:val="24"/>
          <w:lang w:val="lt-LT"/>
        </w:rPr>
        <w:t xml:space="preserve">, J. ir kt. Traktorių ir žemės ūkio mašinų saugaus eksploatavimo rekomendacijos. Akademija, 2008. </w:t>
      </w:r>
    </w:p>
    <w:p w14:paraId="2A35E337" w14:textId="77777777" w:rsidR="00846CEC" w:rsidRPr="000937D9" w:rsidRDefault="00846CEC" w:rsidP="00846CEC">
      <w:pPr>
        <w:pStyle w:val="ListParagraph"/>
        <w:widowControl w:val="0"/>
        <w:shd w:val="clear" w:color="auto" w:fill="FFFFFF"/>
        <w:tabs>
          <w:tab w:val="left" w:pos="567"/>
          <w:tab w:val="left" w:pos="810"/>
          <w:tab w:val="left" w:pos="851"/>
          <w:tab w:val="left" w:pos="1170"/>
          <w:tab w:val="left" w:pos="1260"/>
          <w:tab w:val="left" w:pos="1560"/>
        </w:tabs>
        <w:spacing w:line="360" w:lineRule="auto"/>
        <w:ind w:left="1134"/>
        <w:jc w:val="both"/>
        <w:rPr>
          <w:rStyle w:val="Hyperlink"/>
          <w:rFonts w:ascii="Times New Roman" w:hAnsi="Times New Roman"/>
          <w:color w:val="auto"/>
          <w:szCs w:val="24"/>
          <w:u w:val="none"/>
          <w:lang w:val="lt-LT"/>
        </w:rPr>
      </w:pPr>
    </w:p>
    <w:p w14:paraId="2414F373" w14:textId="77777777" w:rsidR="00030D59" w:rsidRPr="000937D9" w:rsidRDefault="00030D59" w:rsidP="00846CEC">
      <w:pPr>
        <w:tabs>
          <w:tab w:val="left" w:pos="567"/>
          <w:tab w:val="left" w:pos="709"/>
        </w:tabs>
        <w:spacing w:line="360" w:lineRule="auto"/>
        <w:ind w:firstLine="425"/>
        <w:jc w:val="center"/>
        <w:rPr>
          <w:rStyle w:val="Hyperlink"/>
          <w:b/>
          <w:bCs/>
          <w:color w:val="auto"/>
          <w:u w:val="none"/>
        </w:rPr>
      </w:pPr>
      <w:r w:rsidRPr="000937D9">
        <w:rPr>
          <w:rStyle w:val="Hyperlink"/>
          <w:b/>
          <w:bCs/>
          <w:color w:val="auto"/>
          <w:u w:val="none"/>
        </w:rPr>
        <w:t>Naudingos nuorodos</w:t>
      </w:r>
    </w:p>
    <w:p w14:paraId="03FBB73B" w14:textId="1251BE4B" w:rsidR="00030D59" w:rsidRPr="000937D9" w:rsidRDefault="00030D59" w:rsidP="006C151B">
      <w:pPr>
        <w:pStyle w:val="ListParagraph"/>
        <w:numPr>
          <w:ilvl w:val="3"/>
          <w:numId w:val="9"/>
        </w:numPr>
        <w:pBdr>
          <w:top w:val="nil"/>
          <w:left w:val="nil"/>
          <w:bottom w:val="nil"/>
          <w:right w:val="nil"/>
          <w:between w:val="nil"/>
        </w:pBdr>
        <w:tabs>
          <w:tab w:val="left" w:pos="851"/>
          <w:tab w:val="left" w:pos="1418"/>
        </w:tabs>
        <w:suppressAutoHyphens/>
        <w:spacing w:line="360" w:lineRule="auto"/>
        <w:ind w:left="0" w:firstLine="1134"/>
        <w:jc w:val="both"/>
        <w:textDirection w:val="btLr"/>
        <w:textAlignment w:val="top"/>
        <w:outlineLvl w:val="0"/>
        <w:rPr>
          <w:rFonts w:ascii="Times New Roman" w:hAnsi="Times New Roman"/>
          <w:szCs w:val="24"/>
          <w:lang w:val="lt-LT"/>
        </w:rPr>
      </w:pPr>
      <w:r w:rsidRPr="000937D9">
        <w:rPr>
          <w:rFonts w:ascii="Times New Roman" w:hAnsi="Times New Roman"/>
          <w:szCs w:val="24"/>
          <w:lang w:val="lt-LT"/>
        </w:rPr>
        <w:t>Darbuotojų sveikatos apsauga ir saugos užtikrinimas žemės ūkio, gyvulininkystės, sodininkystės, daržininkystės ir miškininkystės srityse. Europos Komisijos leidinys, 2015.</w:t>
      </w:r>
      <w:r w:rsidRPr="000937D9" w:rsidDel="00681E98">
        <w:rPr>
          <w:rFonts w:ascii="Times New Roman" w:hAnsi="Times New Roman"/>
          <w:szCs w:val="24"/>
          <w:lang w:val="lt-LT"/>
        </w:rPr>
        <w:t xml:space="preserve"> </w:t>
      </w:r>
      <w:r w:rsidR="004C7410" w:rsidRPr="000937D9">
        <w:rPr>
          <w:rFonts w:ascii="Times New Roman" w:hAnsi="Times New Roman"/>
          <w:szCs w:val="24"/>
          <w:lang w:val="lt-LT"/>
        </w:rPr>
        <w:t>https://osha.europa.eu/lt/publications/protecting-health-and-safety-workers-agriculture-livestock-farming-horticulture-and-forestry/view</w:t>
      </w:r>
    </w:p>
    <w:p w14:paraId="6AB10934" w14:textId="393721DF" w:rsidR="00030D59" w:rsidRPr="000937D9" w:rsidRDefault="00030D59" w:rsidP="006C151B">
      <w:pPr>
        <w:pStyle w:val="ListParagraph"/>
        <w:numPr>
          <w:ilvl w:val="3"/>
          <w:numId w:val="9"/>
        </w:numPr>
        <w:pBdr>
          <w:top w:val="nil"/>
          <w:left w:val="nil"/>
          <w:bottom w:val="nil"/>
          <w:right w:val="nil"/>
          <w:between w:val="nil"/>
        </w:pBdr>
        <w:tabs>
          <w:tab w:val="left" w:pos="851"/>
          <w:tab w:val="left" w:pos="1418"/>
        </w:tabs>
        <w:suppressAutoHyphens/>
        <w:spacing w:line="360" w:lineRule="auto"/>
        <w:ind w:left="0" w:firstLine="1134"/>
        <w:jc w:val="both"/>
        <w:textDirection w:val="btLr"/>
        <w:textAlignment w:val="top"/>
        <w:outlineLvl w:val="0"/>
        <w:rPr>
          <w:rFonts w:ascii="Times New Roman" w:hAnsi="Times New Roman"/>
          <w:szCs w:val="24"/>
          <w:lang w:val="lt-LT"/>
        </w:rPr>
      </w:pPr>
      <w:r w:rsidRPr="000937D9">
        <w:rPr>
          <w:rFonts w:ascii="Times New Roman" w:hAnsi="Times New Roman"/>
          <w:szCs w:val="24"/>
          <w:lang w:val="lt-LT"/>
        </w:rPr>
        <w:t>Darbuotojų saugos ir sveikatos vadybos sistemos. Reikalavimai ir taikymo nurodymai LST ISO 45001:2018.</w:t>
      </w:r>
      <w:r w:rsidRPr="000937D9" w:rsidDel="00681E98">
        <w:rPr>
          <w:rFonts w:ascii="Times New Roman" w:hAnsi="Times New Roman"/>
          <w:szCs w:val="24"/>
          <w:lang w:val="lt-LT"/>
        </w:rPr>
        <w:t xml:space="preserve"> </w:t>
      </w:r>
      <w:hyperlink r:id="rId59" w:history="1">
        <w:r w:rsidR="00622787" w:rsidRPr="000937D9">
          <w:rPr>
            <w:rStyle w:val="Hyperlink"/>
            <w:rFonts w:ascii="Times New Roman" w:hAnsi="Times New Roman"/>
            <w:color w:val="auto"/>
            <w:szCs w:val="24"/>
            <w:u w:val="none"/>
            <w:lang w:val="lt-LT"/>
          </w:rPr>
          <w:t>https://www.sertika.lt/iso-45001/</w:t>
        </w:r>
      </w:hyperlink>
    </w:p>
    <w:p w14:paraId="63D9B455" w14:textId="7E08C54C" w:rsidR="00622787" w:rsidRPr="00846CEC" w:rsidRDefault="00622787" w:rsidP="006C151B">
      <w:pPr>
        <w:pStyle w:val="ListParagraph"/>
        <w:numPr>
          <w:ilvl w:val="3"/>
          <w:numId w:val="9"/>
        </w:numPr>
        <w:pBdr>
          <w:top w:val="nil"/>
          <w:left w:val="nil"/>
          <w:bottom w:val="nil"/>
          <w:right w:val="nil"/>
          <w:between w:val="nil"/>
        </w:pBdr>
        <w:tabs>
          <w:tab w:val="left" w:pos="851"/>
          <w:tab w:val="left" w:pos="1418"/>
        </w:tabs>
        <w:suppressAutoHyphens/>
        <w:spacing w:line="360" w:lineRule="auto"/>
        <w:ind w:left="0" w:firstLine="1134"/>
        <w:jc w:val="both"/>
        <w:textDirection w:val="btLr"/>
        <w:textAlignment w:val="top"/>
        <w:outlineLvl w:val="0"/>
        <w:rPr>
          <w:rFonts w:ascii="Times New Roman" w:hAnsi="Times New Roman"/>
          <w:szCs w:val="24"/>
          <w:lang w:val="lt-LT"/>
        </w:rPr>
      </w:pPr>
      <w:r w:rsidRPr="000937D9">
        <w:rPr>
          <w:rFonts w:ascii="Times New Roman" w:hAnsi="Times New Roman"/>
          <w:szCs w:val="24"/>
          <w:lang w:val="lt-LT"/>
        </w:rPr>
        <w:t xml:space="preserve">Darbuotojų sveikatos apsauga ir saugos užtikrinimas žemės ūkio, gyvulininkystės, </w:t>
      </w:r>
      <w:r w:rsidRPr="00846CEC">
        <w:rPr>
          <w:rFonts w:ascii="Times New Roman" w:hAnsi="Times New Roman"/>
          <w:szCs w:val="24"/>
          <w:lang w:val="lt-LT"/>
        </w:rPr>
        <w:t>sodininkystės, daržininkystės ir miškininkystės srityse</w:t>
      </w:r>
      <w:r w:rsidR="007C1DDE" w:rsidRPr="00846CEC">
        <w:rPr>
          <w:rFonts w:ascii="Times New Roman" w:hAnsi="Times New Roman"/>
          <w:szCs w:val="24"/>
          <w:lang w:val="lt-LT"/>
        </w:rPr>
        <w:t>.</w:t>
      </w:r>
      <w:r w:rsidRPr="00846CEC">
        <w:rPr>
          <w:rFonts w:ascii="Times New Roman" w:hAnsi="Times New Roman"/>
          <w:szCs w:val="24"/>
          <w:lang w:val="lt-LT"/>
        </w:rPr>
        <w:t xml:space="preserve"> https://www.vdi.lt/AtmUploads/ukis.pdf</w:t>
      </w:r>
    </w:p>
    <w:p w14:paraId="31E818B1" w14:textId="5C374AB2" w:rsidR="00622787" w:rsidRPr="00846CEC" w:rsidRDefault="00622787" w:rsidP="007C1DDE">
      <w:pPr>
        <w:tabs>
          <w:tab w:val="left" w:pos="1418"/>
        </w:tabs>
        <w:autoSpaceDE w:val="0"/>
        <w:autoSpaceDN w:val="0"/>
        <w:adjustRightInd w:val="0"/>
        <w:spacing w:line="360" w:lineRule="auto"/>
        <w:ind w:firstLine="1134"/>
        <w:jc w:val="both"/>
      </w:pPr>
      <w:r w:rsidRPr="00846CEC">
        <w:t>4. Darbuotojų saugos ir sveikatos instrukcijos</w:t>
      </w:r>
      <w:r w:rsidR="00846CEC" w:rsidRPr="00846CEC">
        <w:t>,</w:t>
      </w:r>
    </w:p>
    <w:p w14:paraId="09380938" w14:textId="34CF9430" w:rsidR="00622787" w:rsidRPr="00846CEC" w:rsidRDefault="00213C57" w:rsidP="007C1DDE">
      <w:pPr>
        <w:pBdr>
          <w:top w:val="nil"/>
          <w:left w:val="nil"/>
          <w:bottom w:val="nil"/>
          <w:right w:val="nil"/>
          <w:between w:val="nil"/>
        </w:pBdr>
        <w:tabs>
          <w:tab w:val="left" w:pos="851"/>
        </w:tabs>
        <w:suppressAutoHyphens/>
        <w:spacing w:line="360" w:lineRule="auto"/>
        <w:ind w:firstLine="1134"/>
        <w:jc w:val="both"/>
        <w:textDirection w:val="btLr"/>
        <w:textAlignment w:val="top"/>
        <w:outlineLvl w:val="0"/>
      </w:pPr>
      <w:hyperlink r:id="rId60" w:history="1">
        <w:r w:rsidR="00E3221E" w:rsidRPr="00846CEC">
          <w:rPr>
            <w:rStyle w:val="Hyperlink"/>
            <w:color w:val="auto"/>
            <w:u w:val="none"/>
          </w:rPr>
          <w:t>https://www.lammc.lt/lt/kiti-dokumentai/darbuotoju-saugos-ir-sveikatos-tarnybos-dokumentai/3454</w:t>
        </w:r>
      </w:hyperlink>
    </w:p>
    <w:p w14:paraId="6CD48202" w14:textId="44E0F4BE" w:rsidR="00E3221E" w:rsidRPr="00846CEC" w:rsidRDefault="00E3221E" w:rsidP="006C151B">
      <w:pPr>
        <w:pStyle w:val="ListParagraph"/>
        <w:numPr>
          <w:ilvl w:val="0"/>
          <w:numId w:val="8"/>
        </w:numPr>
        <w:pBdr>
          <w:top w:val="nil"/>
          <w:left w:val="nil"/>
          <w:bottom w:val="nil"/>
          <w:right w:val="nil"/>
          <w:between w:val="nil"/>
        </w:pBdr>
        <w:tabs>
          <w:tab w:val="left" w:pos="851"/>
          <w:tab w:val="left" w:pos="1418"/>
        </w:tabs>
        <w:suppressAutoHyphens/>
        <w:spacing w:line="360" w:lineRule="auto"/>
        <w:ind w:left="0" w:firstLine="1134"/>
        <w:jc w:val="both"/>
        <w:textDirection w:val="btLr"/>
        <w:textAlignment w:val="top"/>
        <w:outlineLvl w:val="0"/>
        <w:rPr>
          <w:rFonts w:ascii="Times New Roman" w:hAnsi="Times New Roman"/>
          <w:szCs w:val="24"/>
          <w:lang w:val="fi-FI"/>
        </w:rPr>
      </w:pPr>
      <w:r w:rsidRPr="00846CEC">
        <w:rPr>
          <w:rStyle w:val="cf21"/>
          <w:rFonts w:ascii="Times New Roman" w:hAnsi="Times New Roman" w:cs="Times New Roman"/>
          <w:sz w:val="24"/>
          <w:szCs w:val="24"/>
          <w:lang w:val="lt-LT"/>
        </w:rPr>
        <w:t>Valstybinė darbo inspekcija. Metodinis leidinys „Javų kombainai ir pašarų smulkintuvai“</w:t>
      </w:r>
      <w:r w:rsidR="00846CEC" w:rsidRPr="00846CEC">
        <w:rPr>
          <w:rStyle w:val="cf21"/>
          <w:rFonts w:ascii="Times New Roman" w:hAnsi="Times New Roman" w:cs="Times New Roman"/>
          <w:sz w:val="24"/>
          <w:szCs w:val="24"/>
          <w:lang w:val="lt-LT"/>
        </w:rPr>
        <w:t>,</w:t>
      </w:r>
      <w:r w:rsidRPr="00846CEC">
        <w:rPr>
          <w:rStyle w:val="cf21"/>
          <w:rFonts w:ascii="Times New Roman" w:hAnsi="Times New Roman" w:cs="Times New Roman"/>
          <w:sz w:val="24"/>
          <w:szCs w:val="24"/>
          <w:lang w:val="lt-LT"/>
        </w:rPr>
        <w:t xml:space="preserve"> </w:t>
      </w:r>
      <w:hyperlink r:id="rId61" w:history="1">
        <w:r w:rsidRPr="00846CEC">
          <w:rPr>
            <w:rStyle w:val="cf21"/>
            <w:rFonts w:ascii="Times New Roman" w:hAnsi="Times New Roman" w:cs="Times New Roman"/>
            <w:sz w:val="24"/>
            <w:szCs w:val="24"/>
            <w:lang w:val="fi-FI"/>
          </w:rPr>
          <w:t>https://www.vdi.lt/AtmUploads/JavuKombainaiIrPasaruSmulkintuvai.pdf</w:t>
        </w:r>
      </w:hyperlink>
    </w:p>
    <w:p w14:paraId="6555CCC6" w14:textId="3E3DDF4E" w:rsidR="00E3221E" w:rsidRPr="00846CEC" w:rsidRDefault="00E3221E" w:rsidP="000937D9">
      <w:pPr>
        <w:pStyle w:val="ListParagraph"/>
        <w:pBdr>
          <w:top w:val="nil"/>
          <w:left w:val="nil"/>
          <w:bottom w:val="nil"/>
          <w:right w:val="nil"/>
          <w:between w:val="nil"/>
        </w:pBdr>
        <w:tabs>
          <w:tab w:val="left" w:pos="851"/>
        </w:tabs>
        <w:suppressAutoHyphens/>
        <w:spacing w:line="360" w:lineRule="auto"/>
        <w:ind w:left="2946"/>
        <w:jc w:val="both"/>
        <w:textDirection w:val="btLr"/>
        <w:textAlignment w:val="top"/>
        <w:outlineLvl w:val="0"/>
        <w:rPr>
          <w:rFonts w:ascii="Times New Roman" w:hAnsi="Times New Roman"/>
          <w:szCs w:val="24"/>
          <w:lang w:val="fi-FI"/>
        </w:rPr>
      </w:pPr>
    </w:p>
    <w:p w14:paraId="217FE529" w14:textId="7FFD7389" w:rsidR="00030D59" w:rsidRDefault="00030D59" w:rsidP="006C151B">
      <w:pPr>
        <w:pStyle w:val="ListParagraph"/>
        <w:numPr>
          <w:ilvl w:val="2"/>
          <w:numId w:val="7"/>
        </w:numPr>
        <w:shd w:val="clear" w:color="auto" w:fill="FFFFFF"/>
        <w:tabs>
          <w:tab w:val="left" w:pos="0"/>
          <w:tab w:val="left" w:pos="851"/>
          <w:tab w:val="left" w:pos="993"/>
        </w:tabs>
        <w:spacing w:line="360" w:lineRule="auto"/>
        <w:jc w:val="center"/>
        <w:rPr>
          <w:rFonts w:ascii="Times New Roman" w:hAnsi="Times New Roman"/>
          <w:b/>
          <w:szCs w:val="24"/>
        </w:rPr>
      </w:pPr>
      <w:r w:rsidRPr="00DE214C">
        <w:rPr>
          <w:rFonts w:ascii="Times New Roman" w:hAnsi="Times New Roman"/>
          <w:b/>
          <w:szCs w:val="24"/>
        </w:rPr>
        <w:t xml:space="preserve">BAIGIAMOJO DARBO RENGIMAS </w:t>
      </w:r>
    </w:p>
    <w:p w14:paraId="5572DEF9" w14:textId="77777777" w:rsidR="00846CEC" w:rsidRPr="00DE214C" w:rsidRDefault="00846CEC" w:rsidP="00846CEC">
      <w:pPr>
        <w:pStyle w:val="ListParagraph"/>
        <w:shd w:val="clear" w:color="auto" w:fill="FFFFFF"/>
        <w:tabs>
          <w:tab w:val="left" w:pos="0"/>
          <w:tab w:val="left" w:pos="851"/>
          <w:tab w:val="left" w:pos="993"/>
        </w:tabs>
        <w:spacing w:line="360" w:lineRule="auto"/>
        <w:ind w:left="1853"/>
        <w:rPr>
          <w:rFonts w:ascii="Times New Roman" w:hAnsi="Times New Roman"/>
          <w:b/>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
        <w:gridCol w:w="4961"/>
        <w:gridCol w:w="1276"/>
        <w:gridCol w:w="1276"/>
        <w:gridCol w:w="1276"/>
      </w:tblGrid>
      <w:tr w:rsidR="00DE214C" w:rsidRPr="00DE214C" w14:paraId="59549310" w14:textId="77777777" w:rsidTr="00E9555B">
        <w:trPr>
          <w:trHeight w:val="431"/>
        </w:trPr>
        <w:tc>
          <w:tcPr>
            <w:tcW w:w="596" w:type="dxa"/>
            <w:gridSpan w:val="2"/>
            <w:vMerge w:val="restart"/>
            <w:tcBorders>
              <w:top w:val="single" w:sz="4" w:space="0" w:color="auto"/>
              <w:left w:val="single" w:sz="4" w:space="0" w:color="auto"/>
              <w:right w:val="single" w:sz="4" w:space="0" w:color="auto"/>
            </w:tcBorders>
            <w:shd w:val="clear" w:color="auto" w:fill="auto"/>
            <w:vAlign w:val="center"/>
          </w:tcPr>
          <w:p w14:paraId="42870998" w14:textId="77777777" w:rsidR="00030D59" w:rsidRPr="00DE214C" w:rsidRDefault="00030D59" w:rsidP="00E9555B">
            <w:pPr>
              <w:shd w:val="clear" w:color="auto" w:fill="FFFFFF"/>
              <w:jc w:val="center"/>
              <w:rPr>
                <w:rFonts w:eastAsia="Calibri"/>
              </w:rPr>
            </w:pPr>
            <w:r w:rsidRPr="00DE214C">
              <w:rPr>
                <w:rFonts w:eastAsia="Calibri"/>
              </w:rPr>
              <w:t>Eil. Nr.</w:t>
            </w:r>
          </w:p>
        </w:tc>
        <w:tc>
          <w:tcPr>
            <w:tcW w:w="4961" w:type="dxa"/>
            <w:vMerge w:val="restart"/>
            <w:tcBorders>
              <w:top w:val="single" w:sz="4" w:space="0" w:color="auto"/>
              <w:left w:val="single" w:sz="4" w:space="0" w:color="auto"/>
              <w:right w:val="single" w:sz="4" w:space="0" w:color="auto"/>
            </w:tcBorders>
            <w:shd w:val="clear" w:color="auto" w:fill="auto"/>
            <w:vAlign w:val="center"/>
          </w:tcPr>
          <w:p w14:paraId="5187F2CB" w14:textId="77777777" w:rsidR="00030D59" w:rsidRPr="00DE214C" w:rsidRDefault="00030D59" w:rsidP="00E9555B">
            <w:pPr>
              <w:pStyle w:val="Heading8"/>
              <w:rPr>
                <w:rFonts w:eastAsia="Calibri"/>
                <w:b w:val="0"/>
                <w:bCs w:val="0"/>
                <w:iCs w:val="0"/>
                <w:caps w:val="0"/>
                <w:spacing w:val="3"/>
                <w:szCs w:val="24"/>
              </w:rPr>
            </w:pPr>
            <w:r w:rsidRPr="00DE214C">
              <w:rPr>
                <w:rFonts w:eastAsia="Calibri"/>
                <w:b w:val="0"/>
                <w:bCs w:val="0"/>
                <w:iCs w:val="0"/>
                <w:caps w:val="0"/>
                <w:spacing w:val="3"/>
                <w:szCs w:val="24"/>
              </w:rPr>
              <w:t xml:space="preserve">Temos pavadinimas </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7A4922" w14:textId="77777777" w:rsidR="00030D59" w:rsidRPr="00DE214C" w:rsidRDefault="00030D59" w:rsidP="00E9555B">
            <w:pPr>
              <w:shd w:val="clear" w:color="auto" w:fill="FFFFFF"/>
              <w:jc w:val="center"/>
              <w:rPr>
                <w:rFonts w:eastAsia="Calibri"/>
                <w:spacing w:val="1"/>
              </w:rPr>
            </w:pPr>
            <w:r w:rsidRPr="00DE214C">
              <w:rPr>
                <w:rFonts w:eastAsia="Calibri"/>
                <w:spacing w:val="1"/>
              </w:rPr>
              <w:t>Skiriama akademinių valandų</w:t>
            </w:r>
          </w:p>
        </w:tc>
      </w:tr>
      <w:tr w:rsidR="00DE214C" w:rsidRPr="00DE214C" w14:paraId="5886B57D" w14:textId="77777777" w:rsidTr="00E95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596" w:type="dxa"/>
            <w:gridSpan w:val="2"/>
            <w:vMerge/>
            <w:tcBorders>
              <w:left w:val="single" w:sz="4" w:space="0" w:color="auto"/>
              <w:bottom w:val="double" w:sz="2" w:space="0" w:color="000000"/>
              <w:right w:val="single" w:sz="4" w:space="0" w:color="auto"/>
            </w:tcBorders>
            <w:vAlign w:val="center"/>
            <w:hideMark/>
          </w:tcPr>
          <w:p w14:paraId="1C9AB45E" w14:textId="77777777" w:rsidR="00030D59" w:rsidRPr="00DE214C" w:rsidRDefault="00030D59" w:rsidP="00E9555B">
            <w:pPr>
              <w:shd w:val="clear" w:color="auto" w:fill="FFFFFF"/>
              <w:jc w:val="center"/>
            </w:pPr>
          </w:p>
        </w:tc>
        <w:tc>
          <w:tcPr>
            <w:tcW w:w="4961" w:type="dxa"/>
            <w:vMerge/>
            <w:tcBorders>
              <w:left w:val="single" w:sz="4" w:space="0" w:color="auto"/>
              <w:bottom w:val="double" w:sz="2" w:space="0" w:color="000000"/>
              <w:right w:val="single" w:sz="4" w:space="0" w:color="auto"/>
            </w:tcBorders>
            <w:vAlign w:val="center"/>
            <w:hideMark/>
          </w:tcPr>
          <w:p w14:paraId="76062EAC" w14:textId="77777777" w:rsidR="00030D59" w:rsidRPr="00DE214C" w:rsidRDefault="00030D59" w:rsidP="00E9555B">
            <w:pPr>
              <w:shd w:val="clear" w:color="auto" w:fill="FFFFFF"/>
              <w:jc w:val="center"/>
            </w:pPr>
          </w:p>
        </w:tc>
        <w:tc>
          <w:tcPr>
            <w:tcW w:w="1276" w:type="dxa"/>
            <w:tcBorders>
              <w:top w:val="nil"/>
              <w:left w:val="single" w:sz="4" w:space="0" w:color="auto"/>
              <w:bottom w:val="double" w:sz="2" w:space="0" w:color="000000"/>
              <w:right w:val="double" w:sz="2" w:space="0" w:color="000000"/>
            </w:tcBorders>
            <w:tcMar>
              <w:top w:w="57" w:type="dxa"/>
              <w:left w:w="105" w:type="dxa"/>
              <w:bottom w:w="57" w:type="dxa"/>
              <w:right w:w="105" w:type="dxa"/>
            </w:tcMar>
            <w:vAlign w:val="center"/>
            <w:hideMark/>
          </w:tcPr>
          <w:p w14:paraId="663962FC" w14:textId="77777777" w:rsidR="00030D59" w:rsidRPr="00DE214C" w:rsidRDefault="00030D59" w:rsidP="00E9555B">
            <w:pPr>
              <w:shd w:val="clear" w:color="auto" w:fill="FFFFFF"/>
              <w:spacing w:line="288" w:lineRule="atLeast"/>
              <w:ind w:right="-108"/>
              <w:jc w:val="center"/>
              <w:textAlignment w:val="center"/>
            </w:pPr>
            <w:r w:rsidRPr="00DE214C">
              <w:t>Iš viso</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429749F8" w14:textId="77777777" w:rsidR="00030D59" w:rsidRPr="00DE214C" w:rsidRDefault="00030D59" w:rsidP="00E9555B">
            <w:pPr>
              <w:shd w:val="clear" w:color="auto" w:fill="FFFFFF"/>
              <w:spacing w:line="288" w:lineRule="atLeast"/>
              <w:jc w:val="center"/>
              <w:textAlignment w:val="center"/>
            </w:pPr>
            <w:r w:rsidRPr="00DE214C">
              <w:t>Teoriniam mokymui</w:t>
            </w:r>
          </w:p>
        </w:tc>
        <w:tc>
          <w:tcPr>
            <w:tcW w:w="1276" w:type="dxa"/>
            <w:tcBorders>
              <w:top w:val="nil"/>
              <w:left w:val="nil"/>
              <w:bottom w:val="double" w:sz="2" w:space="0" w:color="000000"/>
              <w:right w:val="double" w:sz="2" w:space="0" w:color="000000"/>
            </w:tcBorders>
            <w:tcMar>
              <w:top w:w="57" w:type="dxa"/>
              <w:left w:w="105" w:type="dxa"/>
              <w:bottom w:w="57" w:type="dxa"/>
              <w:right w:w="105" w:type="dxa"/>
            </w:tcMar>
            <w:vAlign w:val="center"/>
            <w:hideMark/>
          </w:tcPr>
          <w:p w14:paraId="40FD8290" w14:textId="77777777" w:rsidR="00030D59" w:rsidRPr="00DE214C" w:rsidRDefault="00030D59" w:rsidP="00E9555B">
            <w:pPr>
              <w:shd w:val="clear" w:color="auto" w:fill="FFFFFF"/>
              <w:spacing w:line="288" w:lineRule="atLeast"/>
              <w:jc w:val="center"/>
              <w:textAlignment w:val="center"/>
            </w:pPr>
            <w:r w:rsidRPr="00DE214C">
              <w:t>Praktiniam mokymui</w:t>
            </w:r>
          </w:p>
        </w:tc>
      </w:tr>
      <w:tr w:rsidR="00DE214C" w:rsidRPr="00DE214C" w14:paraId="3E4C9F7E" w14:textId="77777777" w:rsidTr="00E9555B">
        <w:trPr>
          <w:trHeight w:val="448"/>
        </w:trPr>
        <w:tc>
          <w:tcPr>
            <w:tcW w:w="567" w:type="dxa"/>
            <w:shd w:val="clear" w:color="auto" w:fill="auto"/>
            <w:vAlign w:val="center"/>
          </w:tcPr>
          <w:p w14:paraId="42ED5AD2" w14:textId="77777777" w:rsidR="00030D59" w:rsidRPr="00DE214C" w:rsidRDefault="00030D59" w:rsidP="00E9555B">
            <w:pPr>
              <w:pStyle w:val="BodyText"/>
              <w:spacing w:line="240" w:lineRule="auto"/>
              <w:jc w:val="center"/>
              <w:rPr>
                <w:rFonts w:eastAsia="Calibri"/>
                <w:bCs w:val="0"/>
              </w:rPr>
            </w:pPr>
            <w:r w:rsidRPr="00DE214C">
              <w:rPr>
                <w:rFonts w:eastAsia="Calibri"/>
                <w:bCs w:val="0"/>
              </w:rPr>
              <w:t>1.</w:t>
            </w:r>
          </w:p>
        </w:tc>
        <w:tc>
          <w:tcPr>
            <w:tcW w:w="4990" w:type="dxa"/>
            <w:gridSpan w:val="2"/>
            <w:shd w:val="clear" w:color="auto" w:fill="auto"/>
          </w:tcPr>
          <w:p w14:paraId="26C1FF09" w14:textId="17A5EF42" w:rsidR="00030D59" w:rsidRPr="00DE214C" w:rsidRDefault="00030D59" w:rsidP="00E9555B">
            <w:pPr>
              <w:tabs>
                <w:tab w:val="left" w:pos="0"/>
                <w:tab w:val="left" w:pos="176"/>
                <w:tab w:val="left" w:pos="244"/>
              </w:tabs>
              <w:jc w:val="both"/>
            </w:pPr>
            <w:r w:rsidRPr="00DE214C">
              <w:t>Baigiamojo darbo rengimas pagal ūkio specializaciją</w:t>
            </w:r>
            <w:r w:rsidR="00FD1195" w:rsidRPr="00DE214C">
              <w:t xml:space="preserve"> (s</w:t>
            </w:r>
            <w:r w:rsidR="00FD1195" w:rsidRPr="00DE214C">
              <w:rPr>
                <w:i/>
                <w:iCs/>
              </w:rPr>
              <w:t>u baigiamojo darbo vadovu suderintas baigiamasis darbas augalininkystės, gyvulininkystės, akvakultūros, miškininkystės ir ne miškų ūkio paskirties žemėje esančių želdynų, želdinių priežiūros sričių tematika).</w:t>
            </w:r>
          </w:p>
        </w:tc>
        <w:tc>
          <w:tcPr>
            <w:tcW w:w="1276" w:type="dxa"/>
            <w:shd w:val="clear" w:color="auto" w:fill="auto"/>
            <w:vAlign w:val="center"/>
          </w:tcPr>
          <w:p w14:paraId="7B61C073" w14:textId="03023997" w:rsidR="00030D59" w:rsidRPr="00DE214C" w:rsidRDefault="00064DF8" w:rsidP="00E9555B">
            <w:pPr>
              <w:pStyle w:val="BodyText"/>
              <w:spacing w:line="240" w:lineRule="auto"/>
              <w:jc w:val="center"/>
              <w:rPr>
                <w:rFonts w:eastAsia="Calibri"/>
                <w:bCs w:val="0"/>
                <w:spacing w:val="-4"/>
              </w:rPr>
            </w:pPr>
            <w:r w:rsidRPr="00DE214C">
              <w:rPr>
                <w:rFonts w:eastAsia="Calibri"/>
                <w:bCs w:val="0"/>
                <w:spacing w:val="-4"/>
              </w:rPr>
              <w:t>24</w:t>
            </w:r>
            <w:r w:rsidR="0075008D" w:rsidRPr="00DE214C">
              <w:rPr>
                <w:rFonts w:eastAsia="Calibri"/>
                <w:bCs w:val="0"/>
                <w:spacing w:val="-4"/>
              </w:rPr>
              <w:t>,0</w:t>
            </w:r>
          </w:p>
        </w:tc>
        <w:tc>
          <w:tcPr>
            <w:tcW w:w="1276" w:type="dxa"/>
            <w:shd w:val="clear" w:color="auto" w:fill="auto"/>
            <w:vAlign w:val="center"/>
          </w:tcPr>
          <w:p w14:paraId="70210737" w14:textId="77777777" w:rsidR="00030D59" w:rsidRPr="00DE214C" w:rsidRDefault="00030D59" w:rsidP="00E9555B">
            <w:pPr>
              <w:pStyle w:val="BodyText"/>
              <w:spacing w:line="240" w:lineRule="auto"/>
              <w:jc w:val="center"/>
              <w:rPr>
                <w:rFonts w:eastAsia="Calibri"/>
                <w:bCs w:val="0"/>
                <w:spacing w:val="3"/>
              </w:rPr>
            </w:pPr>
            <w:r w:rsidRPr="00DE214C">
              <w:rPr>
                <w:rFonts w:eastAsia="Calibri"/>
                <w:bCs w:val="0"/>
                <w:spacing w:val="3"/>
              </w:rPr>
              <w:t>-</w:t>
            </w:r>
          </w:p>
        </w:tc>
        <w:tc>
          <w:tcPr>
            <w:tcW w:w="1276" w:type="dxa"/>
            <w:shd w:val="clear" w:color="auto" w:fill="auto"/>
            <w:vAlign w:val="center"/>
          </w:tcPr>
          <w:p w14:paraId="3E1ECA88" w14:textId="325E74C7" w:rsidR="00030D59" w:rsidRPr="00DE214C" w:rsidRDefault="001E7077" w:rsidP="00E9555B">
            <w:pPr>
              <w:pStyle w:val="BodyText"/>
              <w:spacing w:line="240" w:lineRule="auto"/>
              <w:jc w:val="center"/>
              <w:rPr>
                <w:rFonts w:eastAsia="Calibri"/>
                <w:bCs w:val="0"/>
                <w:spacing w:val="5"/>
              </w:rPr>
            </w:pPr>
            <w:r w:rsidRPr="00DE214C">
              <w:rPr>
                <w:rFonts w:eastAsia="Calibri"/>
                <w:bCs w:val="0"/>
                <w:spacing w:val="5"/>
              </w:rPr>
              <w:t>24</w:t>
            </w:r>
            <w:r w:rsidR="0075008D" w:rsidRPr="00DE214C">
              <w:rPr>
                <w:rFonts w:eastAsia="Calibri"/>
                <w:bCs w:val="0"/>
                <w:spacing w:val="5"/>
              </w:rPr>
              <w:t>,0</w:t>
            </w:r>
          </w:p>
        </w:tc>
      </w:tr>
      <w:tr w:rsidR="00DE214C" w:rsidRPr="00DE214C" w14:paraId="533B1808" w14:textId="77777777" w:rsidTr="00E9555B">
        <w:tc>
          <w:tcPr>
            <w:tcW w:w="567" w:type="dxa"/>
            <w:shd w:val="clear" w:color="auto" w:fill="auto"/>
            <w:vAlign w:val="center"/>
          </w:tcPr>
          <w:p w14:paraId="1C8F87AE" w14:textId="77777777" w:rsidR="00030D59" w:rsidRPr="00DE214C" w:rsidRDefault="00030D59" w:rsidP="00E9555B">
            <w:pPr>
              <w:pStyle w:val="BodyText"/>
              <w:spacing w:line="240" w:lineRule="auto"/>
              <w:jc w:val="center"/>
              <w:rPr>
                <w:rFonts w:eastAsia="Calibri"/>
                <w:bCs w:val="0"/>
              </w:rPr>
            </w:pPr>
            <w:r w:rsidRPr="00DE214C">
              <w:t>2.</w:t>
            </w:r>
          </w:p>
        </w:tc>
        <w:tc>
          <w:tcPr>
            <w:tcW w:w="4990" w:type="dxa"/>
            <w:gridSpan w:val="2"/>
            <w:shd w:val="clear" w:color="auto" w:fill="auto"/>
          </w:tcPr>
          <w:p w14:paraId="4954EF0F" w14:textId="3F766867" w:rsidR="00030D59" w:rsidRPr="00DE214C" w:rsidRDefault="00B336EF" w:rsidP="00E9555B">
            <w:pPr>
              <w:pStyle w:val="BodyText"/>
              <w:spacing w:line="240" w:lineRule="auto"/>
              <w:rPr>
                <w:rFonts w:eastAsia="Calibri"/>
                <w:bCs w:val="0"/>
              </w:rPr>
            </w:pPr>
            <w:r w:rsidRPr="00DE214C">
              <w:t>Mokymo dalyko pasiekimų įvertinimas –</w:t>
            </w:r>
            <w:r w:rsidRPr="00DE214C">
              <w:rPr>
                <w:rFonts w:eastAsia="Arial Unicode MS"/>
              </w:rPr>
              <w:t xml:space="preserve">  </w:t>
            </w:r>
            <w:r w:rsidRPr="00DE214C">
              <w:t xml:space="preserve"> baigiamojo darbo aptarimas.</w:t>
            </w:r>
          </w:p>
        </w:tc>
        <w:tc>
          <w:tcPr>
            <w:tcW w:w="1276" w:type="dxa"/>
            <w:shd w:val="clear" w:color="auto" w:fill="auto"/>
            <w:vAlign w:val="center"/>
          </w:tcPr>
          <w:p w14:paraId="5A63EBEA" w14:textId="626CB06D" w:rsidR="00030D59" w:rsidRPr="00DE214C" w:rsidRDefault="001E7077" w:rsidP="00E9555B">
            <w:pPr>
              <w:pStyle w:val="BodyText"/>
              <w:spacing w:line="240" w:lineRule="auto"/>
              <w:jc w:val="center"/>
              <w:rPr>
                <w:rFonts w:eastAsia="Calibri"/>
                <w:bCs w:val="0"/>
                <w:spacing w:val="-4"/>
              </w:rPr>
            </w:pPr>
            <w:r w:rsidRPr="00DE214C">
              <w:t>2</w:t>
            </w:r>
            <w:r w:rsidR="0075008D" w:rsidRPr="00DE214C">
              <w:t>,0</w:t>
            </w:r>
          </w:p>
        </w:tc>
        <w:tc>
          <w:tcPr>
            <w:tcW w:w="1276" w:type="dxa"/>
            <w:shd w:val="clear" w:color="auto" w:fill="auto"/>
            <w:vAlign w:val="center"/>
          </w:tcPr>
          <w:p w14:paraId="465E4534" w14:textId="77777777" w:rsidR="00030D59" w:rsidRPr="00DE214C" w:rsidRDefault="00030D59" w:rsidP="00E9555B">
            <w:pPr>
              <w:pStyle w:val="BodyText"/>
              <w:spacing w:line="240" w:lineRule="auto"/>
              <w:jc w:val="center"/>
              <w:rPr>
                <w:rFonts w:eastAsia="Calibri"/>
                <w:bCs w:val="0"/>
                <w:spacing w:val="3"/>
              </w:rPr>
            </w:pPr>
            <w:r w:rsidRPr="00DE214C">
              <w:t>-</w:t>
            </w:r>
          </w:p>
        </w:tc>
        <w:tc>
          <w:tcPr>
            <w:tcW w:w="1276" w:type="dxa"/>
            <w:shd w:val="clear" w:color="auto" w:fill="auto"/>
            <w:vAlign w:val="center"/>
          </w:tcPr>
          <w:p w14:paraId="2991A386" w14:textId="269B5498" w:rsidR="00030D59" w:rsidRPr="00DE214C" w:rsidRDefault="001E7077" w:rsidP="00E9555B">
            <w:pPr>
              <w:pStyle w:val="BodyText"/>
              <w:spacing w:line="240" w:lineRule="auto"/>
              <w:jc w:val="center"/>
              <w:rPr>
                <w:rFonts w:eastAsia="Calibri"/>
                <w:bCs w:val="0"/>
                <w:spacing w:val="5"/>
              </w:rPr>
            </w:pPr>
            <w:r w:rsidRPr="00DE214C">
              <w:t>2</w:t>
            </w:r>
            <w:r w:rsidR="0075008D" w:rsidRPr="00DE214C">
              <w:t>,0</w:t>
            </w:r>
          </w:p>
        </w:tc>
      </w:tr>
      <w:tr w:rsidR="00DE214C" w:rsidRPr="00DE214C" w14:paraId="4A97BD6F" w14:textId="77777777" w:rsidTr="006F1046">
        <w:trPr>
          <w:trHeight w:val="136"/>
        </w:trPr>
        <w:tc>
          <w:tcPr>
            <w:tcW w:w="567" w:type="dxa"/>
            <w:shd w:val="clear" w:color="auto" w:fill="auto"/>
            <w:vAlign w:val="center"/>
          </w:tcPr>
          <w:p w14:paraId="1D15C845" w14:textId="77777777" w:rsidR="00650F72" w:rsidRPr="00DE214C" w:rsidRDefault="00650F72" w:rsidP="00650F72">
            <w:pPr>
              <w:pStyle w:val="BodyText"/>
              <w:spacing w:line="240" w:lineRule="auto"/>
              <w:jc w:val="center"/>
              <w:rPr>
                <w:b/>
                <w:bCs w:val="0"/>
              </w:rPr>
            </w:pPr>
          </w:p>
        </w:tc>
        <w:tc>
          <w:tcPr>
            <w:tcW w:w="4990" w:type="dxa"/>
            <w:gridSpan w:val="2"/>
            <w:shd w:val="clear" w:color="auto" w:fill="auto"/>
          </w:tcPr>
          <w:p w14:paraId="67B0BEFA" w14:textId="7598A6D3" w:rsidR="00650F72" w:rsidRPr="00DE214C" w:rsidRDefault="00650F72" w:rsidP="00650F72">
            <w:pPr>
              <w:pStyle w:val="BodyText"/>
              <w:spacing w:line="240" w:lineRule="auto"/>
              <w:jc w:val="right"/>
              <w:rPr>
                <w:b/>
                <w:bCs w:val="0"/>
              </w:rPr>
            </w:pPr>
            <w:r w:rsidRPr="00DE214C">
              <w:rPr>
                <w:rFonts w:eastAsia="Calibri"/>
                <w:b/>
                <w:bCs w:val="0"/>
              </w:rPr>
              <w:t>Iš viso</w:t>
            </w:r>
          </w:p>
        </w:tc>
        <w:tc>
          <w:tcPr>
            <w:tcW w:w="1276" w:type="dxa"/>
            <w:shd w:val="clear" w:color="auto" w:fill="auto"/>
            <w:vAlign w:val="center"/>
          </w:tcPr>
          <w:p w14:paraId="029B7AB4" w14:textId="5375B125" w:rsidR="00650F72" w:rsidRPr="00DE214C" w:rsidRDefault="001E7077" w:rsidP="00650F72">
            <w:pPr>
              <w:pStyle w:val="BodyText"/>
              <w:spacing w:line="240" w:lineRule="auto"/>
              <w:jc w:val="center"/>
              <w:rPr>
                <w:b/>
                <w:bCs w:val="0"/>
              </w:rPr>
            </w:pPr>
            <w:r w:rsidRPr="00DE214C">
              <w:rPr>
                <w:b/>
                <w:bCs w:val="0"/>
              </w:rPr>
              <w:t>26</w:t>
            </w:r>
          </w:p>
        </w:tc>
        <w:tc>
          <w:tcPr>
            <w:tcW w:w="1276" w:type="dxa"/>
            <w:shd w:val="clear" w:color="auto" w:fill="auto"/>
            <w:vAlign w:val="center"/>
          </w:tcPr>
          <w:p w14:paraId="21BF04DD" w14:textId="77777777" w:rsidR="00650F72" w:rsidRPr="00DE214C" w:rsidRDefault="00650F72" w:rsidP="00650F72">
            <w:pPr>
              <w:pStyle w:val="BodyText"/>
              <w:spacing w:line="240" w:lineRule="auto"/>
              <w:jc w:val="center"/>
              <w:rPr>
                <w:b/>
                <w:bCs w:val="0"/>
              </w:rPr>
            </w:pPr>
            <w:r w:rsidRPr="00DE214C">
              <w:rPr>
                <w:b/>
                <w:bCs w:val="0"/>
              </w:rPr>
              <w:t>-</w:t>
            </w:r>
          </w:p>
        </w:tc>
        <w:tc>
          <w:tcPr>
            <w:tcW w:w="1276" w:type="dxa"/>
            <w:shd w:val="clear" w:color="auto" w:fill="auto"/>
            <w:vAlign w:val="center"/>
          </w:tcPr>
          <w:p w14:paraId="382A51FA" w14:textId="250D2F03" w:rsidR="00650F72" w:rsidRPr="00DE214C" w:rsidRDefault="001E7077" w:rsidP="00650F72">
            <w:pPr>
              <w:pStyle w:val="BodyText"/>
              <w:spacing w:line="240" w:lineRule="auto"/>
              <w:jc w:val="center"/>
              <w:rPr>
                <w:b/>
                <w:bCs w:val="0"/>
              </w:rPr>
            </w:pPr>
            <w:r w:rsidRPr="00DE214C">
              <w:rPr>
                <w:b/>
                <w:bCs w:val="0"/>
              </w:rPr>
              <w:t>26</w:t>
            </w:r>
          </w:p>
        </w:tc>
      </w:tr>
      <w:bookmarkEnd w:id="5"/>
    </w:tbl>
    <w:p w14:paraId="3CCC86D5" w14:textId="483DEC04" w:rsidR="007A7B4E" w:rsidRPr="007200EB" w:rsidRDefault="007A7B4E" w:rsidP="00207CDB">
      <w:pPr>
        <w:jc w:val="both"/>
        <w:textAlignment w:val="top"/>
        <w:rPr>
          <w:b/>
          <w:i/>
          <w:iCs/>
        </w:rPr>
      </w:pPr>
    </w:p>
    <w:p w14:paraId="34168FCF" w14:textId="77777777" w:rsidR="00AA3F89" w:rsidRPr="000937D9" w:rsidRDefault="00AA3F89" w:rsidP="00207CDB">
      <w:pPr>
        <w:jc w:val="both"/>
        <w:textAlignment w:val="top"/>
        <w:rPr>
          <w:i/>
          <w:iCs/>
          <w:lang w:eastAsia="lt-LT"/>
        </w:rPr>
      </w:pPr>
    </w:p>
    <w:p w14:paraId="7A725000" w14:textId="0B77B7B7" w:rsidR="00605351" w:rsidRPr="000937D9" w:rsidRDefault="006F4D74" w:rsidP="00A36E8F">
      <w:pPr>
        <w:pStyle w:val="ListParagraph"/>
        <w:tabs>
          <w:tab w:val="left" w:pos="567"/>
          <w:tab w:val="left" w:pos="709"/>
        </w:tabs>
        <w:spacing w:line="360" w:lineRule="auto"/>
        <w:ind w:left="0" w:firstLine="425"/>
        <w:jc w:val="center"/>
        <w:rPr>
          <w:rFonts w:ascii="Times New Roman" w:eastAsia="Arial Unicode MS" w:hAnsi="Times New Roman"/>
          <w:szCs w:val="24"/>
          <w:lang w:val="lt-LT"/>
        </w:rPr>
      </w:pPr>
      <w:r w:rsidRPr="000937D9">
        <w:rPr>
          <w:rFonts w:ascii="Times New Roman" w:eastAsia="Arial Unicode MS" w:hAnsi="Times New Roman"/>
          <w:szCs w:val="24"/>
          <w:lang w:val="lt-LT"/>
        </w:rPr>
        <w:t>_____________________</w:t>
      </w:r>
    </w:p>
    <w:sectPr w:rsidR="00605351" w:rsidRPr="000937D9" w:rsidSect="002C79CF">
      <w:footerReference w:type="default" r:id="rId62"/>
      <w:pgSz w:w="11906" w:h="16838"/>
      <w:pgMar w:top="1135" w:right="567" w:bottom="1134" w:left="1843"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E753" w14:textId="77777777" w:rsidR="00C73CA1" w:rsidRDefault="00C73CA1" w:rsidP="00710DDF">
      <w:r>
        <w:separator/>
      </w:r>
    </w:p>
  </w:endnote>
  <w:endnote w:type="continuationSeparator" w:id="0">
    <w:p w14:paraId="24A3211B" w14:textId="77777777" w:rsidR="00C73CA1" w:rsidRDefault="00C73CA1" w:rsidP="0071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640324"/>
      <w:docPartObj>
        <w:docPartGallery w:val="Page Numbers (Bottom of Page)"/>
        <w:docPartUnique/>
      </w:docPartObj>
    </w:sdtPr>
    <w:sdtEndPr/>
    <w:sdtContent>
      <w:p w14:paraId="7E78DA30" w14:textId="4AB85054" w:rsidR="000A78FF" w:rsidRDefault="000A78FF">
        <w:pPr>
          <w:pStyle w:val="Footer"/>
          <w:jc w:val="center"/>
        </w:pPr>
        <w:r>
          <w:fldChar w:fldCharType="begin"/>
        </w:r>
        <w:r>
          <w:instrText>PAGE   \* MERGEFORMAT</w:instrText>
        </w:r>
        <w:r>
          <w:fldChar w:fldCharType="separate"/>
        </w:r>
        <w:r>
          <w:rPr>
            <w:lang w:val="lt-LT"/>
          </w:rPr>
          <w:t>2</w:t>
        </w:r>
        <w:r>
          <w:fldChar w:fldCharType="end"/>
        </w:r>
      </w:p>
    </w:sdtContent>
  </w:sdt>
  <w:p w14:paraId="262F51D7" w14:textId="77777777" w:rsidR="000A78FF" w:rsidRDefault="000A7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2D29" w14:textId="77777777" w:rsidR="00C73CA1" w:rsidRDefault="00C73CA1" w:rsidP="00710DDF">
      <w:r>
        <w:separator/>
      </w:r>
    </w:p>
  </w:footnote>
  <w:footnote w:type="continuationSeparator" w:id="0">
    <w:p w14:paraId="37495FF4" w14:textId="77777777" w:rsidR="00C73CA1" w:rsidRDefault="00C73CA1" w:rsidP="00710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C6A"/>
    <w:multiLevelType w:val="multilevel"/>
    <w:tmpl w:val="58B22E20"/>
    <w:lvl w:ilvl="0">
      <w:start w:val="1"/>
      <w:numFmt w:val="decimal"/>
      <w:lvlText w:val="%1."/>
      <w:lvlJc w:val="left"/>
      <w:pPr>
        <w:ind w:left="1494" w:hanging="360"/>
      </w:pPr>
      <w:rPr>
        <w:rFonts w:hint="default"/>
      </w:rPr>
    </w:lvl>
    <w:lvl w:ilvl="1">
      <w:start w:val="1"/>
      <w:numFmt w:val="decimal"/>
      <w:isLgl/>
      <w:lvlText w:val="%1.%2."/>
      <w:lvlJc w:val="left"/>
      <w:pPr>
        <w:ind w:left="1710" w:hanging="576"/>
      </w:pPr>
      <w:rPr>
        <w:rFonts w:hint="default"/>
      </w:rPr>
    </w:lvl>
    <w:lvl w:ilvl="2">
      <w:start w:val="9"/>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15:restartNumberingAfterBreak="0">
    <w:nsid w:val="0C666217"/>
    <w:multiLevelType w:val="hybridMultilevel"/>
    <w:tmpl w:val="FBFE0728"/>
    <w:lvl w:ilvl="0" w:tplc="5EB0EB80">
      <w:start w:val="1"/>
      <w:numFmt w:val="decimal"/>
      <w:lvlText w:val="%1."/>
      <w:lvlJc w:val="left"/>
      <w:pPr>
        <w:ind w:left="1353"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0C9F7080"/>
    <w:multiLevelType w:val="hybridMultilevel"/>
    <w:tmpl w:val="65DC30E2"/>
    <w:lvl w:ilvl="0" w:tplc="733C4460">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 w15:restartNumberingAfterBreak="0">
    <w:nsid w:val="0D371736"/>
    <w:multiLevelType w:val="multilevel"/>
    <w:tmpl w:val="6374F73E"/>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786"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1F04784"/>
    <w:multiLevelType w:val="hybridMultilevel"/>
    <w:tmpl w:val="491050E0"/>
    <w:lvl w:ilvl="0" w:tplc="A99AE470">
      <w:start w:val="35"/>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5" w15:restartNumberingAfterBreak="0">
    <w:nsid w:val="14B233FC"/>
    <w:multiLevelType w:val="hybridMultilevel"/>
    <w:tmpl w:val="FD761CEA"/>
    <w:lvl w:ilvl="0" w:tplc="F02C76DA">
      <w:start w:val="12"/>
      <w:numFmt w:val="decimal"/>
      <w:lvlText w:val="%1."/>
      <w:lvlJc w:val="left"/>
      <w:pPr>
        <w:ind w:left="3196" w:hanging="36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abstractNum w:abstractNumId="6" w15:restartNumberingAfterBreak="0">
    <w:nsid w:val="17985249"/>
    <w:multiLevelType w:val="hybridMultilevel"/>
    <w:tmpl w:val="1E7277A4"/>
    <w:lvl w:ilvl="0" w:tplc="0427000F">
      <w:start w:val="1"/>
      <w:numFmt w:val="decimal"/>
      <w:lvlText w:val="%1."/>
      <w:lvlJc w:val="left"/>
      <w:pPr>
        <w:ind w:left="1211"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1EDE6CD7"/>
    <w:multiLevelType w:val="multilevel"/>
    <w:tmpl w:val="C08C712C"/>
    <w:lvl w:ilvl="0">
      <w:start w:val="1"/>
      <w:numFmt w:val="decimal"/>
      <w:lvlText w:val="%1."/>
      <w:lvlJc w:val="left"/>
      <w:pPr>
        <w:ind w:left="1495" w:hanging="360"/>
      </w:pPr>
      <w:rPr>
        <w:rFonts w:ascii="Times New Roman" w:eastAsia="Times New Roman" w:hAnsi="Times New Roman" w:cs="Times New Roman"/>
        <w:b w:val="0"/>
      </w:rPr>
    </w:lvl>
    <w:lvl w:ilvl="1">
      <w:start w:val="1"/>
      <w:numFmt w:val="decimal"/>
      <w:isLgl/>
      <w:lvlText w:val="%1.%2."/>
      <w:lvlJc w:val="left"/>
      <w:pPr>
        <w:ind w:left="502"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8" w15:restartNumberingAfterBreak="0">
    <w:nsid w:val="217249A2"/>
    <w:multiLevelType w:val="hybridMultilevel"/>
    <w:tmpl w:val="1D5C9BAA"/>
    <w:lvl w:ilvl="0" w:tplc="4DC850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2FC5A97"/>
    <w:multiLevelType w:val="hybridMultilevel"/>
    <w:tmpl w:val="1EB2E272"/>
    <w:lvl w:ilvl="0" w:tplc="D62A9762">
      <w:start w:val="1"/>
      <w:numFmt w:val="bullet"/>
      <w:lvlText w:val="–"/>
      <w:lvlJc w:val="left"/>
      <w:pPr>
        <w:ind w:left="927" w:hanging="360"/>
      </w:pPr>
      <w:rPr>
        <w:rFonts w:ascii="Times New Roman" w:eastAsia="Times New Roman" w:hAnsi="Times New Roman" w:cs="Times New Roman" w:hint="default"/>
        <w:b w:val="0"/>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0" w15:restartNumberingAfterBreak="0">
    <w:nsid w:val="2CC40CBC"/>
    <w:multiLevelType w:val="hybridMultilevel"/>
    <w:tmpl w:val="B54007CC"/>
    <w:lvl w:ilvl="0" w:tplc="CA862970">
      <w:start w:val="1"/>
      <w:numFmt w:val="decimal"/>
      <w:lvlText w:val="%1."/>
      <w:lvlJc w:val="left"/>
      <w:pPr>
        <w:ind w:left="928" w:hanging="360"/>
      </w:pPr>
      <w:rPr>
        <w:rFonts w:hint="default"/>
        <w:color w:val="000000"/>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1" w15:restartNumberingAfterBreak="0">
    <w:nsid w:val="2EA12288"/>
    <w:multiLevelType w:val="hybridMultilevel"/>
    <w:tmpl w:val="2DDCAF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8A97085"/>
    <w:multiLevelType w:val="multilevel"/>
    <w:tmpl w:val="6374F73E"/>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353"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0430B5D"/>
    <w:multiLevelType w:val="multilevel"/>
    <w:tmpl w:val="117415D8"/>
    <w:lvl w:ilvl="0">
      <w:start w:val="1"/>
      <w:numFmt w:val="decimal"/>
      <w:lvlText w:val="%1."/>
      <w:lvlJc w:val="left"/>
      <w:pPr>
        <w:ind w:left="1495" w:hanging="360"/>
      </w:pPr>
      <w:rPr>
        <w:rFonts w:hint="default"/>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353"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3170373"/>
    <w:multiLevelType w:val="hybridMultilevel"/>
    <w:tmpl w:val="6AD017F0"/>
    <w:lvl w:ilvl="0" w:tplc="BB5C2B0A">
      <w:start w:val="57"/>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15" w15:restartNumberingAfterBreak="0">
    <w:nsid w:val="471A7291"/>
    <w:multiLevelType w:val="hybridMultilevel"/>
    <w:tmpl w:val="DD24694A"/>
    <w:lvl w:ilvl="0" w:tplc="E76A6A04">
      <w:start w:val="8"/>
      <w:numFmt w:val="decimal"/>
      <w:lvlText w:val="%1."/>
      <w:lvlJc w:val="left"/>
      <w:pPr>
        <w:ind w:left="3196" w:hanging="36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start w:val="1"/>
      <w:numFmt w:val="decimal"/>
      <w:lvlText w:val="%4."/>
      <w:lvlJc w:val="left"/>
      <w:pPr>
        <w:ind w:left="1211"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abstractNum w:abstractNumId="16" w15:restartNumberingAfterBreak="0">
    <w:nsid w:val="482047E9"/>
    <w:multiLevelType w:val="hybridMultilevel"/>
    <w:tmpl w:val="C828270E"/>
    <w:lvl w:ilvl="0" w:tplc="0427000F">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D2136B6"/>
    <w:multiLevelType w:val="multilevel"/>
    <w:tmpl w:val="B9EACB7A"/>
    <w:lvl w:ilvl="0">
      <w:start w:val="1"/>
      <w:numFmt w:val="decimal"/>
      <w:lvlText w:val="%1."/>
      <w:lvlJc w:val="left"/>
      <w:pPr>
        <w:ind w:left="927" w:hanging="360"/>
      </w:pPr>
      <w:rPr>
        <w:rFonts w:hint="default"/>
      </w:rPr>
    </w:lvl>
    <w:lvl w:ilvl="1">
      <w:start w:val="1"/>
      <w:numFmt w:val="decimal"/>
      <w:isLgl/>
      <w:lvlText w:val="%1.%2."/>
      <w:lvlJc w:val="left"/>
      <w:pPr>
        <w:ind w:left="1390" w:hanging="540"/>
      </w:pPr>
      <w:rPr>
        <w:rFonts w:hint="default"/>
      </w:rPr>
    </w:lvl>
    <w:lvl w:ilvl="2">
      <w:start w:val="8"/>
      <w:numFmt w:val="decimal"/>
      <w:isLgl/>
      <w:lvlText w:val="%1.%2.%3."/>
      <w:lvlJc w:val="left"/>
      <w:pPr>
        <w:ind w:left="1853"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779" w:hanging="1080"/>
      </w:pPr>
      <w:rPr>
        <w:rFonts w:hint="default"/>
      </w:rPr>
    </w:lvl>
    <w:lvl w:ilvl="5">
      <w:start w:val="1"/>
      <w:numFmt w:val="decimal"/>
      <w:isLgl/>
      <w:lvlText w:val="%1.%2.%3.%4.%5.%6."/>
      <w:lvlJc w:val="left"/>
      <w:pPr>
        <w:ind w:left="3062" w:hanging="1080"/>
      </w:pPr>
      <w:rPr>
        <w:rFonts w:hint="default"/>
      </w:rPr>
    </w:lvl>
    <w:lvl w:ilvl="6">
      <w:start w:val="1"/>
      <w:numFmt w:val="decimal"/>
      <w:isLgl/>
      <w:lvlText w:val="%1.%2.%3.%4.%5.%6.%7."/>
      <w:lvlJc w:val="left"/>
      <w:pPr>
        <w:ind w:left="3705" w:hanging="1440"/>
      </w:pPr>
      <w:rPr>
        <w:rFonts w:hint="default"/>
      </w:rPr>
    </w:lvl>
    <w:lvl w:ilvl="7">
      <w:start w:val="1"/>
      <w:numFmt w:val="decimal"/>
      <w:isLgl/>
      <w:lvlText w:val="%1.%2.%3.%4.%5.%6.%7.%8."/>
      <w:lvlJc w:val="left"/>
      <w:pPr>
        <w:ind w:left="3988" w:hanging="1440"/>
      </w:pPr>
      <w:rPr>
        <w:rFonts w:hint="default"/>
      </w:rPr>
    </w:lvl>
    <w:lvl w:ilvl="8">
      <w:start w:val="1"/>
      <w:numFmt w:val="decimal"/>
      <w:isLgl/>
      <w:lvlText w:val="%1.%2.%3.%4.%5.%6.%7.%8.%9."/>
      <w:lvlJc w:val="left"/>
      <w:pPr>
        <w:ind w:left="4631" w:hanging="1800"/>
      </w:pPr>
      <w:rPr>
        <w:rFonts w:hint="default"/>
      </w:rPr>
    </w:lvl>
  </w:abstractNum>
  <w:abstractNum w:abstractNumId="18" w15:restartNumberingAfterBreak="0">
    <w:nsid w:val="4D7262A7"/>
    <w:multiLevelType w:val="hybridMultilevel"/>
    <w:tmpl w:val="B778EDF8"/>
    <w:lvl w:ilvl="0" w:tplc="FFFFFFFF">
      <w:start w:val="1"/>
      <w:numFmt w:val="decimal"/>
      <w:lvlText w:val="%1."/>
      <w:lvlJc w:val="left"/>
      <w:pPr>
        <w:ind w:left="927" w:hanging="360"/>
      </w:pPr>
      <w:rPr>
        <w:rFonts w:ascii="TimesLT" w:eastAsia="Times New Roman" w:hAnsi="TimesLT" w:cs="Times New Roman"/>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15:restartNumberingAfterBreak="0">
    <w:nsid w:val="4DF319FC"/>
    <w:multiLevelType w:val="hybridMultilevel"/>
    <w:tmpl w:val="3BA8FBA0"/>
    <w:lvl w:ilvl="0" w:tplc="FFFFFFFF">
      <w:start w:val="1"/>
      <w:numFmt w:val="decimal"/>
      <w:lvlText w:val="%1."/>
      <w:lvlJc w:val="left"/>
      <w:pPr>
        <w:ind w:left="1353" w:hanging="360"/>
      </w:pPr>
      <w:rPr>
        <w:rFonts w:ascii="TimesLT" w:eastAsia="Times New Roman" w:hAnsi="TimesLT" w:cs="Times New Roman"/>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start w:val="1"/>
      <w:numFmt w:val="decimal"/>
      <w:lvlText w:val="%4."/>
      <w:lvlJc w:val="left"/>
      <w:pPr>
        <w:ind w:left="3196"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0" w15:restartNumberingAfterBreak="0">
    <w:nsid w:val="4EFC5142"/>
    <w:multiLevelType w:val="hybridMultilevel"/>
    <w:tmpl w:val="FAC28C22"/>
    <w:lvl w:ilvl="0" w:tplc="B6BCBCE4">
      <w:start w:val="46"/>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21" w15:restartNumberingAfterBreak="0">
    <w:nsid w:val="5159120D"/>
    <w:multiLevelType w:val="multilevel"/>
    <w:tmpl w:val="58B22E20"/>
    <w:lvl w:ilvl="0">
      <w:start w:val="1"/>
      <w:numFmt w:val="decimal"/>
      <w:lvlText w:val="%1."/>
      <w:lvlJc w:val="left"/>
      <w:pPr>
        <w:ind w:left="1353" w:hanging="360"/>
      </w:pPr>
      <w:rPr>
        <w:rFonts w:hint="default"/>
      </w:rPr>
    </w:lvl>
    <w:lvl w:ilvl="1">
      <w:start w:val="1"/>
      <w:numFmt w:val="decimal"/>
      <w:isLgl/>
      <w:lvlText w:val="%1.%2."/>
      <w:lvlJc w:val="left"/>
      <w:pPr>
        <w:ind w:left="1569" w:hanging="576"/>
      </w:pPr>
      <w:rPr>
        <w:rFonts w:hint="default"/>
      </w:rPr>
    </w:lvl>
    <w:lvl w:ilvl="2">
      <w:start w:val="9"/>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2" w15:restartNumberingAfterBreak="0">
    <w:nsid w:val="56C16109"/>
    <w:multiLevelType w:val="hybridMultilevel"/>
    <w:tmpl w:val="CD2CCBE0"/>
    <w:lvl w:ilvl="0" w:tplc="FFFFFFFF">
      <w:start w:val="1"/>
      <w:numFmt w:val="decimal"/>
      <w:lvlText w:val="%1."/>
      <w:lvlJc w:val="left"/>
      <w:pPr>
        <w:ind w:left="786" w:hanging="360"/>
      </w:pPr>
      <w:rPr>
        <w:rFonts w:ascii="TimesLT" w:eastAsia="Times New Roman" w:hAnsi="TimesLT" w:cs="Times New Roman"/>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3" w15:restartNumberingAfterBreak="0">
    <w:nsid w:val="572C0577"/>
    <w:multiLevelType w:val="hybridMultilevel"/>
    <w:tmpl w:val="98883E80"/>
    <w:lvl w:ilvl="0" w:tplc="6302C0BC">
      <w:start w:val="4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24" w15:restartNumberingAfterBreak="0">
    <w:nsid w:val="5B8F5215"/>
    <w:multiLevelType w:val="hybridMultilevel"/>
    <w:tmpl w:val="33ACC992"/>
    <w:lvl w:ilvl="0" w:tplc="9CBC7DF2">
      <w:start w:val="30"/>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25" w15:restartNumberingAfterBreak="0">
    <w:nsid w:val="5C114390"/>
    <w:multiLevelType w:val="hybridMultilevel"/>
    <w:tmpl w:val="20F24C96"/>
    <w:lvl w:ilvl="0" w:tplc="84065CDC">
      <w:start w:val="1"/>
      <w:numFmt w:val="decimal"/>
      <w:lvlText w:val="%1."/>
      <w:lvlJc w:val="left"/>
      <w:pPr>
        <w:ind w:left="1495" w:hanging="360"/>
      </w:pPr>
      <w:rPr>
        <w:rFonts w:hint="default"/>
        <w:strike w:val="0"/>
        <w:sz w:val="24"/>
        <w:szCs w:val="24"/>
      </w:rPr>
    </w:lvl>
    <w:lvl w:ilvl="1" w:tplc="04090019" w:tentative="1">
      <w:start w:val="1"/>
      <w:numFmt w:val="lowerLetter"/>
      <w:lvlText w:val="%2."/>
      <w:lvlJc w:val="left"/>
      <w:pPr>
        <w:ind w:left="-4704" w:hanging="360"/>
      </w:pPr>
    </w:lvl>
    <w:lvl w:ilvl="2" w:tplc="0409001B" w:tentative="1">
      <w:start w:val="1"/>
      <w:numFmt w:val="lowerRoman"/>
      <w:lvlText w:val="%3."/>
      <w:lvlJc w:val="right"/>
      <w:pPr>
        <w:ind w:left="-398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2544" w:hanging="360"/>
      </w:pPr>
    </w:lvl>
    <w:lvl w:ilvl="5" w:tplc="0409001B" w:tentative="1">
      <w:start w:val="1"/>
      <w:numFmt w:val="lowerRoman"/>
      <w:lvlText w:val="%6."/>
      <w:lvlJc w:val="right"/>
      <w:pPr>
        <w:ind w:left="-1824" w:hanging="180"/>
      </w:pPr>
    </w:lvl>
    <w:lvl w:ilvl="6" w:tplc="0409000F" w:tentative="1">
      <w:start w:val="1"/>
      <w:numFmt w:val="decimal"/>
      <w:lvlText w:val="%7."/>
      <w:lvlJc w:val="left"/>
      <w:pPr>
        <w:ind w:left="-1104" w:hanging="360"/>
      </w:pPr>
    </w:lvl>
    <w:lvl w:ilvl="7" w:tplc="04090019" w:tentative="1">
      <w:start w:val="1"/>
      <w:numFmt w:val="lowerLetter"/>
      <w:lvlText w:val="%8."/>
      <w:lvlJc w:val="left"/>
      <w:pPr>
        <w:ind w:left="-384" w:hanging="360"/>
      </w:pPr>
    </w:lvl>
    <w:lvl w:ilvl="8" w:tplc="0409001B" w:tentative="1">
      <w:start w:val="1"/>
      <w:numFmt w:val="lowerRoman"/>
      <w:lvlText w:val="%9."/>
      <w:lvlJc w:val="right"/>
      <w:pPr>
        <w:ind w:left="336" w:hanging="180"/>
      </w:pPr>
    </w:lvl>
  </w:abstractNum>
  <w:abstractNum w:abstractNumId="26" w15:restartNumberingAfterBreak="0">
    <w:nsid w:val="6BC65904"/>
    <w:multiLevelType w:val="multilevel"/>
    <w:tmpl w:val="6374F73E"/>
    <w:lvl w:ilvl="0">
      <w:start w:val="1"/>
      <w:numFmt w:val="decimal"/>
      <w:lvlText w:val="%1."/>
      <w:lvlJc w:val="left"/>
      <w:pPr>
        <w:ind w:left="135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495"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F850EAE"/>
    <w:multiLevelType w:val="hybridMultilevel"/>
    <w:tmpl w:val="D38A11BA"/>
    <w:lvl w:ilvl="0" w:tplc="A26CB7C6">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8" w15:restartNumberingAfterBreak="0">
    <w:nsid w:val="788F475E"/>
    <w:multiLevelType w:val="multilevel"/>
    <w:tmpl w:val="63E0E27A"/>
    <w:lvl w:ilvl="0">
      <w:start w:val="1"/>
      <w:numFmt w:val="decimal"/>
      <w:lvlText w:val="%1."/>
      <w:lvlJc w:val="left"/>
      <w:pPr>
        <w:tabs>
          <w:tab w:val="num" w:pos="1353"/>
        </w:tabs>
        <w:ind w:left="1353"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A152C3"/>
    <w:multiLevelType w:val="hybridMultilevel"/>
    <w:tmpl w:val="FFFFFFFF"/>
    <w:styleLink w:val="Bullets"/>
    <w:lvl w:ilvl="0" w:tplc="9B46768C">
      <w:start w:val="1"/>
      <w:numFmt w:val="bullet"/>
      <w:lvlText w:val="-"/>
      <w:lvlJc w:val="left"/>
      <w:pPr>
        <w:tabs>
          <w:tab w:val="left" w:pos="960"/>
        </w:tabs>
        <w:ind w:left="90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7B4C96FA">
      <w:start w:val="1"/>
      <w:numFmt w:val="bullet"/>
      <w:lvlText w:val="-"/>
      <w:lvlJc w:val="left"/>
      <w:pPr>
        <w:tabs>
          <w:tab w:val="left" w:pos="960"/>
        </w:tabs>
        <w:ind w:left="150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C166192">
      <w:start w:val="1"/>
      <w:numFmt w:val="bullet"/>
      <w:lvlText w:val="-"/>
      <w:lvlJc w:val="left"/>
      <w:pPr>
        <w:tabs>
          <w:tab w:val="left" w:pos="960"/>
        </w:tabs>
        <w:ind w:left="210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D5410E4">
      <w:start w:val="1"/>
      <w:numFmt w:val="bullet"/>
      <w:lvlText w:val="-"/>
      <w:lvlJc w:val="left"/>
      <w:pPr>
        <w:tabs>
          <w:tab w:val="left" w:pos="960"/>
        </w:tabs>
        <w:ind w:left="270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97AE2A2">
      <w:start w:val="1"/>
      <w:numFmt w:val="bullet"/>
      <w:lvlText w:val="-"/>
      <w:lvlJc w:val="left"/>
      <w:pPr>
        <w:tabs>
          <w:tab w:val="left" w:pos="960"/>
        </w:tabs>
        <w:ind w:left="330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85A94E6">
      <w:start w:val="1"/>
      <w:numFmt w:val="bullet"/>
      <w:lvlText w:val="-"/>
      <w:lvlJc w:val="left"/>
      <w:pPr>
        <w:tabs>
          <w:tab w:val="left" w:pos="960"/>
        </w:tabs>
        <w:ind w:left="390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ECC1A10">
      <w:start w:val="1"/>
      <w:numFmt w:val="bullet"/>
      <w:lvlText w:val="-"/>
      <w:lvlJc w:val="left"/>
      <w:pPr>
        <w:tabs>
          <w:tab w:val="left" w:pos="960"/>
        </w:tabs>
        <w:ind w:left="450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864E7EC">
      <w:start w:val="1"/>
      <w:numFmt w:val="bullet"/>
      <w:lvlText w:val="-"/>
      <w:lvlJc w:val="left"/>
      <w:pPr>
        <w:tabs>
          <w:tab w:val="left" w:pos="960"/>
        </w:tabs>
        <w:ind w:left="510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6E836A2">
      <w:start w:val="1"/>
      <w:numFmt w:val="bullet"/>
      <w:lvlText w:val="-"/>
      <w:lvlJc w:val="left"/>
      <w:pPr>
        <w:tabs>
          <w:tab w:val="left" w:pos="960"/>
        </w:tabs>
        <w:ind w:left="570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16cid:durableId="2077777954">
    <w:abstractNumId w:val="7"/>
  </w:num>
  <w:num w:numId="2" w16cid:durableId="1036927356">
    <w:abstractNumId w:val="25"/>
  </w:num>
  <w:num w:numId="3" w16cid:durableId="721250806">
    <w:abstractNumId w:val="29"/>
  </w:num>
  <w:num w:numId="4" w16cid:durableId="1707099885">
    <w:abstractNumId w:val="0"/>
  </w:num>
  <w:num w:numId="5" w16cid:durableId="571161219">
    <w:abstractNumId w:val="2"/>
  </w:num>
  <w:num w:numId="6" w16cid:durableId="1895698485">
    <w:abstractNumId w:val="1"/>
  </w:num>
  <w:num w:numId="7" w16cid:durableId="2098667817">
    <w:abstractNumId w:val="17"/>
  </w:num>
  <w:num w:numId="8" w16cid:durableId="1712068344">
    <w:abstractNumId w:val="27"/>
  </w:num>
  <w:num w:numId="9" w16cid:durableId="869493682">
    <w:abstractNumId w:val="12"/>
  </w:num>
  <w:num w:numId="10" w16cid:durableId="2040274771">
    <w:abstractNumId w:val="26"/>
  </w:num>
  <w:num w:numId="11" w16cid:durableId="1455059490">
    <w:abstractNumId w:val="19"/>
  </w:num>
  <w:num w:numId="12" w16cid:durableId="1890144522">
    <w:abstractNumId w:val="10"/>
  </w:num>
  <w:num w:numId="13" w16cid:durableId="1450781149">
    <w:abstractNumId w:val="22"/>
  </w:num>
  <w:num w:numId="14" w16cid:durableId="432674505">
    <w:abstractNumId w:val="18"/>
  </w:num>
  <w:num w:numId="15" w16cid:durableId="1151022475">
    <w:abstractNumId w:val="3"/>
  </w:num>
  <w:num w:numId="16" w16cid:durableId="629239338">
    <w:abstractNumId w:val="21"/>
  </w:num>
  <w:num w:numId="17" w16cid:durableId="1746802716">
    <w:abstractNumId w:val="9"/>
  </w:num>
  <w:num w:numId="18" w16cid:durableId="1822186467">
    <w:abstractNumId w:val="6"/>
  </w:num>
  <w:num w:numId="19" w16cid:durableId="325863733">
    <w:abstractNumId w:val="13"/>
  </w:num>
  <w:num w:numId="20" w16cid:durableId="280109588">
    <w:abstractNumId w:val="28"/>
  </w:num>
  <w:num w:numId="21" w16cid:durableId="1576625464">
    <w:abstractNumId w:val="14"/>
  </w:num>
  <w:num w:numId="22" w16cid:durableId="994644527">
    <w:abstractNumId w:val="4"/>
  </w:num>
  <w:num w:numId="23" w16cid:durableId="286007849">
    <w:abstractNumId w:val="23"/>
  </w:num>
  <w:num w:numId="24" w16cid:durableId="1626962647">
    <w:abstractNumId w:val="20"/>
  </w:num>
  <w:num w:numId="25" w16cid:durableId="607398150">
    <w:abstractNumId w:val="15"/>
  </w:num>
  <w:num w:numId="26" w16cid:durableId="535700217">
    <w:abstractNumId w:val="16"/>
  </w:num>
  <w:num w:numId="27" w16cid:durableId="281158012">
    <w:abstractNumId w:val="24"/>
  </w:num>
  <w:num w:numId="28" w16cid:durableId="296689742">
    <w:abstractNumId w:val="5"/>
  </w:num>
  <w:num w:numId="29" w16cid:durableId="187069137">
    <w:abstractNumId w:val="11"/>
  </w:num>
  <w:num w:numId="30" w16cid:durableId="1800613037">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9A"/>
    <w:rsid w:val="00000DC3"/>
    <w:rsid w:val="000010B2"/>
    <w:rsid w:val="000026D3"/>
    <w:rsid w:val="0000343B"/>
    <w:rsid w:val="00003CBE"/>
    <w:rsid w:val="00003CBF"/>
    <w:rsid w:val="00003E87"/>
    <w:rsid w:val="00004D1A"/>
    <w:rsid w:val="00005D8B"/>
    <w:rsid w:val="000061E9"/>
    <w:rsid w:val="000067C8"/>
    <w:rsid w:val="00006DB6"/>
    <w:rsid w:val="000118DC"/>
    <w:rsid w:val="000125F2"/>
    <w:rsid w:val="00012EBD"/>
    <w:rsid w:val="00013627"/>
    <w:rsid w:val="00013FCA"/>
    <w:rsid w:val="00014B05"/>
    <w:rsid w:val="00014D6D"/>
    <w:rsid w:val="000158BF"/>
    <w:rsid w:val="00017001"/>
    <w:rsid w:val="000171D4"/>
    <w:rsid w:val="000176B8"/>
    <w:rsid w:val="00017D56"/>
    <w:rsid w:val="00017D72"/>
    <w:rsid w:val="0002025C"/>
    <w:rsid w:val="00020307"/>
    <w:rsid w:val="00020528"/>
    <w:rsid w:val="00020CB7"/>
    <w:rsid w:val="0002124A"/>
    <w:rsid w:val="0002245B"/>
    <w:rsid w:val="00022C00"/>
    <w:rsid w:val="00023549"/>
    <w:rsid w:val="00025A39"/>
    <w:rsid w:val="000270D7"/>
    <w:rsid w:val="000274BA"/>
    <w:rsid w:val="0002791D"/>
    <w:rsid w:val="00027E66"/>
    <w:rsid w:val="000309C9"/>
    <w:rsid w:val="00030D59"/>
    <w:rsid w:val="0003146F"/>
    <w:rsid w:val="00031E0E"/>
    <w:rsid w:val="0003284A"/>
    <w:rsid w:val="000332E8"/>
    <w:rsid w:val="0003340C"/>
    <w:rsid w:val="00034D67"/>
    <w:rsid w:val="00035581"/>
    <w:rsid w:val="00035819"/>
    <w:rsid w:val="0003626B"/>
    <w:rsid w:val="0003722E"/>
    <w:rsid w:val="00037ABE"/>
    <w:rsid w:val="0004049F"/>
    <w:rsid w:val="000413CA"/>
    <w:rsid w:val="00041A32"/>
    <w:rsid w:val="00042A29"/>
    <w:rsid w:val="00042D43"/>
    <w:rsid w:val="000452F5"/>
    <w:rsid w:val="000456A7"/>
    <w:rsid w:val="00045B54"/>
    <w:rsid w:val="000477F2"/>
    <w:rsid w:val="00047958"/>
    <w:rsid w:val="000501F6"/>
    <w:rsid w:val="000504A1"/>
    <w:rsid w:val="000506D6"/>
    <w:rsid w:val="00052C93"/>
    <w:rsid w:val="00053E6F"/>
    <w:rsid w:val="0005449F"/>
    <w:rsid w:val="00054560"/>
    <w:rsid w:val="0005458C"/>
    <w:rsid w:val="000555CD"/>
    <w:rsid w:val="00055F8E"/>
    <w:rsid w:val="00057D29"/>
    <w:rsid w:val="00060D6D"/>
    <w:rsid w:val="0006168E"/>
    <w:rsid w:val="00062660"/>
    <w:rsid w:val="0006267D"/>
    <w:rsid w:val="00062CA7"/>
    <w:rsid w:val="00063351"/>
    <w:rsid w:val="00063613"/>
    <w:rsid w:val="0006474C"/>
    <w:rsid w:val="00064DF8"/>
    <w:rsid w:val="0006586E"/>
    <w:rsid w:val="00066204"/>
    <w:rsid w:val="000665C5"/>
    <w:rsid w:val="00067D1F"/>
    <w:rsid w:val="00070A65"/>
    <w:rsid w:val="00072487"/>
    <w:rsid w:val="00072BEC"/>
    <w:rsid w:val="00074508"/>
    <w:rsid w:val="0007649B"/>
    <w:rsid w:val="00076D44"/>
    <w:rsid w:val="00077391"/>
    <w:rsid w:val="00077DCC"/>
    <w:rsid w:val="000820B9"/>
    <w:rsid w:val="0008368A"/>
    <w:rsid w:val="00083D59"/>
    <w:rsid w:val="000852D9"/>
    <w:rsid w:val="00085A72"/>
    <w:rsid w:val="00085A82"/>
    <w:rsid w:val="00086D9A"/>
    <w:rsid w:val="000873B6"/>
    <w:rsid w:val="000878BD"/>
    <w:rsid w:val="00090266"/>
    <w:rsid w:val="000918F2"/>
    <w:rsid w:val="00091E0D"/>
    <w:rsid w:val="000936E0"/>
    <w:rsid w:val="000937D9"/>
    <w:rsid w:val="00093CAC"/>
    <w:rsid w:val="00093EB6"/>
    <w:rsid w:val="00094315"/>
    <w:rsid w:val="000948DE"/>
    <w:rsid w:val="00095518"/>
    <w:rsid w:val="00095AE4"/>
    <w:rsid w:val="00095C12"/>
    <w:rsid w:val="00096BC3"/>
    <w:rsid w:val="000A0442"/>
    <w:rsid w:val="000A0DA9"/>
    <w:rsid w:val="000A10EE"/>
    <w:rsid w:val="000A1127"/>
    <w:rsid w:val="000A277A"/>
    <w:rsid w:val="000A380A"/>
    <w:rsid w:val="000A4556"/>
    <w:rsid w:val="000A57DC"/>
    <w:rsid w:val="000A597F"/>
    <w:rsid w:val="000A5E8A"/>
    <w:rsid w:val="000A5FFE"/>
    <w:rsid w:val="000A78FF"/>
    <w:rsid w:val="000A7E71"/>
    <w:rsid w:val="000B120D"/>
    <w:rsid w:val="000B153F"/>
    <w:rsid w:val="000B1576"/>
    <w:rsid w:val="000B19A2"/>
    <w:rsid w:val="000B1E83"/>
    <w:rsid w:val="000B1F77"/>
    <w:rsid w:val="000B28F6"/>
    <w:rsid w:val="000B35D2"/>
    <w:rsid w:val="000B39BC"/>
    <w:rsid w:val="000B4AA9"/>
    <w:rsid w:val="000B5817"/>
    <w:rsid w:val="000B667F"/>
    <w:rsid w:val="000B7474"/>
    <w:rsid w:val="000B7923"/>
    <w:rsid w:val="000C0380"/>
    <w:rsid w:val="000C0542"/>
    <w:rsid w:val="000C1969"/>
    <w:rsid w:val="000C2164"/>
    <w:rsid w:val="000C21F0"/>
    <w:rsid w:val="000C47F9"/>
    <w:rsid w:val="000C5C91"/>
    <w:rsid w:val="000C619C"/>
    <w:rsid w:val="000C6AF0"/>
    <w:rsid w:val="000C6E02"/>
    <w:rsid w:val="000C7437"/>
    <w:rsid w:val="000D03CF"/>
    <w:rsid w:val="000D095A"/>
    <w:rsid w:val="000D10E1"/>
    <w:rsid w:val="000D18A3"/>
    <w:rsid w:val="000D248E"/>
    <w:rsid w:val="000D29D1"/>
    <w:rsid w:val="000D3092"/>
    <w:rsid w:val="000D3330"/>
    <w:rsid w:val="000D3547"/>
    <w:rsid w:val="000D50F1"/>
    <w:rsid w:val="000D6572"/>
    <w:rsid w:val="000D7288"/>
    <w:rsid w:val="000E0223"/>
    <w:rsid w:val="000E12DF"/>
    <w:rsid w:val="000E1DC8"/>
    <w:rsid w:val="000E4291"/>
    <w:rsid w:val="000E47C6"/>
    <w:rsid w:val="000E4D94"/>
    <w:rsid w:val="000E4E4D"/>
    <w:rsid w:val="000E5595"/>
    <w:rsid w:val="000E5C95"/>
    <w:rsid w:val="000E67D3"/>
    <w:rsid w:val="000E72F6"/>
    <w:rsid w:val="000E78DC"/>
    <w:rsid w:val="000E7936"/>
    <w:rsid w:val="000F00FB"/>
    <w:rsid w:val="000F0D8C"/>
    <w:rsid w:val="000F27CA"/>
    <w:rsid w:val="000F364D"/>
    <w:rsid w:val="000F3E16"/>
    <w:rsid w:val="000F45D7"/>
    <w:rsid w:val="000F4A19"/>
    <w:rsid w:val="000F4CE0"/>
    <w:rsid w:val="000F4FB7"/>
    <w:rsid w:val="000F7E28"/>
    <w:rsid w:val="00101802"/>
    <w:rsid w:val="00101E6C"/>
    <w:rsid w:val="00101F90"/>
    <w:rsid w:val="00102747"/>
    <w:rsid w:val="00103945"/>
    <w:rsid w:val="00104E96"/>
    <w:rsid w:val="001052CA"/>
    <w:rsid w:val="001053DB"/>
    <w:rsid w:val="001054C0"/>
    <w:rsid w:val="001109D6"/>
    <w:rsid w:val="00115223"/>
    <w:rsid w:val="00115DB6"/>
    <w:rsid w:val="00120B57"/>
    <w:rsid w:val="00121D41"/>
    <w:rsid w:val="00122B88"/>
    <w:rsid w:val="001237BB"/>
    <w:rsid w:val="001244CC"/>
    <w:rsid w:val="00124954"/>
    <w:rsid w:val="00124E96"/>
    <w:rsid w:val="00125526"/>
    <w:rsid w:val="0012635C"/>
    <w:rsid w:val="00126917"/>
    <w:rsid w:val="00127BD8"/>
    <w:rsid w:val="001301EC"/>
    <w:rsid w:val="00130E3A"/>
    <w:rsid w:val="00130F50"/>
    <w:rsid w:val="00131922"/>
    <w:rsid w:val="00132EB9"/>
    <w:rsid w:val="00133705"/>
    <w:rsid w:val="00133891"/>
    <w:rsid w:val="00133987"/>
    <w:rsid w:val="00133BD8"/>
    <w:rsid w:val="00133E1C"/>
    <w:rsid w:val="00134A9E"/>
    <w:rsid w:val="00134D3B"/>
    <w:rsid w:val="001355CA"/>
    <w:rsid w:val="00135716"/>
    <w:rsid w:val="001357A8"/>
    <w:rsid w:val="0013601A"/>
    <w:rsid w:val="001408AF"/>
    <w:rsid w:val="0014112D"/>
    <w:rsid w:val="00141861"/>
    <w:rsid w:val="00142041"/>
    <w:rsid w:val="001420DA"/>
    <w:rsid w:val="00143AF5"/>
    <w:rsid w:val="00144A44"/>
    <w:rsid w:val="00144ACA"/>
    <w:rsid w:val="00145049"/>
    <w:rsid w:val="0014661E"/>
    <w:rsid w:val="00146CFB"/>
    <w:rsid w:val="00147E4F"/>
    <w:rsid w:val="001503EC"/>
    <w:rsid w:val="0015096A"/>
    <w:rsid w:val="00151363"/>
    <w:rsid w:val="00151796"/>
    <w:rsid w:val="00151834"/>
    <w:rsid w:val="00151BA9"/>
    <w:rsid w:val="00152BC3"/>
    <w:rsid w:val="00153696"/>
    <w:rsid w:val="001539CB"/>
    <w:rsid w:val="0015455A"/>
    <w:rsid w:val="001550BF"/>
    <w:rsid w:val="0015578D"/>
    <w:rsid w:val="0015591F"/>
    <w:rsid w:val="00155E63"/>
    <w:rsid w:val="00156821"/>
    <w:rsid w:val="00157D0B"/>
    <w:rsid w:val="0016184E"/>
    <w:rsid w:val="00161971"/>
    <w:rsid w:val="001620EF"/>
    <w:rsid w:val="00162C22"/>
    <w:rsid w:val="00165784"/>
    <w:rsid w:val="00166D42"/>
    <w:rsid w:val="001705A4"/>
    <w:rsid w:val="00170CEB"/>
    <w:rsid w:val="00171462"/>
    <w:rsid w:val="001723B0"/>
    <w:rsid w:val="00172747"/>
    <w:rsid w:val="00172773"/>
    <w:rsid w:val="00172823"/>
    <w:rsid w:val="001741D5"/>
    <w:rsid w:val="00174C0D"/>
    <w:rsid w:val="00176192"/>
    <w:rsid w:val="001777CA"/>
    <w:rsid w:val="001777E6"/>
    <w:rsid w:val="0018279B"/>
    <w:rsid w:val="0018342C"/>
    <w:rsid w:val="0018387D"/>
    <w:rsid w:val="00183EA3"/>
    <w:rsid w:val="00184331"/>
    <w:rsid w:val="00184674"/>
    <w:rsid w:val="00184689"/>
    <w:rsid w:val="00184A84"/>
    <w:rsid w:val="0018593C"/>
    <w:rsid w:val="00185FAF"/>
    <w:rsid w:val="001867DE"/>
    <w:rsid w:val="00186A20"/>
    <w:rsid w:val="00187BB4"/>
    <w:rsid w:val="001907FA"/>
    <w:rsid w:val="00190D01"/>
    <w:rsid w:val="001915C2"/>
    <w:rsid w:val="00192504"/>
    <w:rsid w:val="00192AE4"/>
    <w:rsid w:val="00193E93"/>
    <w:rsid w:val="00194330"/>
    <w:rsid w:val="00194A06"/>
    <w:rsid w:val="001955AD"/>
    <w:rsid w:val="001A04F0"/>
    <w:rsid w:val="001A240B"/>
    <w:rsid w:val="001A330D"/>
    <w:rsid w:val="001A3391"/>
    <w:rsid w:val="001A4019"/>
    <w:rsid w:val="001A46E7"/>
    <w:rsid w:val="001A5C9D"/>
    <w:rsid w:val="001A6F6E"/>
    <w:rsid w:val="001A706E"/>
    <w:rsid w:val="001A7D93"/>
    <w:rsid w:val="001B04DA"/>
    <w:rsid w:val="001B07D5"/>
    <w:rsid w:val="001B1E48"/>
    <w:rsid w:val="001B210B"/>
    <w:rsid w:val="001B2E7B"/>
    <w:rsid w:val="001B3329"/>
    <w:rsid w:val="001B37CA"/>
    <w:rsid w:val="001B4652"/>
    <w:rsid w:val="001B4E99"/>
    <w:rsid w:val="001B50E6"/>
    <w:rsid w:val="001B5845"/>
    <w:rsid w:val="001B6BA5"/>
    <w:rsid w:val="001B71CC"/>
    <w:rsid w:val="001B7758"/>
    <w:rsid w:val="001B796C"/>
    <w:rsid w:val="001B7CC6"/>
    <w:rsid w:val="001C01AE"/>
    <w:rsid w:val="001C07A1"/>
    <w:rsid w:val="001C0E97"/>
    <w:rsid w:val="001C0ED0"/>
    <w:rsid w:val="001C1462"/>
    <w:rsid w:val="001C2A33"/>
    <w:rsid w:val="001C36D5"/>
    <w:rsid w:val="001C5CBD"/>
    <w:rsid w:val="001C5E14"/>
    <w:rsid w:val="001C6522"/>
    <w:rsid w:val="001C68E0"/>
    <w:rsid w:val="001C7169"/>
    <w:rsid w:val="001C748C"/>
    <w:rsid w:val="001C7662"/>
    <w:rsid w:val="001D1625"/>
    <w:rsid w:val="001D2708"/>
    <w:rsid w:val="001D2933"/>
    <w:rsid w:val="001D3458"/>
    <w:rsid w:val="001D3ABC"/>
    <w:rsid w:val="001D3F28"/>
    <w:rsid w:val="001D4F86"/>
    <w:rsid w:val="001D52E4"/>
    <w:rsid w:val="001D5AAF"/>
    <w:rsid w:val="001D61B9"/>
    <w:rsid w:val="001D637B"/>
    <w:rsid w:val="001D6C49"/>
    <w:rsid w:val="001D6D1A"/>
    <w:rsid w:val="001D7035"/>
    <w:rsid w:val="001D74C3"/>
    <w:rsid w:val="001D7B77"/>
    <w:rsid w:val="001E270E"/>
    <w:rsid w:val="001E29A0"/>
    <w:rsid w:val="001E2EF7"/>
    <w:rsid w:val="001E3489"/>
    <w:rsid w:val="001E415B"/>
    <w:rsid w:val="001E430B"/>
    <w:rsid w:val="001E4B0A"/>
    <w:rsid w:val="001E598D"/>
    <w:rsid w:val="001E7077"/>
    <w:rsid w:val="001E7161"/>
    <w:rsid w:val="001E7488"/>
    <w:rsid w:val="001E76ED"/>
    <w:rsid w:val="001E798A"/>
    <w:rsid w:val="001E7AB5"/>
    <w:rsid w:val="001F003B"/>
    <w:rsid w:val="001F0A01"/>
    <w:rsid w:val="001F0ED4"/>
    <w:rsid w:val="001F1057"/>
    <w:rsid w:val="001F42A6"/>
    <w:rsid w:val="001F4AB4"/>
    <w:rsid w:val="001F4DC9"/>
    <w:rsid w:val="001F539F"/>
    <w:rsid w:val="001F5FFD"/>
    <w:rsid w:val="001F6AB5"/>
    <w:rsid w:val="001F7E97"/>
    <w:rsid w:val="00200D3A"/>
    <w:rsid w:val="00201132"/>
    <w:rsid w:val="002026ED"/>
    <w:rsid w:val="00202AD4"/>
    <w:rsid w:val="00202BCC"/>
    <w:rsid w:val="00203B9D"/>
    <w:rsid w:val="00203CB6"/>
    <w:rsid w:val="00205612"/>
    <w:rsid w:val="002067E6"/>
    <w:rsid w:val="00206E77"/>
    <w:rsid w:val="00207CDB"/>
    <w:rsid w:val="00211E92"/>
    <w:rsid w:val="00211F22"/>
    <w:rsid w:val="00212147"/>
    <w:rsid w:val="00212325"/>
    <w:rsid w:val="00212C06"/>
    <w:rsid w:val="002130CD"/>
    <w:rsid w:val="00213EAA"/>
    <w:rsid w:val="00214DA4"/>
    <w:rsid w:val="00215AF5"/>
    <w:rsid w:val="00216313"/>
    <w:rsid w:val="002163AF"/>
    <w:rsid w:val="00216602"/>
    <w:rsid w:val="002167C8"/>
    <w:rsid w:val="00216B2D"/>
    <w:rsid w:val="0021731C"/>
    <w:rsid w:val="00217921"/>
    <w:rsid w:val="00220703"/>
    <w:rsid w:val="00220766"/>
    <w:rsid w:val="00220A54"/>
    <w:rsid w:val="00220FA4"/>
    <w:rsid w:val="002217FB"/>
    <w:rsid w:val="00221BA4"/>
    <w:rsid w:val="0022281E"/>
    <w:rsid w:val="00222D2F"/>
    <w:rsid w:val="00223A8B"/>
    <w:rsid w:val="002240E5"/>
    <w:rsid w:val="00224528"/>
    <w:rsid w:val="002247A1"/>
    <w:rsid w:val="002250B5"/>
    <w:rsid w:val="00226582"/>
    <w:rsid w:val="0022676D"/>
    <w:rsid w:val="00226D09"/>
    <w:rsid w:val="00230A71"/>
    <w:rsid w:val="00232D8B"/>
    <w:rsid w:val="0023383C"/>
    <w:rsid w:val="00233D77"/>
    <w:rsid w:val="002343D9"/>
    <w:rsid w:val="002357A8"/>
    <w:rsid w:val="00235D22"/>
    <w:rsid w:val="00235F83"/>
    <w:rsid w:val="0023600C"/>
    <w:rsid w:val="00236C21"/>
    <w:rsid w:val="00237579"/>
    <w:rsid w:val="00237963"/>
    <w:rsid w:val="00237F16"/>
    <w:rsid w:val="002415D4"/>
    <w:rsid w:val="00241802"/>
    <w:rsid w:val="002435D6"/>
    <w:rsid w:val="002436F3"/>
    <w:rsid w:val="00244240"/>
    <w:rsid w:val="002454EF"/>
    <w:rsid w:val="00246648"/>
    <w:rsid w:val="00247F25"/>
    <w:rsid w:val="00250081"/>
    <w:rsid w:val="0025059D"/>
    <w:rsid w:val="002509DF"/>
    <w:rsid w:val="00250C53"/>
    <w:rsid w:val="00251916"/>
    <w:rsid w:val="00251EC1"/>
    <w:rsid w:val="00253300"/>
    <w:rsid w:val="002533EA"/>
    <w:rsid w:val="00253D00"/>
    <w:rsid w:val="00253EA5"/>
    <w:rsid w:val="00254520"/>
    <w:rsid w:val="002550DA"/>
    <w:rsid w:val="002565C1"/>
    <w:rsid w:val="0025670B"/>
    <w:rsid w:val="00257309"/>
    <w:rsid w:val="00262E9F"/>
    <w:rsid w:val="00262F07"/>
    <w:rsid w:val="00262F0A"/>
    <w:rsid w:val="00263EDC"/>
    <w:rsid w:val="00263EFA"/>
    <w:rsid w:val="0026418C"/>
    <w:rsid w:val="00264235"/>
    <w:rsid w:val="00264B65"/>
    <w:rsid w:val="00265119"/>
    <w:rsid w:val="002651C5"/>
    <w:rsid w:val="0026525E"/>
    <w:rsid w:val="002657A3"/>
    <w:rsid w:val="0026601D"/>
    <w:rsid w:val="00266931"/>
    <w:rsid w:val="002669EF"/>
    <w:rsid w:val="0026765C"/>
    <w:rsid w:val="00271A61"/>
    <w:rsid w:val="00271A84"/>
    <w:rsid w:val="00271E66"/>
    <w:rsid w:val="002730A7"/>
    <w:rsid w:val="002737B9"/>
    <w:rsid w:val="00273BCB"/>
    <w:rsid w:val="00274B39"/>
    <w:rsid w:val="00274CCF"/>
    <w:rsid w:val="00274CE7"/>
    <w:rsid w:val="00275036"/>
    <w:rsid w:val="002759B7"/>
    <w:rsid w:val="002760B8"/>
    <w:rsid w:val="00276CD3"/>
    <w:rsid w:val="00277F8A"/>
    <w:rsid w:val="00280D9C"/>
    <w:rsid w:val="00281D69"/>
    <w:rsid w:val="00283BB1"/>
    <w:rsid w:val="00284E85"/>
    <w:rsid w:val="00286560"/>
    <w:rsid w:val="00286CB0"/>
    <w:rsid w:val="00286DE6"/>
    <w:rsid w:val="00287898"/>
    <w:rsid w:val="00287DAB"/>
    <w:rsid w:val="002904A3"/>
    <w:rsid w:val="00290F07"/>
    <w:rsid w:val="002925BC"/>
    <w:rsid w:val="00293F79"/>
    <w:rsid w:val="0029431E"/>
    <w:rsid w:val="00294789"/>
    <w:rsid w:val="00295B0C"/>
    <w:rsid w:val="002971A6"/>
    <w:rsid w:val="002977F4"/>
    <w:rsid w:val="002979F5"/>
    <w:rsid w:val="00297EA2"/>
    <w:rsid w:val="002A1618"/>
    <w:rsid w:val="002A2079"/>
    <w:rsid w:val="002A5D28"/>
    <w:rsid w:val="002A7F86"/>
    <w:rsid w:val="002B09D8"/>
    <w:rsid w:val="002B13F2"/>
    <w:rsid w:val="002B1711"/>
    <w:rsid w:val="002B20CB"/>
    <w:rsid w:val="002B2798"/>
    <w:rsid w:val="002B3274"/>
    <w:rsid w:val="002B3E2F"/>
    <w:rsid w:val="002B5EA8"/>
    <w:rsid w:val="002B6B10"/>
    <w:rsid w:val="002B6DF2"/>
    <w:rsid w:val="002B73F0"/>
    <w:rsid w:val="002B7700"/>
    <w:rsid w:val="002B7787"/>
    <w:rsid w:val="002B77EA"/>
    <w:rsid w:val="002B7A22"/>
    <w:rsid w:val="002C0675"/>
    <w:rsid w:val="002C1314"/>
    <w:rsid w:val="002C32CB"/>
    <w:rsid w:val="002C3DB0"/>
    <w:rsid w:val="002C54AD"/>
    <w:rsid w:val="002C61BF"/>
    <w:rsid w:val="002C622C"/>
    <w:rsid w:val="002C664E"/>
    <w:rsid w:val="002C79CF"/>
    <w:rsid w:val="002D0D96"/>
    <w:rsid w:val="002D1C86"/>
    <w:rsid w:val="002D1DC8"/>
    <w:rsid w:val="002D2246"/>
    <w:rsid w:val="002D246B"/>
    <w:rsid w:val="002D3AAD"/>
    <w:rsid w:val="002D3AC7"/>
    <w:rsid w:val="002D4014"/>
    <w:rsid w:val="002D4AC4"/>
    <w:rsid w:val="002D4AE2"/>
    <w:rsid w:val="002D5427"/>
    <w:rsid w:val="002D5B7E"/>
    <w:rsid w:val="002D62D1"/>
    <w:rsid w:val="002D68E7"/>
    <w:rsid w:val="002D6AD8"/>
    <w:rsid w:val="002D6F22"/>
    <w:rsid w:val="002D7515"/>
    <w:rsid w:val="002E0652"/>
    <w:rsid w:val="002E2A99"/>
    <w:rsid w:val="002E35BF"/>
    <w:rsid w:val="002E3BDF"/>
    <w:rsid w:val="002E4DCB"/>
    <w:rsid w:val="002E4E6B"/>
    <w:rsid w:val="002E5880"/>
    <w:rsid w:val="002E6859"/>
    <w:rsid w:val="002E7303"/>
    <w:rsid w:val="002E757D"/>
    <w:rsid w:val="002E76A8"/>
    <w:rsid w:val="002F06C4"/>
    <w:rsid w:val="002F0C57"/>
    <w:rsid w:val="002F16FE"/>
    <w:rsid w:val="002F1C7C"/>
    <w:rsid w:val="002F1D3E"/>
    <w:rsid w:val="002F1E74"/>
    <w:rsid w:val="002F1F6D"/>
    <w:rsid w:val="002F2DCE"/>
    <w:rsid w:val="002F357D"/>
    <w:rsid w:val="002F502D"/>
    <w:rsid w:val="002F584C"/>
    <w:rsid w:val="002F5D2D"/>
    <w:rsid w:val="002F68B0"/>
    <w:rsid w:val="002F6981"/>
    <w:rsid w:val="002F6C64"/>
    <w:rsid w:val="003005F7"/>
    <w:rsid w:val="00300D92"/>
    <w:rsid w:val="00302B1F"/>
    <w:rsid w:val="003030D8"/>
    <w:rsid w:val="00303EEB"/>
    <w:rsid w:val="00304A27"/>
    <w:rsid w:val="003056FD"/>
    <w:rsid w:val="003059C5"/>
    <w:rsid w:val="00306091"/>
    <w:rsid w:val="00306992"/>
    <w:rsid w:val="00306A47"/>
    <w:rsid w:val="00310F1F"/>
    <w:rsid w:val="0031412F"/>
    <w:rsid w:val="00315999"/>
    <w:rsid w:val="00315C3E"/>
    <w:rsid w:val="00315D59"/>
    <w:rsid w:val="00315DDD"/>
    <w:rsid w:val="0031613E"/>
    <w:rsid w:val="00316177"/>
    <w:rsid w:val="00316BFB"/>
    <w:rsid w:val="003170D6"/>
    <w:rsid w:val="003175FF"/>
    <w:rsid w:val="00317DF8"/>
    <w:rsid w:val="003208D5"/>
    <w:rsid w:val="003213BB"/>
    <w:rsid w:val="00322573"/>
    <w:rsid w:val="003228B4"/>
    <w:rsid w:val="003239FF"/>
    <w:rsid w:val="003247F8"/>
    <w:rsid w:val="00324CD6"/>
    <w:rsid w:val="00325B43"/>
    <w:rsid w:val="00326D5E"/>
    <w:rsid w:val="00326E59"/>
    <w:rsid w:val="00327F81"/>
    <w:rsid w:val="00327FE5"/>
    <w:rsid w:val="0033050E"/>
    <w:rsid w:val="00330EDF"/>
    <w:rsid w:val="00331507"/>
    <w:rsid w:val="00331A58"/>
    <w:rsid w:val="0033204E"/>
    <w:rsid w:val="003326E7"/>
    <w:rsid w:val="00332AE7"/>
    <w:rsid w:val="00332AF3"/>
    <w:rsid w:val="003337E4"/>
    <w:rsid w:val="0033393C"/>
    <w:rsid w:val="00333F8A"/>
    <w:rsid w:val="00334C47"/>
    <w:rsid w:val="00334E47"/>
    <w:rsid w:val="003355E1"/>
    <w:rsid w:val="0033595D"/>
    <w:rsid w:val="003360F1"/>
    <w:rsid w:val="00337360"/>
    <w:rsid w:val="00337854"/>
    <w:rsid w:val="00341A36"/>
    <w:rsid w:val="003447A1"/>
    <w:rsid w:val="00346261"/>
    <w:rsid w:val="00346730"/>
    <w:rsid w:val="00346BAA"/>
    <w:rsid w:val="003472AF"/>
    <w:rsid w:val="00347A19"/>
    <w:rsid w:val="00354208"/>
    <w:rsid w:val="003557AC"/>
    <w:rsid w:val="0035626C"/>
    <w:rsid w:val="00357E88"/>
    <w:rsid w:val="00357E9C"/>
    <w:rsid w:val="00360F44"/>
    <w:rsid w:val="00361464"/>
    <w:rsid w:val="00361A3D"/>
    <w:rsid w:val="00362D94"/>
    <w:rsid w:val="003640F1"/>
    <w:rsid w:val="003642D9"/>
    <w:rsid w:val="00364A2E"/>
    <w:rsid w:val="00364C15"/>
    <w:rsid w:val="00365BA5"/>
    <w:rsid w:val="003668BC"/>
    <w:rsid w:val="003669FD"/>
    <w:rsid w:val="00367871"/>
    <w:rsid w:val="003701D1"/>
    <w:rsid w:val="00372258"/>
    <w:rsid w:val="003722D1"/>
    <w:rsid w:val="00372855"/>
    <w:rsid w:val="003732DA"/>
    <w:rsid w:val="0037379D"/>
    <w:rsid w:val="00373FBC"/>
    <w:rsid w:val="003747EC"/>
    <w:rsid w:val="00376956"/>
    <w:rsid w:val="0037741A"/>
    <w:rsid w:val="0037745B"/>
    <w:rsid w:val="00377A33"/>
    <w:rsid w:val="00377F2C"/>
    <w:rsid w:val="0038088D"/>
    <w:rsid w:val="00381993"/>
    <w:rsid w:val="00382882"/>
    <w:rsid w:val="003841EF"/>
    <w:rsid w:val="00384ECF"/>
    <w:rsid w:val="0038680B"/>
    <w:rsid w:val="00386FA7"/>
    <w:rsid w:val="00387F73"/>
    <w:rsid w:val="003914C0"/>
    <w:rsid w:val="00391B08"/>
    <w:rsid w:val="003935A7"/>
    <w:rsid w:val="0039478C"/>
    <w:rsid w:val="00395666"/>
    <w:rsid w:val="003960F4"/>
    <w:rsid w:val="0039675F"/>
    <w:rsid w:val="003A007D"/>
    <w:rsid w:val="003A04A6"/>
    <w:rsid w:val="003A094C"/>
    <w:rsid w:val="003A107E"/>
    <w:rsid w:val="003A2012"/>
    <w:rsid w:val="003A27C3"/>
    <w:rsid w:val="003A38E6"/>
    <w:rsid w:val="003A3BFD"/>
    <w:rsid w:val="003A58BF"/>
    <w:rsid w:val="003A7CC5"/>
    <w:rsid w:val="003B0A8B"/>
    <w:rsid w:val="003B17D0"/>
    <w:rsid w:val="003B19FB"/>
    <w:rsid w:val="003B2412"/>
    <w:rsid w:val="003B2830"/>
    <w:rsid w:val="003B2B9E"/>
    <w:rsid w:val="003B2E89"/>
    <w:rsid w:val="003B33B7"/>
    <w:rsid w:val="003B4745"/>
    <w:rsid w:val="003B4D94"/>
    <w:rsid w:val="003B53AD"/>
    <w:rsid w:val="003B5655"/>
    <w:rsid w:val="003B56E1"/>
    <w:rsid w:val="003B5BE4"/>
    <w:rsid w:val="003B5CDC"/>
    <w:rsid w:val="003B64CF"/>
    <w:rsid w:val="003B6670"/>
    <w:rsid w:val="003B688E"/>
    <w:rsid w:val="003B72CA"/>
    <w:rsid w:val="003B72E6"/>
    <w:rsid w:val="003B7F0D"/>
    <w:rsid w:val="003C153C"/>
    <w:rsid w:val="003C229C"/>
    <w:rsid w:val="003C32F6"/>
    <w:rsid w:val="003C35B3"/>
    <w:rsid w:val="003C3893"/>
    <w:rsid w:val="003C5AF4"/>
    <w:rsid w:val="003C61B9"/>
    <w:rsid w:val="003C6468"/>
    <w:rsid w:val="003C65FA"/>
    <w:rsid w:val="003C6AD0"/>
    <w:rsid w:val="003C6B07"/>
    <w:rsid w:val="003C6F41"/>
    <w:rsid w:val="003C72D8"/>
    <w:rsid w:val="003D0624"/>
    <w:rsid w:val="003D110B"/>
    <w:rsid w:val="003D1CD2"/>
    <w:rsid w:val="003D37E4"/>
    <w:rsid w:val="003D38E9"/>
    <w:rsid w:val="003D5812"/>
    <w:rsid w:val="003D5A36"/>
    <w:rsid w:val="003D67EC"/>
    <w:rsid w:val="003D7E95"/>
    <w:rsid w:val="003E064E"/>
    <w:rsid w:val="003E204B"/>
    <w:rsid w:val="003E214C"/>
    <w:rsid w:val="003E2485"/>
    <w:rsid w:val="003E2860"/>
    <w:rsid w:val="003E3817"/>
    <w:rsid w:val="003E3AF4"/>
    <w:rsid w:val="003E4036"/>
    <w:rsid w:val="003E53E0"/>
    <w:rsid w:val="003E5BB6"/>
    <w:rsid w:val="003E610C"/>
    <w:rsid w:val="003E63A4"/>
    <w:rsid w:val="003E6D80"/>
    <w:rsid w:val="003E72B0"/>
    <w:rsid w:val="003E7416"/>
    <w:rsid w:val="003E7B5B"/>
    <w:rsid w:val="003E7B98"/>
    <w:rsid w:val="003F0160"/>
    <w:rsid w:val="003F0376"/>
    <w:rsid w:val="003F1F1B"/>
    <w:rsid w:val="003F2D9E"/>
    <w:rsid w:val="003F397D"/>
    <w:rsid w:val="003F3CA9"/>
    <w:rsid w:val="003F5160"/>
    <w:rsid w:val="003F60E1"/>
    <w:rsid w:val="003F65D8"/>
    <w:rsid w:val="003F6B21"/>
    <w:rsid w:val="003F7B9B"/>
    <w:rsid w:val="0040253A"/>
    <w:rsid w:val="00402C25"/>
    <w:rsid w:val="0040311F"/>
    <w:rsid w:val="00403403"/>
    <w:rsid w:val="00403768"/>
    <w:rsid w:val="0040439A"/>
    <w:rsid w:val="00404FF0"/>
    <w:rsid w:val="00405F7F"/>
    <w:rsid w:val="0041143F"/>
    <w:rsid w:val="00411BA6"/>
    <w:rsid w:val="00411BEA"/>
    <w:rsid w:val="00412A1B"/>
    <w:rsid w:val="0041373A"/>
    <w:rsid w:val="0041706E"/>
    <w:rsid w:val="00420279"/>
    <w:rsid w:val="00420CB5"/>
    <w:rsid w:val="00421995"/>
    <w:rsid w:val="00421EF1"/>
    <w:rsid w:val="00422D67"/>
    <w:rsid w:val="00423264"/>
    <w:rsid w:val="00423BEB"/>
    <w:rsid w:val="00424799"/>
    <w:rsid w:val="00426865"/>
    <w:rsid w:val="004274B4"/>
    <w:rsid w:val="00427DE1"/>
    <w:rsid w:val="0043088F"/>
    <w:rsid w:val="00430C44"/>
    <w:rsid w:val="004319BE"/>
    <w:rsid w:val="00432045"/>
    <w:rsid w:val="00432C0E"/>
    <w:rsid w:val="00433D9F"/>
    <w:rsid w:val="004347D1"/>
    <w:rsid w:val="00434F6C"/>
    <w:rsid w:val="0043565E"/>
    <w:rsid w:val="00435ED5"/>
    <w:rsid w:val="00436E8D"/>
    <w:rsid w:val="00437541"/>
    <w:rsid w:val="00440262"/>
    <w:rsid w:val="00440AE3"/>
    <w:rsid w:val="00442406"/>
    <w:rsid w:val="00442E59"/>
    <w:rsid w:val="0044339E"/>
    <w:rsid w:val="00443BB4"/>
    <w:rsid w:val="00443FE4"/>
    <w:rsid w:val="0044465F"/>
    <w:rsid w:val="00445097"/>
    <w:rsid w:val="0044548F"/>
    <w:rsid w:val="00446375"/>
    <w:rsid w:val="004473C4"/>
    <w:rsid w:val="00447431"/>
    <w:rsid w:val="00447639"/>
    <w:rsid w:val="004478BC"/>
    <w:rsid w:val="00447B1F"/>
    <w:rsid w:val="00450116"/>
    <w:rsid w:val="004529FE"/>
    <w:rsid w:val="00452A55"/>
    <w:rsid w:val="00452F6C"/>
    <w:rsid w:val="00452FC9"/>
    <w:rsid w:val="004537C8"/>
    <w:rsid w:val="00453A84"/>
    <w:rsid w:val="00454162"/>
    <w:rsid w:val="004550FE"/>
    <w:rsid w:val="00455271"/>
    <w:rsid w:val="00455501"/>
    <w:rsid w:val="0045565D"/>
    <w:rsid w:val="00455CAE"/>
    <w:rsid w:val="00456449"/>
    <w:rsid w:val="00456CD5"/>
    <w:rsid w:val="0046000F"/>
    <w:rsid w:val="004600E1"/>
    <w:rsid w:val="004606FE"/>
    <w:rsid w:val="00461D1C"/>
    <w:rsid w:val="004627B6"/>
    <w:rsid w:val="004628E1"/>
    <w:rsid w:val="00463818"/>
    <w:rsid w:val="004639CD"/>
    <w:rsid w:val="00465721"/>
    <w:rsid w:val="00466036"/>
    <w:rsid w:val="00466606"/>
    <w:rsid w:val="00466D9A"/>
    <w:rsid w:val="004671EC"/>
    <w:rsid w:val="004675B0"/>
    <w:rsid w:val="00467BED"/>
    <w:rsid w:val="00467CD8"/>
    <w:rsid w:val="00471455"/>
    <w:rsid w:val="004719C3"/>
    <w:rsid w:val="00472763"/>
    <w:rsid w:val="0047278A"/>
    <w:rsid w:val="00472E8F"/>
    <w:rsid w:val="0047356D"/>
    <w:rsid w:val="00473743"/>
    <w:rsid w:val="0047563C"/>
    <w:rsid w:val="00477C29"/>
    <w:rsid w:val="004803CA"/>
    <w:rsid w:val="00480A40"/>
    <w:rsid w:val="00481AF4"/>
    <w:rsid w:val="00481B1C"/>
    <w:rsid w:val="004830B7"/>
    <w:rsid w:val="00483898"/>
    <w:rsid w:val="004852CE"/>
    <w:rsid w:val="0048560D"/>
    <w:rsid w:val="00485C3C"/>
    <w:rsid w:val="004863F1"/>
    <w:rsid w:val="004876F1"/>
    <w:rsid w:val="004877AF"/>
    <w:rsid w:val="00490235"/>
    <w:rsid w:val="004904DE"/>
    <w:rsid w:val="004905DF"/>
    <w:rsid w:val="004917C9"/>
    <w:rsid w:val="00491853"/>
    <w:rsid w:val="0049207A"/>
    <w:rsid w:val="00492ABD"/>
    <w:rsid w:val="00492C4B"/>
    <w:rsid w:val="00493BD5"/>
    <w:rsid w:val="00494673"/>
    <w:rsid w:val="00494BE6"/>
    <w:rsid w:val="00495AAC"/>
    <w:rsid w:val="0049644A"/>
    <w:rsid w:val="00497308"/>
    <w:rsid w:val="00497586"/>
    <w:rsid w:val="00497F3F"/>
    <w:rsid w:val="004A103E"/>
    <w:rsid w:val="004A1CAB"/>
    <w:rsid w:val="004A23EE"/>
    <w:rsid w:val="004A36DC"/>
    <w:rsid w:val="004A3F39"/>
    <w:rsid w:val="004A4399"/>
    <w:rsid w:val="004A4AF2"/>
    <w:rsid w:val="004A4DA7"/>
    <w:rsid w:val="004A4DD6"/>
    <w:rsid w:val="004A54B2"/>
    <w:rsid w:val="004A5F1A"/>
    <w:rsid w:val="004A698F"/>
    <w:rsid w:val="004A6CE5"/>
    <w:rsid w:val="004A789B"/>
    <w:rsid w:val="004B43DE"/>
    <w:rsid w:val="004B4602"/>
    <w:rsid w:val="004B4A9D"/>
    <w:rsid w:val="004B72CB"/>
    <w:rsid w:val="004C0287"/>
    <w:rsid w:val="004C0CE4"/>
    <w:rsid w:val="004C0EF0"/>
    <w:rsid w:val="004C1384"/>
    <w:rsid w:val="004C17E8"/>
    <w:rsid w:val="004C1C32"/>
    <w:rsid w:val="004C1CEB"/>
    <w:rsid w:val="004C1E96"/>
    <w:rsid w:val="004C1EA3"/>
    <w:rsid w:val="004C21F5"/>
    <w:rsid w:val="004C2C86"/>
    <w:rsid w:val="004C3081"/>
    <w:rsid w:val="004C38B9"/>
    <w:rsid w:val="004C3C17"/>
    <w:rsid w:val="004C3CE5"/>
    <w:rsid w:val="004C674C"/>
    <w:rsid w:val="004C7410"/>
    <w:rsid w:val="004C7470"/>
    <w:rsid w:val="004D01E5"/>
    <w:rsid w:val="004D1527"/>
    <w:rsid w:val="004D3FCC"/>
    <w:rsid w:val="004D406A"/>
    <w:rsid w:val="004D43D9"/>
    <w:rsid w:val="004D516C"/>
    <w:rsid w:val="004D58A7"/>
    <w:rsid w:val="004D5F3C"/>
    <w:rsid w:val="004D611B"/>
    <w:rsid w:val="004D62B2"/>
    <w:rsid w:val="004D6365"/>
    <w:rsid w:val="004D7501"/>
    <w:rsid w:val="004D7559"/>
    <w:rsid w:val="004D7589"/>
    <w:rsid w:val="004E1037"/>
    <w:rsid w:val="004E2AA0"/>
    <w:rsid w:val="004E2D80"/>
    <w:rsid w:val="004E3F13"/>
    <w:rsid w:val="004E44AC"/>
    <w:rsid w:val="004E4533"/>
    <w:rsid w:val="004E5264"/>
    <w:rsid w:val="004E52F8"/>
    <w:rsid w:val="004E56C8"/>
    <w:rsid w:val="004E6233"/>
    <w:rsid w:val="004F02D1"/>
    <w:rsid w:val="004F06C2"/>
    <w:rsid w:val="004F09B6"/>
    <w:rsid w:val="004F0C45"/>
    <w:rsid w:val="004F1C60"/>
    <w:rsid w:val="004F1D6E"/>
    <w:rsid w:val="004F309E"/>
    <w:rsid w:val="004F350F"/>
    <w:rsid w:val="004F4E42"/>
    <w:rsid w:val="004F4E61"/>
    <w:rsid w:val="004F69AF"/>
    <w:rsid w:val="004F7AF6"/>
    <w:rsid w:val="00500C61"/>
    <w:rsid w:val="00502C39"/>
    <w:rsid w:val="00503748"/>
    <w:rsid w:val="005045BA"/>
    <w:rsid w:val="00504D0D"/>
    <w:rsid w:val="0050706D"/>
    <w:rsid w:val="005070CC"/>
    <w:rsid w:val="00507123"/>
    <w:rsid w:val="005108D0"/>
    <w:rsid w:val="00512265"/>
    <w:rsid w:val="00513003"/>
    <w:rsid w:val="00513B9B"/>
    <w:rsid w:val="005141B4"/>
    <w:rsid w:val="00514637"/>
    <w:rsid w:val="00514CF8"/>
    <w:rsid w:val="00514ED3"/>
    <w:rsid w:val="005164CC"/>
    <w:rsid w:val="00517030"/>
    <w:rsid w:val="00517CA6"/>
    <w:rsid w:val="00517FDB"/>
    <w:rsid w:val="00520161"/>
    <w:rsid w:val="00520AA2"/>
    <w:rsid w:val="00520B0F"/>
    <w:rsid w:val="00521F21"/>
    <w:rsid w:val="00522098"/>
    <w:rsid w:val="00523733"/>
    <w:rsid w:val="00523A37"/>
    <w:rsid w:val="00523E1C"/>
    <w:rsid w:val="00524A95"/>
    <w:rsid w:val="00526430"/>
    <w:rsid w:val="00526C00"/>
    <w:rsid w:val="00530092"/>
    <w:rsid w:val="005302A5"/>
    <w:rsid w:val="00530A69"/>
    <w:rsid w:val="00530FE1"/>
    <w:rsid w:val="005312F0"/>
    <w:rsid w:val="005319C8"/>
    <w:rsid w:val="00531C87"/>
    <w:rsid w:val="00532D18"/>
    <w:rsid w:val="00532EAB"/>
    <w:rsid w:val="00534D60"/>
    <w:rsid w:val="00535E0E"/>
    <w:rsid w:val="00536957"/>
    <w:rsid w:val="0053752A"/>
    <w:rsid w:val="00537BA8"/>
    <w:rsid w:val="00537CCB"/>
    <w:rsid w:val="005407B6"/>
    <w:rsid w:val="00540E9E"/>
    <w:rsid w:val="005412F2"/>
    <w:rsid w:val="00541C1A"/>
    <w:rsid w:val="005434B7"/>
    <w:rsid w:val="00543C02"/>
    <w:rsid w:val="00545B0C"/>
    <w:rsid w:val="00545D8C"/>
    <w:rsid w:val="00547ACC"/>
    <w:rsid w:val="00551E84"/>
    <w:rsid w:val="0055244F"/>
    <w:rsid w:val="0055268D"/>
    <w:rsid w:val="00554B64"/>
    <w:rsid w:val="00555076"/>
    <w:rsid w:val="00555478"/>
    <w:rsid w:val="00556437"/>
    <w:rsid w:val="00560632"/>
    <w:rsid w:val="00560670"/>
    <w:rsid w:val="00560AB5"/>
    <w:rsid w:val="005618CA"/>
    <w:rsid w:val="0056192E"/>
    <w:rsid w:val="00561D38"/>
    <w:rsid w:val="005624C4"/>
    <w:rsid w:val="00562F18"/>
    <w:rsid w:val="00562FD5"/>
    <w:rsid w:val="00563B59"/>
    <w:rsid w:val="00564753"/>
    <w:rsid w:val="0056669C"/>
    <w:rsid w:val="00566C47"/>
    <w:rsid w:val="00567616"/>
    <w:rsid w:val="00567F07"/>
    <w:rsid w:val="005704F1"/>
    <w:rsid w:val="00572078"/>
    <w:rsid w:val="0057439A"/>
    <w:rsid w:val="00574BAB"/>
    <w:rsid w:val="00574CA6"/>
    <w:rsid w:val="00574D3F"/>
    <w:rsid w:val="0057726F"/>
    <w:rsid w:val="0057745D"/>
    <w:rsid w:val="00577987"/>
    <w:rsid w:val="00577A12"/>
    <w:rsid w:val="00580595"/>
    <w:rsid w:val="00581A6D"/>
    <w:rsid w:val="005826AE"/>
    <w:rsid w:val="00584469"/>
    <w:rsid w:val="00584E04"/>
    <w:rsid w:val="0058622C"/>
    <w:rsid w:val="00586284"/>
    <w:rsid w:val="00586720"/>
    <w:rsid w:val="00586C25"/>
    <w:rsid w:val="0058775A"/>
    <w:rsid w:val="005917DF"/>
    <w:rsid w:val="0059199C"/>
    <w:rsid w:val="0059282F"/>
    <w:rsid w:val="005931D1"/>
    <w:rsid w:val="005939AC"/>
    <w:rsid w:val="00594FC3"/>
    <w:rsid w:val="00596DDD"/>
    <w:rsid w:val="00597561"/>
    <w:rsid w:val="005A0382"/>
    <w:rsid w:val="005A1538"/>
    <w:rsid w:val="005A3163"/>
    <w:rsid w:val="005A3635"/>
    <w:rsid w:val="005A3839"/>
    <w:rsid w:val="005A3DFF"/>
    <w:rsid w:val="005A6080"/>
    <w:rsid w:val="005A617A"/>
    <w:rsid w:val="005A6553"/>
    <w:rsid w:val="005A728F"/>
    <w:rsid w:val="005A78A8"/>
    <w:rsid w:val="005B09E7"/>
    <w:rsid w:val="005B0F6F"/>
    <w:rsid w:val="005B1063"/>
    <w:rsid w:val="005B1087"/>
    <w:rsid w:val="005B1663"/>
    <w:rsid w:val="005B1DC8"/>
    <w:rsid w:val="005B408B"/>
    <w:rsid w:val="005B43ED"/>
    <w:rsid w:val="005B4A7C"/>
    <w:rsid w:val="005B4B1E"/>
    <w:rsid w:val="005B5089"/>
    <w:rsid w:val="005B585A"/>
    <w:rsid w:val="005B5BAF"/>
    <w:rsid w:val="005B5C8E"/>
    <w:rsid w:val="005B682B"/>
    <w:rsid w:val="005B6E14"/>
    <w:rsid w:val="005C05F8"/>
    <w:rsid w:val="005C0942"/>
    <w:rsid w:val="005C0BF5"/>
    <w:rsid w:val="005C0EF1"/>
    <w:rsid w:val="005C1008"/>
    <w:rsid w:val="005C118A"/>
    <w:rsid w:val="005C1E05"/>
    <w:rsid w:val="005C1EB6"/>
    <w:rsid w:val="005C3552"/>
    <w:rsid w:val="005C5616"/>
    <w:rsid w:val="005C562F"/>
    <w:rsid w:val="005C5727"/>
    <w:rsid w:val="005C5B34"/>
    <w:rsid w:val="005C5E3C"/>
    <w:rsid w:val="005C630D"/>
    <w:rsid w:val="005C7AA9"/>
    <w:rsid w:val="005C7E64"/>
    <w:rsid w:val="005C7EAC"/>
    <w:rsid w:val="005D046B"/>
    <w:rsid w:val="005D0D20"/>
    <w:rsid w:val="005D1744"/>
    <w:rsid w:val="005D1D9C"/>
    <w:rsid w:val="005D2BBA"/>
    <w:rsid w:val="005D37E0"/>
    <w:rsid w:val="005D39D1"/>
    <w:rsid w:val="005D421D"/>
    <w:rsid w:val="005D4A87"/>
    <w:rsid w:val="005D4FFC"/>
    <w:rsid w:val="005D536E"/>
    <w:rsid w:val="005D57E4"/>
    <w:rsid w:val="005D5E0A"/>
    <w:rsid w:val="005D5E9A"/>
    <w:rsid w:val="005D7CD0"/>
    <w:rsid w:val="005E0064"/>
    <w:rsid w:val="005E0197"/>
    <w:rsid w:val="005E0C81"/>
    <w:rsid w:val="005E2430"/>
    <w:rsid w:val="005E2DD9"/>
    <w:rsid w:val="005E3E57"/>
    <w:rsid w:val="005E4263"/>
    <w:rsid w:val="005E4373"/>
    <w:rsid w:val="005E4A9A"/>
    <w:rsid w:val="005E4AA9"/>
    <w:rsid w:val="005E4C0B"/>
    <w:rsid w:val="005E4CB2"/>
    <w:rsid w:val="005E5C03"/>
    <w:rsid w:val="005E76B5"/>
    <w:rsid w:val="005F00AF"/>
    <w:rsid w:val="005F0735"/>
    <w:rsid w:val="005F0FF3"/>
    <w:rsid w:val="005F23DC"/>
    <w:rsid w:val="005F29D6"/>
    <w:rsid w:val="005F2A7F"/>
    <w:rsid w:val="005F2D17"/>
    <w:rsid w:val="005F3322"/>
    <w:rsid w:val="005F3527"/>
    <w:rsid w:val="005F370C"/>
    <w:rsid w:val="005F483E"/>
    <w:rsid w:val="005F4AE6"/>
    <w:rsid w:val="005F4EB4"/>
    <w:rsid w:val="005F6049"/>
    <w:rsid w:val="005F72C1"/>
    <w:rsid w:val="005F7DB9"/>
    <w:rsid w:val="00600248"/>
    <w:rsid w:val="0060062B"/>
    <w:rsid w:val="006013AA"/>
    <w:rsid w:val="00601890"/>
    <w:rsid w:val="00601D88"/>
    <w:rsid w:val="0060217E"/>
    <w:rsid w:val="00602926"/>
    <w:rsid w:val="00602A50"/>
    <w:rsid w:val="0060401A"/>
    <w:rsid w:val="006040B4"/>
    <w:rsid w:val="00604542"/>
    <w:rsid w:val="00604D51"/>
    <w:rsid w:val="00605351"/>
    <w:rsid w:val="00605451"/>
    <w:rsid w:val="006058EA"/>
    <w:rsid w:val="00605941"/>
    <w:rsid w:val="006060B5"/>
    <w:rsid w:val="00607C42"/>
    <w:rsid w:val="0061131D"/>
    <w:rsid w:val="00611792"/>
    <w:rsid w:val="00611C7B"/>
    <w:rsid w:val="00612AF0"/>
    <w:rsid w:val="00612FB8"/>
    <w:rsid w:val="00613152"/>
    <w:rsid w:val="006139EC"/>
    <w:rsid w:val="00613E27"/>
    <w:rsid w:val="00614269"/>
    <w:rsid w:val="00614FEE"/>
    <w:rsid w:val="006157A2"/>
    <w:rsid w:val="0061673A"/>
    <w:rsid w:val="00616CFA"/>
    <w:rsid w:val="006177FE"/>
    <w:rsid w:val="00617815"/>
    <w:rsid w:val="006207E4"/>
    <w:rsid w:val="0062199E"/>
    <w:rsid w:val="006226E9"/>
    <w:rsid w:val="00622787"/>
    <w:rsid w:val="00623A85"/>
    <w:rsid w:val="0062512E"/>
    <w:rsid w:val="0062537B"/>
    <w:rsid w:val="00625B06"/>
    <w:rsid w:val="0062613A"/>
    <w:rsid w:val="006262E7"/>
    <w:rsid w:val="00626BF3"/>
    <w:rsid w:val="00627F5B"/>
    <w:rsid w:val="006300D4"/>
    <w:rsid w:val="0063055F"/>
    <w:rsid w:val="00630F32"/>
    <w:rsid w:val="0063135E"/>
    <w:rsid w:val="00633D68"/>
    <w:rsid w:val="00634B67"/>
    <w:rsid w:val="006356F0"/>
    <w:rsid w:val="0063722C"/>
    <w:rsid w:val="006372E8"/>
    <w:rsid w:val="00637EB9"/>
    <w:rsid w:val="0064040A"/>
    <w:rsid w:val="006416EE"/>
    <w:rsid w:val="00641AB6"/>
    <w:rsid w:val="00641B1A"/>
    <w:rsid w:val="006422EC"/>
    <w:rsid w:val="00642BFB"/>
    <w:rsid w:val="006433F5"/>
    <w:rsid w:val="00643A19"/>
    <w:rsid w:val="00643A27"/>
    <w:rsid w:val="0064454D"/>
    <w:rsid w:val="00645448"/>
    <w:rsid w:val="00645AC1"/>
    <w:rsid w:val="00646686"/>
    <w:rsid w:val="006472B2"/>
    <w:rsid w:val="006477BB"/>
    <w:rsid w:val="00647A29"/>
    <w:rsid w:val="00647D42"/>
    <w:rsid w:val="006509DF"/>
    <w:rsid w:val="00650A06"/>
    <w:rsid w:val="00650F72"/>
    <w:rsid w:val="00651D6B"/>
    <w:rsid w:val="0065202D"/>
    <w:rsid w:val="00652077"/>
    <w:rsid w:val="006528E0"/>
    <w:rsid w:val="00652AF9"/>
    <w:rsid w:val="00652ECA"/>
    <w:rsid w:val="0065587E"/>
    <w:rsid w:val="006559CC"/>
    <w:rsid w:val="00655EB5"/>
    <w:rsid w:val="00655F32"/>
    <w:rsid w:val="00656A02"/>
    <w:rsid w:val="00656DAD"/>
    <w:rsid w:val="006576B9"/>
    <w:rsid w:val="00657F06"/>
    <w:rsid w:val="00660BA9"/>
    <w:rsid w:val="00660D18"/>
    <w:rsid w:val="00661B84"/>
    <w:rsid w:val="0066473A"/>
    <w:rsid w:val="00665E7A"/>
    <w:rsid w:val="00666C44"/>
    <w:rsid w:val="00667745"/>
    <w:rsid w:val="0066779A"/>
    <w:rsid w:val="0067128E"/>
    <w:rsid w:val="00671DC5"/>
    <w:rsid w:val="00671FC4"/>
    <w:rsid w:val="00673C8F"/>
    <w:rsid w:val="00674FDA"/>
    <w:rsid w:val="006751F1"/>
    <w:rsid w:val="006756A1"/>
    <w:rsid w:val="00675B48"/>
    <w:rsid w:val="006767BC"/>
    <w:rsid w:val="00676D28"/>
    <w:rsid w:val="00680CED"/>
    <w:rsid w:val="00681E98"/>
    <w:rsid w:val="00682D52"/>
    <w:rsid w:val="006837DC"/>
    <w:rsid w:val="006840C6"/>
    <w:rsid w:val="00684592"/>
    <w:rsid w:val="00684E24"/>
    <w:rsid w:val="006859ED"/>
    <w:rsid w:val="00686407"/>
    <w:rsid w:val="006864FB"/>
    <w:rsid w:val="006872DE"/>
    <w:rsid w:val="006913CB"/>
    <w:rsid w:val="006918CA"/>
    <w:rsid w:val="00692226"/>
    <w:rsid w:val="00692271"/>
    <w:rsid w:val="00692508"/>
    <w:rsid w:val="00693E0A"/>
    <w:rsid w:val="00694050"/>
    <w:rsid w:val="00694098"/>
    <w:rsid w:val="0069414E"/>
    <w:rsid w:val="00694CE5"/>
    <w:rsid w:val="00696101"/>
    <w:rsid w:val="006969D1"/>
    <w:rsid w:val="00697155"/>
    <w:rsid w:val="0069726F"/>
    <w:rsid w:val="00697906"/>
    <w:rsid w:val="00697BBB"/>
    <w:rsid w:val="00697F4C"/>
    <w:rsid w:val="006A02FB"/>
    <w:rsid w:val="006A1CC7"/>
    <w:rsid w:val="006A38FD"/>
    <w:rsid w:val="006A56DA"/>
    <w:rsid w:val="006A5AE6"/>
    <w:rsid w:val="006A606E"/>
    <w:rsid w:val="006A7C83"/>
    <w:rsid w:val="006B02B5"/>
    <w:rsid w:val="006B0902"/>
    <w:rsid w:val="006B0F0C"/>
    <w:rsid w:val="006B0FB3"/>
    <w:rsid w:val="006B1011"/>
    <w:rsid w:val="006B1328"/>
    <w:rsid w:val="006B1E89"/>
    <w:rsid w:val="006B209D"/>
    <w:rsid w:val="006B3288"/>
    <w:rsid w:val="006B3783"/>
    <w:rsid w:val="006B3951"/>
    <w:rsid w:val="006B3BD2"/>
    <w:rsid w:val="006B4127"/>
    <w:rsid w:val="006B4A11"/>
    <w:rsid w:val="006B4AC8"/>
    <w:rsid w:val="006B5187"/>
    <w:rsid w:val="006B5222"/>
    <w:rsid w:val="006B5CDF"/>
    <w:rsid w:val="006B5DAE"/>
    <w:rsid w:val="006B60C8"/>
    <w:rsid w:val="006B7241"/>
    <w:rsid w:val="006B74AB"/>
    <w:rsid w:val="006C151B"/>
    <w:rsid w:val="006C238A"/>
    <w:rsid w:val="006C44BC"/>
    <w:rsid w:val="006C594B"/>
    <w:rsid w:val="006C70A2"/>
    <w:rsid w:val="006D0806"/>
    <w:rsid w:val="006D3736"/>
    <w:rsid w:val="006D5D0C"/>
    <w:rsid w:val="006D625D"/>
    <w:rsid w:val="006D68AC"/>
    <w:rsid w:val="006D6CD4"/>
    <w:rsid w:val="006E08D1"/>
    <w:rsid w:val="006E09C4"/>
    <w:rsid w:val="006E0AC4"/>
    <w:rsid w:val="006E1FF5"/>
    <w:rsid w:val="006E30CD"/>
    <w:rsid w:val="006E45E5"/>
    <w:rsid w:val="006E4826"/>
    <w:rsid w:val="006E4CC6"/>
    <w:rsid w:val="006E56AF"/>
    <w:rsid w:val="006E5C2A"/>
    <w:rsid w:val="006F0399"/>
    <w:rsid w:val="006F057B"/>
    <w:rsid w:val="006F1046"/>
    <w:rsid w:val="006F135A"/>
    <w:rsid w:val="006F279D"/>
    <w:rsid w:val="006F2F45"/>
    <w:rsid w:val="006F37B9"/>
    <w:rsid w:val="006F4BEF"/>
    <w:rsid w:val="006F4D74"/>
    <w:rsid w:val="006F5772"/>
    <w:rsid w:val="006F5EE6"/>
    <w:rsid w:val="006F6089"/>
    <w:rsid w:val="006F6529"/>
    <w:rsid w:val="006F72F8"/>
    <w:rsid w:val="00701729"/>
    <w:rsid w:val="00701D40"/>
    <w:rsid w:val="00701EA5"/>
    <w:rsid w:val="00702426"/>
    <w:rsid w:val="00702DBC"/>
    <w:rsid w:val="00702EBC"/>
    <w:rsid w:val="007036DF"/>
    <w:rsid w:val="00703DDD"/>
    <w:rsid w:val="00704BA5"/>
    <w:rsid w:val="0070555B"/>
    <w:rsid w:val="00705F4E"/>
    <w:rsid w:val="007079E7"/>
    <w:rsid w:val="00710DA0"/>
    <w:rsid w:val="00710DDF"/>
    <w:rsid w:val="00711332"/>
    <w:rsid w:val="0071221A"/>
    <w:rsid w:val="0071277F"/>
    <w:rsid w:val="00712CA7"/>
    <w:rsid w:val="00712D08"/>
    <w:rsid w:val="007130BA"/>
    <w:rsid w:val="00713AE3"/>
    <w:rsid w:val="0071424C"/>
    <w:rsid w:val="00714292"/>
    <w:rsid w:val="00716B4D"/>
    <w:rsid w:val="00716FBA"/>
    <w:rsid w:val="00717889"/>
    <w:rsid w:val="00717DBF"/>
    <w:rsid w:val="007200EB"/>
    <w:rsid w:val="00720346"/>
    <w:rsid w:val="00721CF6"/>
    <w:rsid w:val="00723507"/>
    <w:rsid w:val="0072442B"/>
    <w:rsid w:val="00724CE7"/>
    <w:rsid w:val="00725BDF"/>
    <w:rsid w:val="00726370"/>
    <w:rsid w:val="0073003F"/>
    <w:rsid w:val="00730C67"/>
    <w:rsid w:val="00733E4E"/>
    <w:rsid w:val="007342DC"/>
    <w:rsid w:val="00734A26"/>
    <w:rsid w:val="00736028"/>
    <w:rsid w:val="00736BBF"/>
    <w:rsid w:val="00736DD4"/>
    <w:rsid w:val="00737680"/>
    <w:rsid w:val="00737E0D"/>
    <w:rsid w:val="007401ED"/>
    <w:rsid w:val="00740F75"/>
    <w:rsid w:val="00741149"/>
    <w:rsid w:val="00741DE4"/>
    <w:rsid w:val="00741EF1"/>
    <w:rsid w:val="007422D9"/>
    <w:rsid w:val="0074341F"/>
    <w:rsid w:val="00745B6D"/>
    <w:rsid w:val="00746D0B"/>
    <w:rsid w:val="00747217"/>
    <w:rsid w:val="007473A4"/>
    <w:rsid w:val="0075008D"/>
    <w:rsid w:val="007512E6"/>
    <w:rsid w:val="0075134A"/>
    <w:rsid w:val="007513E0"/>
    <w:rsid w:val="007518E8"/>
    <w:rsid w:val="00751E8D"/>
    <w:rsid w:val="007525F8"/>
    <w:rsid w:val="0075285A"/>
    <w:rsid w:val="00753576"/>
    <w:rsid w:val="0075565A"/>
    <w:rsid w:val="007559DC"/>
    <w:rsid w:val="00756748"/>
    <w:rsid w:val="00756C82"/>
    <w:rsid w:val="00757082"/>
    <w:rsid w:val="00757B9F"/>
    <w:rsid w:val="00760B49"/>
    <w:rsid w:val="00760CD3"/>
    <w:rsid w:val="00761147"/>
    <w:rsid w:val="0076138C"/>
    <w:rsid w:val="00762168"/>
    <w:rsid w:val="007628C6"/>
    <w:rsid w:val="00763098"/>
    <w:rsid w:val="00763859"/>
    <w:rsid w:val="007656F6"/>
    <w:rsid w:val="00765D7E"/>
    <w:rsid w:val="00767556"/>
    <w:rsid w:val="00770AEA"/>
    <w:rsid w:val="00770B10"/>
    <w:rsid w:val="00771304"/>
    <w:rsid w:val="00771785"/>
    <w:rsid w:val="00773AE2"/>
    <w:rsid w:val="00774390"/>
    <w:rsid w:val="00774976"/>
    <w:rsid w:val="007762E2"/>
    <w:rsid w:val="00776465"/>
    <w:rsid w:val="00777A14"/>
    <w:rsid w:val="007802E3"/>
    <w:rsid w:val="00780469"/>
    <w:rsid w:val="00780B28"/>
    <w:rsid w:val="007813E1"/>
    <w:rsid w:val="00781421"/>
    <w:rsid w:val="007818F4"/>
    <w:rsid w:val="00782034"/>
    <w:rsid w:val="00782503"/>
    <w:rsid w:val="00782BA1"/>
    <w:rsid w:val="00782BD6"/>
    <w:rsid w:val="00784F96"/>
    <w:rsid w:val="007856C6"/>
    <w:rsid w:val="00785E6B"/>
    <w:rsid w:val="00786022"/>
    <w:rsid w:val="007873A6"/>
    <w:rsid w:val="007878FA"/>
    <w:rsid w:val="00787E75"/>
    <w:rsid w:val="0079037F"/>
    <w:rsid w:val="00790647"/>
    <w:rsid w:val="00790AD7"/>
    <w:rsid w:val="00791327"/>
    <w:rsid w:val="0079180A"/>
    <w:rsid w:val="007929C0"/>
    <w:rsid w:val="00794D77"/>
    <w:rsid w:val="007951B4"/>
    <w:rsid w:val="00796134"/>
    <w:rsid w:val="007965BC"/>
    <w:rsid w:val="007A0B92"/>
    <w:rsid w:val="007A0FCE"/>
    <w:rsid w:val="007A1694"/>
    <w:rsid w:val="007A2D74"/>
    <w:rsid w:val="007A506F"/>
    <w:rsid w:val="007A51A6"/>
    <w:rsid w:val="007A689A"/>
    <w:rsid w:val="007A6A5A"/>
    <w:rsid w:val="007A6EF2"/>
    <w:rsid w:val="007A7174"/>
    <w:rsid w:val="007A7B4E"/>
    <w:rsid w:val="007B0114"/>
    <w:rsid w:val="007B020A"/>
    <w:rsid w:val="007B0F9B"/>
    <w:rsid w:val="007B1040"/>
    <w:rsid w:val="007B14C5"/>
    <w:rsid w:val="007B1E64"/>
    <w:rsid w:val="007B231B"/>
    <w:rsid w:val="007B2672"/>
    <w:rsid w:val="007B2EBC"/>
    <w:rsid w:val="007B3EFC"/>
    <w:rsid w:val="007B4397"/>
    <w:rsid w:val="007B5438"/>
    <w:rsid w:val="007B6305"/>
    <w:rsid w:val="007B66CB"/>
    <w:rsid w:val="007C031E"/>
    <w:rsid w:val="007C0692"/>
    <w:rsid w:val="007C1DDE"/>
    <w:rsid w:val="007C3E15"/>
    <w:rsid w:val="007C4754"/>
    <w:rsid w:val="007C49CE"/>
    <w:rsid w:val="007C4C31"/>
    <w:rsid w:val="007C52A8"/>
    <w:rsid w:val="007C5837"/>
    <w:rsid w:val="007C6729"/>
    <w:rsid w:val="007D1483"/>
    <w:rsid w:val="007D15C0"/>
    <w:rsid w:val="007D2773"/>
    <w:rsid w:val="007D3F3C"/>
    <w:rsid w:val="007D4610"/>
    <w:rsid w:val="007D4691"/>
    <w:rsid w:val="007D4D22"/>
    <w:rsid w:val="007D56E0"/>
    <w:rsid w:val="007D74E3"/>
    <w:rsid w:val="007E0EF7"/>
    <w:rsid w:val="007E1B50"/>
    <w:rsid w:val="007E2573"/>
    <w:rsid w:val="007E2B7B"/>
    <w:rsid w:val="007E42BB"/>
    <w:rsid w:val="007E4360"/>
    <w:rsid w:val="007E4553"/>
    <w:rsid w:val="007E4E00"/>
    <w:rsid w:val="007E5575"/>
    <w:rsid w:val="007E5D56"/>
    <w:rsid w:val="007E5E16"/>
    <w:rsid w:val="007E5F31"/>
    <w:rsid w:val="007E6D01"/>
    <w:rsid w:val="007E6F70"/>
    <w:rsid w:val="007F17A0"/>
    <w:rsid w:val="007F1C61"/>
    <w:rsid w:val="007F2B46"/>
    <w:rsid w:val="007F32F9"/>
    <w:rsid w:val="007F331D"/>
    <w:rsid w:val="007F341F"/>
    <w:rsid w:val="007F35E6"/>
    <w:rsid w:val="007F37BF"/>
    <w:rsid w:val="007F3F9A"/>
    <w:rsid w:val="007F3FC5"/>
    <w:rsid w:val="007F4E56"/>
    <w:rsid w:val="007F6939"/>
    <w:rsid w:val="007F6BB4"/>
    <w:rsid w:val="007F6CC2"/>
    <w:rsid w:val="007F70CA"/>
    <w:rsid w:val="007F772C"/>
    <w:rsid w:val="007F7B31"/>
    <w:rsid w:val="00800F4D"/>
    <w:rsid w:val="008018A5"/>
    <w:rsid w:val="00801938"/>
    <w:rsid w:val="00802A27"/>
    <w:rsid w:val="00802D4E"/>
    <w:rsid w:val="00805733"/>
    <w:rsid w:val="00805B72"/>
    <w:rsid w:val="00806121"/>
    <w:rsid w:val="00810804"/>
    <w:rsid w:val="008114EA"/>
    <w:rsid w:val="00811B8C"/>
    <w:rsid w:val="00811C59"/>
    <w:rsid w:val="00811E14"/>
    <w:rsid w:val="008127B5"/>
    <w:rsid w:val="00813226"/>
    <w:rsid w:val="00813533"/>
    <w:rsid w:val="008139D0"/>
    <w:rsid w:val="00813CDC"/>
    <w:rsid w:val="00814AB5"/>
    <w:rsid w:val="00814F95"/>
    <w:rsid w:val="008152EC"/>
    <w:rsid w:val="00816735"/>
    <w:rsid w:val="008168D7"/>
    <w:rsid w:val="00817CB4"/>
    <w:rsid w:val="00817EE5"/>
    <w:rsid w:val="0082050E"/>
    <w:rsid w:val="00821212"/>
    <w:rsid w:val="00821DBC"/>
    <w:rsid w:val="0082223A"/>
    <w:rsid w:val="00822931"/>
    <w:rsid w:val="00823204"/>
    <w:rsid w:val="0082343D"/>
    <w:rsid w:val="008236CD"/>
    <w:rsid w:val="0082498F"/>
    <w:rsid w:val="00824E4D"/>
    <w:rsid w:val="00825945"/>
    <w:rsid w:val="00826965"/>
    <w:rsid w:val="00826CC9"/>
    <w:rsid w:val="00827865"/>
    <w:rsid w:val="00830B67"/>
    <w:rsid w:val="00830E6E"/>
    <w:rsid w:val="00830E75"/>
    <w:rsid w:val="0083199D"/>
    <w:rsid w:val="00831E5B"/>
    <w:rsid w:val="008323FB"/>
    <w:rsid w:val="008331E8"/>
    <w:rsid w:val="008347A0"/>
    <w:rsid w:val="008351BC"/>
    <w:rsid w:val="008358EF"/>
    <w:rsid w:val="0083602B"/>
    <w:rsid w:val="00840B3E"/>
    <w:rsid w:val="00840DEE"/>
    <w:rsid w:val="00842830"/>
    <w:rsid w:val="00842D23"/>
    <w:rsid w:val="00843723"/>
    <w:rsid w:val="008444F1"/>
    <w:rsid w:val="00845ACE"/>
    <w:rsid w:val="00845D97"/>
    <w:rsid w:val="0084683B"/>
    <w:rsid w:val="00846CEC"/>
    <w:rsid w:val="00850979"/>
    <w:rsid w:val="00850FFE"/>
    <w:rsid w:val="0085249F"/>
    <w:rsid w:val="00853872"/>
    <w:rsid w:val="00853B56"/>
    <w:rsid w:val="00854F2F"/>
    <w:rsid w:val="008556C0"/>
    <w:rsid w:val="008557A9"/>
    <w:rsid w:val="00856D67"/>
    <w:rsid w:val="0086481D"/>
    <w:rsid w:val="00864A89"/>
    <w:rsid w:val="00864D0F"/>
    <w:rsid w:val="00867238"/>
    <w:rsid w:val="008675F0"/>
    <w:rsid w:val="00867B4A"/>
    <w:rsid w:val="00870B68"/>
    <w:rsid w:val="00871166"/>
    <w:rsid w:val="00871349"/>
    <w:rsid w:val="008733D0"/>
    <w:rsid w:val="00873469"/>
    <w:rsid w:val="00873D60"/>
    <w:rsid w:val="008747B3"/>
    <w:rsid w:val="00874DCA"/>
    <w:rsid w:val="00874E4A"/>
    <w:rsid w:val="008755C2"/>
    <w:rsid w:val="00875733"/>
    <w:rsid w:val="00875B99"/>
    <w:rsid w:val="00880E17"/>
    <w:rsid w:val="00882609"/>
    <w:rsid w:val="00885284"/>
    <w:rsid w:val="00885407"/>
    <w:rsid w:val="00885FA3"/>
    <w:rsid w:val="0088694D"/>
    <w:rsid w:val="008869D8"/>
    <w:rsid w:val="00886F35"/>
    <w:rsid w:val="00887CC8"/>
    <w:rsid w:val="00890562"/>
    <w:rsid w:val="00890BE0"/>
    <w:rsid w:val="00891567"/>
    <w:rsid w:val="008919CB"/>
    <w:rsid w:val="008938F2"/>
    <w:rsid w:val="00893D98"/>
    <w:rsid w:val="00894080"/>
    <w:rsid w:val="008943B4"/>
    <w:rsid w:val="0089497A"/>
    <w:rsid w:val="00895C41"/>
    <w:rsid w:val="00896BC6"/>
    <w:rsid w:val="008A0063"/>
    <w:rsid w:val="008A0675"/>
    <w:rsid w:val="008A0CCD"/>
    <w:rsid w:val="008A128C"/>
    <w:rsid w:val="008A1C25"/>
    <w:rsid w:val="008A2FB1"/>
    <w:rsid w:val="008A37CC"/>
    <w:rsid w:val="008A3B61"/>
    <w:rsid w:val="008A448A"/>
    <w:rsid w:val="008A4A9D"/>
    <w:rsid w:val="008A5307"/>
    <w:rsid w:val="008A6225"/>
    <w:rsid w:val="008A666D"/>
    <w:rsid w:val="008A67E3"/>
    <w:rsid w:val="008A6DA1"/>
    <w:rsid w:val="008A6EF1"/>
    <w:rsid w:val="008A6F47"/>
    <w:rsid w:val="008A7575"/>
    <w:rsid w:val="008A7801"/>
    <w:rsid w:val="008B0158"/>
    <w:rsid w:val="008B1D1B"/>
    <w:rsid w:val="008B1DD8"/>
    <w:rsid w:val="008B32A6"/>
    <w:rsid w:val="008B38B6"/>
    <w:rsid w:val="008B5E81"/>
    <w:rsid w:val="008B6180"/>
    <w:rsid w:val="008B640E"/>
    <w:rsid w:val="008B6949"/>
    <w:rsid w:val="008B7807"/>
    <w:rsid w:val="008B7C64"/>
    <w:rsid w:val="008B7F57"/>
    <w:rsid w:val="008C0283"/>
    <w:rsid w:val="008C05A8"/>
    <w:rsid w:val="008C05E7"/>
    <w:rsid w:val="008C0FA3"/>
    <w:rsid w:val="008C1AFF"/>
    <w:rsid w:val="008C2CF1"/>
    <w:rsid w:val="008C2D4C"/>
    <w:rsid w:val="008C2D72"/>
    <w:rsid w:val="008C33D0"/>
    <w:rsid w:val="008C3CF3"/>
    <w:rsid w:val="008C3EC5"/>
    <w:rsid w:val="008C4BF8"/>
    <w:rsid w:val="008C6B25"/>
    <w:rsid w:val="008C6DFD"/>
    <w:rsid w:val="008C7B91"/>
    <w:rsid w:val="008D0EF6"/>
    <w:rsid w:val="008D134C"/>
    <w:rsid w:val="008D2F4A"/>
    <w:rsid w:val="008D6744"/>
    <w:rsid w:val="008D68A9"/>
    <w:rsid w:val="008E05F8"/>
    <w:rsid w:val="008E05FB"/>
    <w:rsid w:val="008E0A00"/>
    <w:rsid w:val="008E0CCC"/>
    <w:rsid w:val="008E1AE2"/>
    <w:rsid w:val="008E1FD3"/>
    <w:rsid w:val="008E2829"/>
    <w:rsid w:val="008E3457"/>
    <w:rsid w:val="008E3FD6"/>
    <w:rsid w:val="008E3FFE"/>
    <w:rsid w:val="008E4356"/>
    <w:rsid w:val="008E48FE"/>
    <w:rsid w:val="008E4A6A"/>
    <w:rsid w:val="008E4E12"/>
    <w:rsid w:val="008E4EB6"/>
    <w:rsid w:val="008E5976"/>
    <w:rsid w:val="008E609B"/>
    <w:rsid w:val="008E6294"/>
    <w:rsid w:val="008E62A5"/>
    <w:rsid w:val="008F0348"/>
    <w:rsid w:val="008F0610"/>
    <w:rsid w:val="008F09CA"/>
    <w:rsid w:val="008F0F37"/>
    <w:rsid w:val="008F1769"/>
    <w:rsid w:val="008F1899"/>
    <w:rsid w:val="008F1EB9"/>
    <w:rsid w:val="008F21DC"/>
    <w:rsid w:val="008F252E"/>
    <w:rsid w:val="008F40B5"/>
    <w:rsid w:val="008F42F5"/>
    <w:rsid w:val="008F5566"/>
    <w:rsid w:val="008F5770"/>
    <w:rsid w:val="008F626F"/>
    <w:rsid w:val="008F730F"/>
    <w:rsid w:val="008F76A5"/>
    <w:rsid w:val="00900590"/>
    <w:rsid w:val="009005B8"/>
    <w:rsid w:val="00901310"/>
    <w:rsid w:val="00902136"/>
    <w:rsid w:val="00902D98"/>
    <w:rsid w:val="00904088"/>
    <w:rsid w:val="00904865"/>
    <w:rsid w:val="0090487B"/>
    <w:rsid w:val="00905595"/>
    <w:rsid w:val="0090588D"/>
    <w:rsid w:val="0090664D"/>
    <w:rsid w:val="00907401"/>
    <w:rsid w:val="00907558"/>
    <w:rsid w:val="0090785B"/>
    <w:rsid w:val="00910329"/>
    <w:rsid w:val="0091037B"/>
    <w:rsid w:val="00910520"/>
    <w:rsid w:val="00910AE6"/>
    <w:rsid w:val="00911476"/>
    <w:rsid w:val="0091196B"/>
    <w:rsid w:val="0091235E"/>
    <w:rsid w:val="00912614"/>
    <w:rsid w:val="009127DB"/>
    <w:rsid w:val="0091334E"/>
    <w:rsid w:val="00913E0E"/>
    <w:rsid w:val="0091510B"/>
    <w:rsid w:val="009157D4"/>
    <w:rsid w:val="009158E8"/>
    <w:rsid w:val="00916947"/>
    <w:rsid w:val="0091788E"/>
    <w:rsid w:val="00921389"/>
    <w:rsid w:val="00921B58"/>
    <w:rsid w:val="00921C72"/>
    <w:rsid w:val="00921D7B"/>
    <w:rsid w:val="00921E6E"/>
    <w:rsid w:val="009223BB"/>
    <w:rsid w:val="00922627"/>
    <w:rsid w:val="00922F46"/>
    <w:rsid w:val="0092363B"/>
    <w:rsid w:val="009258A3"/>
    <w:rsid w:val="009258DA"/>
    <w:rsid w:val="00925CDA"/>
    <w:rsid w:val="00926628"/>
    <w:rsid w:val="00926790"/>
    <w:rsid w:val="00927DB0"/>
    <w:rsid w:val="00930F43"/>
    <w:rsid w:val="00930F53"/>
    <w:rsid w:val="0093389E"/>
    <w:rsid w:val="00934393"/>
    <w:rsid w:val="00934504"/>
    <w:rsid w:val="009346FD"/>
    <w:rsid w:val="00934936"/>
    <w:rsid w:val="0093745D"/>
    <w:rsid w:val="00940009"/>
    <w:rsid w:val="0094020F"/>
    <w:rsid w:val="009409EA"/>
    <w:rsid w:val="009409EE"/>
    <w:rsid w:val="00941965"/>
    <w:rsid w:val="00941B35"/>
    <w:rsid w:val="00942005"/>
    <w:rsid w:val="00942AE6"/>
    <w:rsid w:val="00943605"/>
    <w:rsid w:val="00944267"/>
    <w:rsid w:val="0094677C"/>
    <w:rsid w:val="00947BCC"/>
    <w:rsid w:val="0095093A"/>
    <w:rsid w:val="009509A9"/>
    <w:rsid w:val="00950CC1"/>
    <w:rsid w:val="00951D14"/>
    <w:rsid w:val="009520BE"/>
    <w:rsid w:val="00952640"/>
    <w:rsid w:val="00952E04"/>
    <w:rsid w:val="009538BA"/>
    <w:rsid w:val="00953BF5"/>
    <w:rsid w:val="00954D60"/>
    <w:rsid w:val="009554C8"/>
    <w:rsid w:val="00955943"/>
    <w:rsid w:val="00955AA5"/>
    <w:rsid w:val="00956623"/>
    <w:rsid w:val="0095670F"/>
    <w:rsid w:val="00957ABC"/>
    <w:rsid w:val="009602E0"/>
    <w:rsid w:val="00960844"/>
    <w:rsid w:val="009608E4"/>
    <w:rsid w:val="00961E9C"/>
    <w:rsid w:val="009623B0"/>
    <w:rsid w:val="00962664"/>
    <w:rsid w:val="009640EF"/>
    <w:rsid w:val="0096495F"/>
    <w:rsid w:val="00964E4F"/>
    <w:rsid w:val="0096522C"/>
    <w:rsid w:val="00967C27"/>
    <w:rsid w:val="00967F21"/>
    <w:rsid w:val="00970013"/>
    <w:rsid w:val="0097102B"/>
    <w:rsid w:val="00972D44"/>
    <w:rsid w:val="00972E3B"/>
    <w:rsid w:val="0097447D"/>
    <w:rsid w:val="00976511"/>
    <w:rsid w:val="00976824"/>
    <w:rsid w:val="00976B79"/>
    <w:rsid w:val="009770DE"/>
    <w:rsid w:val="00977D76"/>
    <w:rsid w:val="00980F42"/>
    <w:rsid w:val="00981131"/>
    <w:rsid w:val="009814CA"/>
    <w:rsid w:val="00981BAC"/>
    <w:rsid w:val="009823B7"/>
    <w:rsid w:val="009837B1"/>
    <w:rsid w:val="00984685"/>
    <w:rsid w:val="00984A8B"/>
    <w:rsid w:val="00984EDB"/>
    <w:rsid w:val="00986939"/>
    <w:rsid w:val="00986B21"/>
    <w:rsid w:val="00986C8D"/>
    <w:rsid w:val="0098707E"/>
    <w:rsid w:val="0099031E"/>
    <w:rsid w:val="00990C4A"/>
    <w:rsid w:val="00990D49"/>
    <w:rsid w:val="00990E2A"/>
    <w:rsid w:val="00992839"/>
    <w:rsid w:val="00993C6E"/>
    <w:rsid w:val="00993F09"/>
    <w:rsid w:val="00994807"/>
    <w:rsid w:val="009949D3"/>
    <w:rsid w:val="00994FE3"/>
    <w:rsid w:val="009951C7"/>
    <w:rsid w:val="009955F8"/>
    <w:rsid w:val="009957D1"/>
    <w:rsid w:val="00995F17"/>
    <w:rsid w:val="0099622E"/>
    <w:rsid w:val="009964C0"/>
    <w:rsid w:val="00997FBD"/>
    <w:rsid w:val="009A2587"/>
    <w:rsid w:val="009A29BA"/>
    <w:rsid w:val="009A39D9"/>
    <w:rsid w:val="009A3D0E"/>
    <w:rsid w:val="009A4944"/>
    <w:rsid w:val="009A541C"/>
    <w:rsid w:val="009A55DB"/>
    <w:rsid w:val="009A686F"/>
    <w:rsid w:val="009A734A"/>
    <w:rsid w:val="009A7532"/>
    <w:rsid w:val="009B1DCB"/>
    <w:rsid w:val="009B2C37"/>
    <w:rsid w:val="009B43F1"/>
    <w:rsid w:val="009B4474"/>
    <w:rsid w:val="009B4A41"/>
    <w:rsid w:val="009B506E"/>
    <w:rsid w:val="009B5616"/>
    <w:rsid w:val="009B6084"/>
    <w:rsid w:val="009B6A98"/>
    <w:rsid w:val="009C04BE"/>
    <w:rsid w:val="009C1209"/>
    <w:rsid w:val="009C1DD3"/>
    <w:rsid w:val="009C1E1F"/>
    <w:rsid w:val="009C2D34"/>
    <w:rsid w:val="009C31D3"/>
    <w:rsid w:val="009C443E"/>
    <w:rsid w:val="009C4B49"/>
    <w:rsid w:val="009C5483"/>
    <w:rsid w:val="009C645F"/>
    <w:rsid w:val="009C7665"/>
    <w:rsid w:val="009C76A5"/>
    <w:rsid w:val="009D01B3"/>
    <w:rsid w:val="009D06E1"/>
    <w:rsid w:val="009D0EE9"/>
    <w:rsid w:val="009D1079"/>
    <w:rsid w:val="009D2634"/>
    <w:rsid w:val="009D3848"/>
    <w:rsid w:val="009D43E0"/>
    <w:rsid w:val="009D4A54"/>
    <w:rsid w:val="009D4F41"/>
    <w:rsid w:val="009D53DD"/>
    <w:rsid w:val="009D568E"/>
    <w:rsid w:val="009D59BB"/>
    <w:rsid w:val="009D5E5F"/>
    <w:rsid w:val="009D5EF9"/>
    <w:rsid w:val="009D6BFA"/>
    <w:rsid w:val="009D6C70"/>
    <w:rsid w:val="009D6F3C"/>
    <w:rsid w:val="009D732F"/>
    <w:rsid w:val="009D73B6"/>
    <w:rsid w:val="009D77BA"/>
    <w:rsid w:val="009D7FBF"/>
    <w:rsid w:val="009E0089"/>
    <w:rsid w:val="009E084E"/>
    <w:rsid w:val="009E189E"/>
    <w:rsid w:val="009E254E"/>
    <w:rsid w:val="009E2ED8"/>
    <w:rsid w:val="009E2FF2"/>
    <w:rsid w:val="009E351D"/>
    <w:rsid w:val="009E391E"/>
    <w:rsid w:val="009E46B7"/>
    <w:rsid w:val="009E4766"/>
    <w:rsid w:val="009E5027"/>
    <w:rsid w:val="009E5221"/>
    <w:rsid w:val="009E5587"/>
    <w:rsid w:val="009E5C34"/>
    <w:rsid w:val="009E79AE"/>
    <w:rsid w:val="009E7D9F"/>
    <w:rsid w:val="009E7E49"/>
    <w:rsid w:val="009F2438"/>
    <w:rsid w:val="009F302F"/>
    <w:rsid w:val="009F3CD1"/>
    <w:rsid w:val="009F499D"/>
    <w:rsid w:val="009F49CF"/>
    <w:rsid w:val="009F4AFE"/>
    <w:rsid w:val="009F519F"/>
    <w:rsid w:val="009F5A89"/>
    <w:rsid w:val="009F6260"/>
    <w:rsid w:val="009F7504"/>
    <w:rsid w:val="00A005AD"/>
    <w:rsid w:val="00A00866"/>
    <w:rsid w:val="00A00D18"/>
    <w:rsid w:val="00A01335"/>
    <w:rsid w:val="00A016E5"/>
    <w:rsid w:val="00A0216A"/>
    <w:rsid w:val="00A02730"/>
    <w:rsid w:val="00A02BEC"/>
    <w:rsid w:val="00A034B0"/>
    <w:rsid w:val="00A036F8"/>
    <w:rsid w:val="00A04591"/>
    <w:rsid w:val="00A05923"/>
    <w:rsid w:val="00A0673B"/>
    <w:rsid w:val="00A06A48"/>
    <w:rsid w:val="00A07E7E"/>
    <w:rsid w:val="00A07ED5"/>
    <w:rsid w:val="00A10B14"/>
    <w:rsid w:val="00A12788"/>
    <w:rsid w:val="00A15FBE"/>
    <w:rsid w:val="00A163BB"/>
    <w:rsid w:val="00A1662E"/>
    <w:rsid w:val="00A17B4B"/>
    <w:rsid w:val="00A2046D"/>
    <w:rsid w:val="00A209FA"/>
    <w:rsid w:val="00A212D7"/>
    <w:rsid w:val="00A225AB"/>
    <w:rsid w:val="00A23667"/>
    <w:rsid w:val="00A244CE"/>
    <w:rsid w:val="00A24B73"/>
    <w:rsid w:val="00A25111"/>
    <w:rsid w:val="00A254C9"/>
    <w:rsid w:val="00A25C68"/>
    <w:rsid w:val="00A2602E"/>
    <w:rsid w:val="00A302A1"/>
    <w:rsid w:val="00A304E3"/>
    <w:rsid w:val="00A3181E"/>
    <w:rsid w:val="00A33B12"/>
    <w:rsid w:val="00A34134"/>
    <w:rsid w:val="00A3421C"/>
    <w:rsid w:val="00A34AF1"/>
    <w:rsid w:val="00A34EEB"/>
    <w:rsid w:val="00A3520A"/>
    <w:rsid w:val="00A36438"/>
    <w:rsid w:val="00A364FE"/>
    <w:rsid w:val="00A36550"/>
    <w:rsid w:val="00A36762"/>
    <w:rsid w:val="00A3677F"/>
    <w:rsid w:val="00A36905"/>
    <w:rsid w:val="00A36E8F"/>
    <w:rsid w:val="00A4019A"/>
    <w:rsid w:val="00A407AD"/>
    <w:rsid w:val="00A4205B"/>
    <w:rsid w:val="00A42E6F"/>
    <w:rsid w:val="00A436EA"/>
    <w:rsid w:val="00A4394B"/>
    <w:rsid w:val="00A4400E"/>
    <w:rsid w:val="00A442E0"/>
    <w:rsid w:val="00A44742"/>
    <w:rsid w:val="00A45083"/>
    <w:rsid w:val="00A451B1"/>
    <w:rsid w:val="00A467D9"/>
    <w:rsid w:val="00A46AA6"/>
    <w:rsid w:val="00A47063"/>
    <w:rsid w:val="00A47BD1"/>
    <w:rsid w:val="00A5073B"/>
    <w:rsid w:val="00A50782"/>
    <w:rsid w:val="00A508CC"/>
    <w:rsid w:val="00A513AF"/>
    <w:rsid w:val="00A51545"/>
    <w:rsid w:val="00A5299B"/>
    <w:rsid w:val="00A54EF7"/>
    <w:rsid w:val="00A5527E"/>
    <w:rsid w:val="00A55C0C"/>
    <w:rsid w:val="00A565BD"/>
    <w:rsid w:val="00A5702B"/>
    <w:rsid w:val="00A6092C"/>
    <w:rsid w:val="00A61DD3"/>
    <w:rsid w:val="00A62FC4"/>
    <w:rsid w:val="00A635F6"/>
    <w:rsid w:val="00A651A1"/>
    <w:rsid w:val="00A67759"/>
    <w:rsid w:val="00A67C1E"/>
    <w:rsid w:val="00A700D0"/>
    <w:rsid w:val="00A705D1"/>
    <w:rsid w:val="00A708FB"/>
    <w:rsid w:val="00A70F1E"/>
    <w:rsid w:val="00A735C7"/>
    <w:rsid w:val="00A73752"/>
    <w:rsid w:val="00A73E68"/>
    <w:rsid w:val="00A7419C"/>
    <w:rsid w:val="00A7476D"/>
    <w:rsid w:val="00A74A5F"/>
    <w:rsid w:val="00A7530C"/>
    <w:rsid w:val="00A76405"/>
    <w:rsid w:val="00A768B8"/>
    <w:rsid w:val="00A76B7B"/>
    <w:rsid w:val="00A77309"/>
    <w:rsid w:val="00A7783B"/>
    <w:rsid w:val="00A80343"/>
    <w:rsid w:val="00A80513"/>
    <w:rsid w:val="00A8082C"/>
    <w:rsid w:val="00A80AA3"/>
    <w:rsid w:val="00A8196D"/>
    <w:rsid w:val="00A82504"/>
    <w:rsid w:val="00A82B22"/>
    <w:rsid w:val="00A82ED8"/>
    <w:rsid w:val="00A86327"/>
    <w:rsid w:val="00A8754F"/>
    <w:rsid w:val="00A9076F"/>
    <w:rsid w:val="00A911E7"/>
    <w:rsid w:val="00A91892"/>
    <w:rsid w:val="00A929BD"/>
    <w:rsid w:val="00A92E5B"/>
    <w:rsid w:val="00A934B2"/>
    <w:rsid w:val="00A938D4"/>
    <w:rsid w:val="00A9413E"/>
    <w:rsid w:val="00A944AF"/>
    <w:rsid w:val="00A9644B"/>
    <w:rsid w:val="00AA0A99"/>
    <w:rsid w:val="00AA0E98"/>
    <w:rsid w:val="00AA1154"/>
    <w:rsid w:val="00AA3919"/>
    <w:rsid w:val="00AA3D27"/>
    <w:rsid w:val="00AA3D2A"/>
    <w:rsid w:val="00AA3D76"/>
    <w:rsid w:val="00AA3F89"/>
    <w:rsid w:val="00AA4651"/>
    <w:rsid w:val="00AA5A92"/>
    <w:rsid w:val="00AA5D7A"/>
    <w:rsid w:val="00AA5D9D"/>
    <w:rsid w:val="00AB0937"/>
    <w:rsid w:val="00AB1BE5"/>
    <w:rsid w:val="00AB1EB5"/>
    <w:rsid w:val="00AB24F0"/>
    <w:rsid w:val="00AB3568"/>
    <w:rsid w:val="00AB3B04"/>
    <w:rsid w:val="00AB5887"/>
    <w:rsid w:val="00AB695B"/>
    <w:rsid w:val="00AB69F0"/>
    <w:rsid w:val="00AB6CA0"/>
    <w:rsid w:val="00AB766E"/>
    <w:rsid w:val="00AC01B3"/>
    <w:rsid w:val="00AC02B0"/>
    <w:rsid w:val="00AC0E77"/>
    <w:rsid w:val="00AC1317"/>
    <w:rsid w:val="00AC1B85"/>
    <w:rsid w:val="00AC1BBA"/>
    <w:rsid w:val="00AC2870"/>
    <w:rsid w:val="00AC302D"/>
    <w:rsid w:val="00AC5169"/>
    <w:rsid w:val="00AC5A9E"/>
    <w:rsid w:val="00AC63E2"/>
    <w:rsid w:val="00AC66AA"/>
    <w:rsid w:val="00AC6C06"/>
    <w:rsid w:val="00AC7382"/>
    <w:rsid w:val="00AC7D4F"/>
    <w:rsid w:val="00AC7DBC"/>
    <w:rsid w:val="00AD00A8"/>
    <w:rsid w:val="00AD014D"/>
    <w:rsid w:val="00AD0399"/>
    <w:rsid w:val="00AD063D"/>
    <w:rsid w:val="00AD1BBB"/>
    <w:rsid w:val="00AD2A06"/>
    <w:rsid w:val="00AD30E3"/>
    <w:rsid w:val="00AD351B"/>
    <w:rsid w:val="00AD43E8"/>
    <w:rsid w:val="00AD62D4"/>
    <w:rsid w:val="00AD717F"/>
    <w:rsid w:val="00AD7C7B"/>
    <w:rsid w:val="00AD7CC1"/>
    <w:rsid w:val="00AE2832"/>
    <w:rsid w:val="00AE4BE3"/>
    <w:rsid w:val="00AE4DEC"/>
    <w:rsid w:val="00AE6236"/>
    <w:rsid w:val="00AE6286"/>
    <w:rsid w:val="00AF21C5"/>
    <w:rsid w:val="00AF3A71"/>
    <w:rsid w:val="00AF3E6A"/>
    <w:rsid w:val="00AF47CE"/>
    <w:rsid w:val="00AF4A83"/>
    <w:rsid w:val="00AF5430"/>
    <w:rsid w:val="00AF6B3F"/>
    <w:rsid w:val="00AF7078"/>
    <w:rsid w:val="00AF7352"/>
    <w:rsid w:val="00B014EF"/>
    <w:rsid w:val="00B01842"/>
    <w:rsid w:val="00B018A6"/>
    <w:rsid w:val="00B01DED"/>
    <w:rsid w:val="00B023DA"/>
    <w:rsid w:val="00B025A2"/>
    <w:rsid w:val="00B025F7"/>
    <w:rsid w:val="00B035AE"/>
    <w:rsid w:val="00B04C61"/>
    <w:rsid w:val="00B0550D"/>
    <w:rsid w:val="00B0583A"/>
    <w:rsid w:val="00B066CB"/>
    <w:rsid w:val="00B07376"/>
    <w:rsid w:val="00B076F8"/>
    <w:rsid w:val="00B10421"/>
    <w:rsid w:val="00B10B26"/>
    <w:rsid w:val="00B10F25"/>
    <w:rsid w:val="00B11CBB"/>
    <w:rsid w:val="00B132EE"/>
    <w:rsid w:val="00B1455F"/>
    <w:rsid w:val="00B15C38"/>
    <w:rsid w:val="00B15E6B"/>
    <w:rsid w:val="00B163AE"/>
    <w:rsid w:val="00B164CF"/>
    <w:rsid w:val="00B16D9B"/>
    <w:rsid w:val="00B17619"/>
    <w:rsid w:val="00B20308"/>
    <w:rsid w:val="00B20420"/>
    <w:rsid w:val="00B20862"/>
    <w:rsid w:val="00B21B5A"/>
    <w:rsid w:val="00B22106"/>
    <w:rsid w:val="00B2236C"/>
    <w:rsid w:val="00B22DC7"/>
    <w:rsid w:val="00B231BF"/>
    <w:rsid w:val="00B2366B"/>
    <w:rsid w:val="00B23726"/>
    <w:rsid w:val="00B23C20"/>
    <w:rsid w:val="00B24D7D"/>
    <w:rsid w:val="00B24DC5"/>
    <w:rsid w:val="00B2549B"/>
    <w:rsid w:val="00B2704D"/>
    <w:rsid w:val="00B27469"/>
    <w:rsid w:val="00B2774C"/>
    <w:rsid w:val="00B27D78"/>
    <w:rsid w:val="00B27DD7"/>
    <w:rsid w:val="00B3011A"/>
    <w:rsid w:val="00B30300"/>
    <w:rsid w:val="00B30D04"/>
    <w:rsid w:val="00B31288"/>
    <w:rsid w:val="00B318E5"/>
    <w:rsid w:val="00B31B8E"/>
    <w:rsid w:val="00B3267C"/>
    <w:rsid w:val="00B32E75"/>
    <w:rsid w:val="00B336EF"/>
    <w:rsid w:val="00B340E9"/>
    <w:rsid w:val="00B3462B"/>
    <w:rsid w:val="00B3494A"/>
    <w:rsid w:val="00B34F1E"/>
    <w:rsid w:val="00B35BC4"/>
    <w:rsid w:val="00B3682B"/>
    <w:rsid w:val="00B36AA1"/>
    <w:rsid w:val="00B36DE5"/>
    <w:rsid w:val="00B36E84"/>
    <w:rsid w:val="00B375A4"/>
    <w:rsid w:val="00B37E19"/>
    <w:rsid w:val="00B37FF6"/>
    <w:rsid w:val="00B40D46"/>
    <w:rsid w:val="00B40DCF"/>
    <w:rsid w:val="00B4170A"/>
    <w:rsid w:val="00B41DEE"/>
    <w:rsid w:val="00B42006"/>
    <w:rsid w:val="00B4211D"/>
    <w:rsid w:val="00B42F33"/>
    <w:rsid w:val="00B434A7"/>
    <w:rsid w:val="00B4381F"/>
    <w:rsid w:val="00B44FC6"/>
    <w:rsid w:val="00B457B6"/>
    <w:rsid w:val="00B46AA8"/>
    <w:rsid w:val="00B46DE0"/>
    <w:rsid w:val="00B47931"/>
    <w:rsid w:val="00B47E70"/>
    <w:rsid w:val="00B50ACC"/>
    <w:rsid w:val="00B52E96"/>
    <w:rsid w:val="00B5306E"/>
    <w:rsid w:val="00B53929"/>
    <w:rsid w:val="00B54EAD"/>
    <w:rsid w:val="00B55A84"/>
    <w:rsid w:val="00B56FB6"/>
    <w:rsid w:val="00B57E15"/>
    <w:rsid w:val="00B6078F"/>
    <w:rsid w:val="00B61315"/>
    <w:rsid w:val="00B616D8"/>
    <w:rsid w:val="00B61CA2"/>
    <w:rsid w:val="00B61DC1"/>
    <w:rsid w:val="00B61FE2"/>
    <w:rsid w:val="00B62481"/>
    <w:rsid w:val="00B62A06"/>
    <w:rsid w:val="00B62EEF"/>
    <w:rsid w:val="00B63188"/>
    <w:rsid w:val="00B64082"/>
    <w:rsid w:val="00B64129"/>
    <w:rsid w:val="00B656CE"/>
    <w:rsid w:val="00B65D9F"/>
    <w:rsid w:val="00B66870"/>
    <w:rsid w:val="00B66A21"/>
    <w:rsid w:val="00B672F1"/>
    <w:rsid w:val="00B673C8"/>
    <w:rsid w:val="00B67A24"/>
    <w:rsid w:val="00B7005E"/>
    <w:rsid w:val="00B70293"/>
    <w:rsid w:val="00B71377"/>
    <w:rsid w:val="00B72BA9"/>
    <w:rsid w:val="00B72FAD"/>
    <w:rsid w:val="00B736FC"/>
    <w:rsid w:val="00B74242"/>
    <w:rsid w:val="00B749A4"/>
    <w:rsid w:val="00B75959"/>
    <w:rsid w:val="00B76262"/>
    <w:rsid w:val="00B775F9"/>
    <w:rsid w:val="00B77F38"/>
    <w:rsid w:val="00B80568"/>
    <w:rsid w:val="00B80C96"/>
    <w:rsid w:val="00B8103E"/>
    <w:rsid w:val="00B83290"/>
    <w:rsid w:val="00B835E5"/>
    <w:rsid w:val="00B841AB"/>
    <w:rsid w:val="00B85286"/>
    <w:rsid w:val="00B85304"/>
    <w:rsid w:val="00B86AB9"/>
    <w:rsid w:val="00B86D4D"/>
    <w:rsid w:val="00B87B1E"/>
    <w:rsid w:val="00B90CBC"/>
    <w:rsid w:val="00B9259F"/>
    <w:rsid w:val="00B9338C"/>
    <w:rsid w:val="00B938D9"/>
    <w:rsid w:val="00B93FFD"/>
    <w:rsid w:val="00B951BE"/>
    <w:rsid w:val="00B967B6"/>
    <w:rsid w:val="00B96D76"/>
    <w:rsid w:val="00BA0C16"/>
    <w:rsid w:val="00BA1685"/>
    <w:rsid w:val="00BA36D5"/>
    <w:rsid w:val="00BA3752"/>
    <w:rsid w:val="00BA3974"/>
    <w:rsid w:val="00BA39BB"/>
    <w:rsid w:val="00BA3FBD"/>
    <w:rsid w:val="00BA44C7"/>
    <w:rsid w:val="00BA5642"/>
    <w:rsid w:val="00BA5774"/>
    <w:rsid w:val="00BA578E"/>
    <w:rsid w:val="00BA5A84"/>
    <w:rsid w:val="00BA643E"/>
    <w:rsid w:val="00BA6C5E"/>
    <w:rsid w:val="00BA7F07"/>
    <w:rsid w:val="00BB0168"/>
    <w:rsid w:val="00BB035C"/>
    <w:rsid w:val="00BB12D2"/>
    <w:rsid w:val="00BB200C"/>
    <w:rsid w:val="00BB2622"/>
    <w:rsid w:val="00BB3833"/>
    <w:rsid w:val="00BB4D30"/>
    <w:rsid w:val="00BB57BE"/>
    <w:rsid w:val="00BB737B"/>
    <w:rsid w:val="00BB74AC"/>
    <w:rsid w:val="00BB7B3F"/>
    <w:rsid w:val="00BC05B0"/>
    <w:rsid w:val="00BC070D"/>
    <w:rsid w:val="00BC1A42"/>
    <w:rsid w:val="00BC22E3"/>
    <w:rsid w:val="00BC3296"/>
    <w:rsid w:val="00BC32EB"/>
    <w:rsid w:val="00BC401B"/>
    <w:rsid w:val="00BC440F"/>
    <w:rsid w:val="00BC5145"/>
    <w:rsid w:val="00BC6185"/>
    <w:rsid w:val="00BC6C53"/>
    <w:rsid w:val="00BD0B11"/>
    <w:rsid w:val="00BD1EDB"/>
    <w:rsid w:val="00BD368A"/>
    <w:rsid w:val="00BD4BF5"/>
    <w:rsid w:val="00BD547D"/>
    <w:rsid w:val="00BD5CA9"/>
    <w:rsid w:val="00BD68C7"/>
    <w:rsid w:val="00BD775B"/>
    <w:rsid w:val="00BE0E2B"/>
    <w:rsid w:val="00BE140D"/>
    <w:rsid w:val="00BE151B"/>
    <w:rsid w:val="00BE2D60"/>
    <w:rsid w:val="00BE4458"/>
    <w:rsid w:val="00BE5681"/>
    <w:rsid w:val="00BE5D15"/>
    <w:rsid w:val="00BE64BA"/>
    <w:rsid w:val="00BE74A8"/>
    <w:rsid w:val="00BE756B"/>
    <w:rsid w:val="00BE7B82"/>
    <w:rsid w:val="00BF0111"/>
    <w:rsid w:val="00BF33B2"/>
    <w:rsid w:val="00BF3D5C"/>
    <w:rsid w:val="00BF3FCD"/>
    <w:rsid w:val="00BF498C"/>
    <w:rsid w:val="00BF4C74"/>
    <w:rsid w:val="00BF4CA1"/>
    <w:rsid w:val="00BF5B42"/>
    <w:rsid w:val="00BF63B1"/>
    <w:rsid w:val="00C009F3"/>
    <w:rsid w:val="00C0124A"/>
    <w:rsid w:val="00C0173B"/>
    <w:rsid w:val="00C01B51"/>
    <w:rsid w:val="00C02134"/>
    <w:rsid w:val="00C02882"/>
    <w:rsid w:val="00C02D48"/>
    <w:rsid w:val="00C03B18"/>
    <w:rsid w:val="00C03BB7"/>
    <w:rsid w:val="00C03D32"/>
    <w:rsid w:val="00C0446F"/>
    <w:rsid w:val="00C04C69"/>
    <w:rsid w:val="00C04FB2"/>
    <w:rsid w:val="00C05B28"/>
    <w:rsid w:val="00C05D5F"/>
    <w:rsid w:val="00C065CD"/>
    <w:rsid w:val="00C06D63"/>
    <w:rsid w:val="00C0717F"/>
    <w:rsid w:val="00C0780B"/>
    <w:rsid w:val="00C101B3"/>
    <w:rsid w:val="00C11966"/>
    <w:rsid w:val="00C12F54"/>
    <w:rsid w:val="00C13723"/>
    <w:rsid w:val="00C13F3B"/>
    <w:rsid w:val="00C14157"/>
    <w:rsid w:val="00C14C7F"/>
    <w:rsid w:val="00C150F4"/>
    <w:rsid w:val="00C153B1"/>
    <w:rsid w:val="00C16DFC"/>
    <w:rsid w:val="00C17462"/>
    <w:rsid w:val="00C17E44"/>
    <w:rsid w:val="00C20656"/>
    <w:rsid w:val="00C211C3"/>
    <w:rsid w:val="00C2257A"/>
    <w:rsid w:val="00C22632"/>
    <w:rsid w:val="00C22795"/>
    <w:rsid w:val="00C22C79"/>
    <w:rsid w:val="00C233C3"/>
    <w:rsid w:val="00C2349C"/>
    <w:rsid w:val="00C23F0E"/>
    <w:rsid w:val="00C23F86"/>
    <w:rsid w:val="00C24243"/>
    <w:rsid w:val="00C259B0"/>
    <w:rsid w:val="00C25A17"/>
    <w:rsid w:val="00C266C2"/>
    <w:rsid w:val="00C26BB1"/>
    <w:rsid w:val="00C26DAA"/>
    <w:rsid w:val="00C26EFB"/>
    <w:rsid w:val="00C274A2"/>
    <w:rsid w:val="00C27A37"/>
    <w:rsid w:val="00C3111B"/>
    <w:rsid w:val="00C31405"/>
    <w:rsid w:val="00C31B19"/>
    <w:rsid w:val="00C31CAD"/>
    <w:rsid w:val="00C32523"/>
    <w:rsid w:val="00C32F4B"/>
    <w:rsid w:val="00C33388"/>
    <w:rsid w:val="00C33E2D"/>
    <w:rsid w:val="00C34119"/>
    <w:rsid w:val="00C3580F"/>
    <w:rsid w:val="00C35DED"/>
    <w:rsid w:val="00C3712D"/>
    <w:rsid w:val="00C37700"/>
    <w:rsid w:val="00C37AA0"/>
    <w:rsid w:val="00C40312"/>
    <w:rsid w:val="00C404E5"/>
    <w:rsid w:val="00C41540"/>
    <w:rsid w:val="00C416AD"/>
    <w:rsid w:val="00C41B85"/>
    <w:rsid w:val="00C42ED6"/>
    <w:rsid w:val="00C4430C"/>
    <w:rsid w:val="00C50561"/>
    <w:rsid w:val="00C50A7D"/>
    <w:rsid w:val="00C5133F"/>
    <w:rsid w:val="00C516D0"/>
    <w:rsid w:val="00C51D3E"/>
    <w:rsid w:val="00C53A62"/>
    <w:rsid w:val="00C54B31"/>
    <w:rsid w:val="00C54C56"/>
    <w:rsid w:val="00C569D2"/>
    <w:rsid w:val="00C56F46"/>
    <w:rsid w:val="00C57103"/>
    <w:rsid w:val="00C577DF"/>
    <w:rsid w:val="00C618C1"/>
    <w:rsid w:val="00C63654"/>
    <w:rsid w:val="00C63EC6"/>
    <w:rsid w:val="00C667AD"/>
    <w:rsid w:val="00C66F98"/>
    <w:rsid w:val="00C67F36"/>
    <w:rsid w:val="00C7249A"/>
    <w:rsid w:val="00C73082"/>
    <w:rsid w:val="00C73649"/>
    <w:rsid w:val="00C73CA1"/>
    <w:rsid w:val="00C73E7B"/>
    <w:rsid w:val="00C74050"/>
    <w:rsid w:val="00C74BA5"/>
    <w:rsid w:val="00C757DF"/>
    <w:rsid w:val="00C75B33"/>
    <w:rsid w:val="00C769E8"/>
    <w:rsid w:val="00C8007D"/>
    <w:rsid w:val="00C8142E"/>
    <w:rsid w:val="00C81B2A"/>
    <w:rsid w:val="00C82839"/>
    <w:rsid w:val="00C82A84"/>
    <w:rsid w:val="00C84839"/>
    <w:rsid w:val="00C848F0"/>
    <w:rsid w:val="00C84F1D"/>
    <w:rsid w:val="00C85CBF"/>
    <w:rsid w:val="00C85D9D"/>
    <w:rsid w:val="00C86D3C"/>
    <w:rsid w:val="00C90F62"/>
    <w:rsid w:val="00C91545"/>
    <w:rsid w:val="00C9170B"/>
    <w:rsid w:val="00C92A88"/>
    <w:rsid w:val="00C93F4A"/>
    <w:rsid w:val="00C946B4"/>
    <w:rsid w:val="00C95ABD"/>
    <w:rsid w:val="00C95B1D"/>
    <w:rsid w:val="00C96D4C"/>
    <w:rsid w:val="00C97C1A"/>
    <w:rsid w:val="00CA018C"/>
    <w:rsid w:val="00CA052A"/>
    <w:rsid w:val="00CA0D56"/>
    <w:rsid w:val="00CA0E12"/>
    <w:rsid w:val="00CA0ED0"/>
    <w:rsid w:val="00CA1716"/>
    <w:rsid w:val="00CA1D12"/>
    <w:rsid w:val="00CA1F40"/>
    <w:rsid w:val="00CA2816"/>
    <w:rsid w:val="00CA3765"/>
    <w:rsid w:val="00CA465C"/>
    <w:rsid w:val="00CA466F"/>
    <w:rsid w:val="00CA488C"/>
    <w:rsid w:val="00CA50E5"/>
    <w:rsid w:val="00CA5AF1"/>
    <w:rsid w:val="00CA5D03"/>
    <w:rsid w:val="00CA615B"/>
    <w:rsid w:val="00CA6677"/>
    <w:rsid w:val="00CA679C"/>
    <w:rsid w:val="00CA6A7E"/>
    <w:rsid w:val="00CA757B"/>
    <w:rsid w:val="00CB07E1"/>
    <w:rsid w:val="00CB1971"/>
    <w:rsid w:val="00CB275D"/>
    <w:rsid w:val="00CB29FB"/>
    <w:rsid w:val="00CB2BA8"/>
    <w:rsid w:val="00CB361A"/>
    <w:rsid w:val="00CB4C7D"/>
    <w:rsid w:val="00CB633F"/>
    <w:rsid w:val="00CB6DCB"/>
    <w:rsid w:val="00CB78F7"/>
    <w:rsid w:val="00CB7E31"/>
    <w:rsid w:val="00CC0297"/>
    <w:rsid w:val="00CC04CC"/>
    <w:rsid w:val="00CC0D65"/>
    <w:rsid w:val="00CC165E"/>
    <w:rsid w:val="00CC29C4"/>
    <w:rsid w:val="00CC2C14"/>
    <w:rsid w:val="00CC3E66"/>
    <w:rsid w:val="00CC4FF6"/>
    <w:rsid w:val="00CC535C"/>
    <w:rsid w:val="00CC59A0"/>
    <w:rsid w:val="00CC6630"/>
    <w:rsid w:val="00CC6D8D"/>
    <w:rsid w:val="00CC7BF8"/>
    <w:rsid w:val="00CD0622"/>
    <w:rsid w:val="00CD21A7"/>
    <w:rsid w:val="00CD2EBC"/>
    <w:rsid w:val="00CD2EC5"/>
    <w:rsid w:val="00CD31E1"/>
    <w:rsid w:val="00CD46B0"/>
    <w:rsid w:val="00CD4B66"/>
    <w:rsid w:val="00CD5049"/>
    <w:rsid w:val="00CD6374"/>
    <w:rsid w:val="00CD67B6"/>
    <w:rsid w:val="00CD67F6"/>
    <w:rsid w:val="00CD6C50"/>
    <w:rsid w:val="00CD6E3F"/>
    <w:rsid w:val="00CD7A8A"/>
    <w:rsid w:val="00CE001F"/>
    <w:rsid w:val="00CE19DC"/>
    <w:rsid w:val="00CE1F30"/>
    <w:rsid w:val="00CE244D"/>
    <w:rsid w:val="00CE28BF"/>
    <w:rsid w:val="00CE2CCC"/>
    <w:rsid w:val="00CE339D"/>
    <w:rsid w:val="00CE3CBE"/>
    <w:rsid w:val="00CE4BB8"/>
    <w:rsid w:val="00CE59CB"/>
    <w:rsid w:val="00CE5FFD"/>
    <w:rsid w:val="00CE7757"/>
    <w:rsid w:val="00CF0D19"/>
    <w:rsid w:val="00CF1394"/>
    <w:rsid w:val="00CF1E3D"/>
    <w:rsid w:val="00CF2289"/>
    <w:rsid w:val="00CF26CB"/>
    <w:rsid w:val="00CF27CF"/>
    <w:rsid w:val="00CF2CFF"/>
    <w:rsid w:val="00CF2D8A"/>
    <w:rsid w:val="00CF2DAB"/>
    <w:rsid w:val="00CF375C"/>
    <w:rsid w:val="00CF4935"/>
    <w:rsid w:val="00CF5509"/>
    <w:rsid w:val="00CF6439"/>
    <w:rsid w:val="00CF6864"/>
    <w:rsid w:val="00CF6D11"/>
    <w:rsid w:val="00CF7170"/>
    <w:rsid w:val="00CF7206"/>
    <w:rsid w:val="00D0018A"/>
    <w:rsid w:val="00D0019E"/>
    <w:rsid w:val="00D0046B"/>
    <w:rsid w:val="00D00D72"/>
    <w:rsid w:val="00D00F1A"/>
    <w:rsid w:val="00D01489"/>
    <w:rsid w:val="00D01B3F"/>
    <w:rsid w:val="00D020B2"/>
    <w:rsid w:val="00D02C3D"/>
    <w:rsid w:val="00D03333"/>
    <w:rsid w:val="00D03C0D"/>
    <w:rsid w:val="00D049B1"/>
    <w:rsid w:val="00D04B03"/>
    <w:rsid w:val="00D0524B"/>
    <w:rsid w:val="00D05A9B"/>
    <w:rsid w:val="00D06C49"/>
    <w:rsid w:val="00D07441"/>
    <w:rsid w:val="00D07487"/>
    <w:rsid w:val="00D07843"/>
    <w:rsid w:val="00D07A23"/>
    <w:rsid w:val="00D10ADF"/>
    <w:rsid w:val="00D10BBC"/>
    <w:rsid w:val="00D11561"/>
    <w:rsid w:val="00D11AB7"/>
    <w:rsid w:val="00D1287C"/>
    <w:rsid w:val="00D133A3"/>
    <w:rsid w:val="00D137D0"/>
    <w:rsid w:val="00D140F6"/>
    <w:rsid w:val="00D145D5"/>
    <w:rsid w:val="00D152BA"/>
    <w:rsid w:val="00D154FA"/>
    <w:rsid w:val="00D155E3"/>
    <w:rsid w:val="00D158F5"/>
    <w:rsid w:val="00D161E8"/>
    <w:rsid w:val="00D20747"/>
    <w:rsid w:val="00D20F54"/>
    <w:rsid w:val="00D2201A"/>
    <w:rsid w:val="00D2252C"/>
    <w:rsid w:val="00D24408"/>
    <w:rsid w:val="00D244FE"/>
    <w:rsid w:val="00D24F37"/>
    <w:rsid w:val="00D26004"/>
    <w:rsid w:val="00D26394"/>
    <w:rsid w:val="00D266E1"/>
    <w:rsid w:val="00D267F8"/>
    <w:rsid w:val="00D26AAC"/>
    <w:rsid w:val="00D270A8"/>
    <w:rsid w:val="00D277D5"/>
    <w:rsid w:val="00D27BE5"/>
    <w:rsid w:val="00D27E2E"/>
    <w:rsid w:val="00D27E8D"/>
    <w:rsid w:val="00D317C1"/>
    <w:rsid w:val="00D3428B"/>
    <w:rsid w:val="00D343A2"/>
    <w:rsid w:val="00D35253"/>
    <w:rsid w:val="00D3680B"/>
    <w:rsid w:val="00D407B9"/>
    <w:rsid w:val="00D4097F"/>
    <w:rsid w:val="00D409AA"/>
    <w:rsid w:val="00D428E2"/>
    <w:rsid w:val="00D428E4"/>
    <w:rsid w:val="00D428F5"/>
    <w:rsid w:val="00D42A2E"/>
    <w:rsid w:val="00D4503A"/>
    <w:rsid w:val="00D4571D"/>
    <w:rsid w:val="00D45EB2"/>
    <w:rsid w:val="00D46401"/>
    <w:rsid w:val="00D500C4"/>
    <w:rsid w:val="00D51D34"/>
    <w:rsid w:val="00D51F09"/>
    <w:rsid w:val="00D52A20"/>
    <w:rsid w:val="00D52B60"/>
    <w:rsid w:val="00D533FA"/>
    <w:rsid w:val="00D536FC"/>
    <w:rsid w:val="00D54814"/>
    <w:rsid w:val="00D55963"/>
    <w:rsid w:val="00D55D22"/>
    <w:rsid w:val="00D55DBC"/>
    <w:rsid w:val="00D56BA2"/>
    <w:rsid w:val="00D57D0F"/>
    <w:rsid w:val="00D6314B"/>
    <w:rsid w:val="00D632E8"/>
    <w:rsid w:val="00D65C53"/>
    <w:rsid w:val="00D66502"/>
    <w:rsid w:val="00D70EE8"/>
    <w:rsid w:val="00D71130"/>
    <w:rsid w:val="00D71EC0"/>
    <w:rsid w:val="00D73568"/>
    <w:rsid w:val="00D74484"/>
    <w:rsid w:val="00D74F1F"/>
    <w:rsid w:val="00D75119"/>
    <w:rsid w:val="00D80324"/>
    <w:rsid w:val="00D811EC"/>
    <w:rsid w:val="00D84899"/>
    <w:rsid w:val="00D86F91"/>
    <w:rsid w:val="00D8706E"/>
    <w:rsid w:val="00D87C82"/>
    <w:rsid w:val="00D90AA6"/>
    <w:rsid w:val="00D90BDF"/>
    <w:rsid w:val="00D913A4"/>
    <w:rsid w:val="00D92094"/>
    <w:rsid w:val="00D93324"/>
    <w:rsid w:val="00D9344F"/>
    <w:rsid w:val="00D94BCB"/>
    <w:rsid w:val="00D951E0"/>
    <w:rsid w:val="00D95942"/>
    <w:rsid w:val="00D95D59"/>
    <w:rsid w:val="00D95E3E"/>
    <w:rsid w:val="00D95E74"/>
    <w:rsid w:val="00D96960"/>
    <w:rsid w:val="00DA1048"/>
    <w:rsid w:val="00DA142B"/>
    <w:rsid w:val="00DA1FC4"/>
    <w:rsid w:val="00DA3230"/>
    <w:rsid w:val="00DA3803"/>
    <w:rsid w:val="00DA3E08"/>
    <w:rsid w:val="00DA49BC"/>
    <w:rsid w:val="00DA4D89"/>
    <w:rsid w:val="00DA4FF7"/>
    <w:rsid w:val="00DA5BAF"/>
    <w:rsid w:val="00DA621C"/>
    <w:rsid w:val="00DA7513"/>
    <w:rsid w:val="00DA7A87"/>
    <w:rsid w:val="00DA7C51"/>
    <w:rsid w:val="00DB0710"/>
    <w:rsid w:val="00DB0AB2"/>
    <w:rsid w:val="00DB0EC5"/>
    <w:rsid w:val="00DB1780"/>
    <w:rsid w:val="00DB1D0A"/>
    <w:rsid w:val="00DB2026"/>
    <w:rsid w:val="00DB21C2"/>
    <w:rsid w:val="00DB3CAA"/>
    <w:rsid w:val="00DB3E2E"/>
    <w:rsid w:val="00DB419D"/>
    <w:rsid w:val="00DB44EA"/>
    <w:rsid w:val="00DB4DA4"/>
    <w:rsid w:val="00DB4FEA"/>
    <w:rsid w:val="00DB613C"/>
    <w:rsid w:val="00DB68B1"/>
    <w:rsid w:val="00DB77C5"/>
    <w:rsid w:val="00DC047C"/>
    <w:rsid w:val="00DC1B2D"/>
    <w:rsid w:val="00DC42CA"/>
    <w:rsid w:val="00DC5140"/>
    <w:rsid w:val="00DC67E6"/>
    <w:rsid w:val="00DC6CAD"/>
    <w:rsid w:val="00DC7029"/>
    <w:rsid w:val="00DD0859"/>
    <w:rsid w:val="00DD24F1"/>
    <w:rsid w:val="00DD4D90"/>
    <w:rsid w:val="00DD5178"/>
    <w:rsid w:val="00DD541B"/>
    <w:rsid w:val="00DD546B"/>
    <w:rsid w:val="00DD5CC7"/>
    <w:rsid w:val="00DD6092"/>
    <w:rsid w:val="00DD64A1"/>
    <w:rsid w:val="00DD7210"/>
    <w:rsid w:val="00DE150D"/>
    <w:rsid w:val="00DE214C"/>
    <w:rsid w:val="00DE2E2E"/>
    <w:rsid w:val="00DE35BF"/>
    <w:rsid w:val="00DE37E6"/>
    <w:rsid w:val="00DE6824"/>
    <w:rsid w:val="00DE6B94"/>
    <w:rsid w:val="00DE759C"/>
    <w:rsid w:val="00DE75EB"/>
    <w:rsid w:val="00DE774D"/>
    <w:rsid w:val="00DF00D5"/>
    <w:rsid w:val="00DF05BB"/>
    <w:rsid w:val="00DF0A69"/>
    <w:rsid w:val="00DF0F27"/>
    <w:rsid w:val="00DF188F"/>
    <w:rsid w:val="00DF35BE"/>
    <w:rsid w:val="00DF3600"/>
    <w:rsid w:val="00DF5792"/>
    <w:rsid w:val="00DF5EF3"/>
    <w:rsid w:val="00DF6372"/>
    <w:rsid w:val="00DF6E32"/>
    <w:rsid w:val="00DF7305"/>
    <w:rsid w:val="00E005C1"/>
    <w:rsid w:val="00E01321"/>
    <w:rsid w:val="00E013D0"/>
    <w:rsid w:val="00E01FB4"/>
    <w:rsid w:val="00E029E0"/>
    <w:rsid w:val="00E0352D"/>
    <w:rsid w:val="00E03E01"/>
    <w:rsid w:val="00E049AC"/>
    <w:rsid w:val="00E05B41"/>
    <w:rsid w:val="00E076C9"/>
    <w:rsid w:val="00E07711"/>
    <w:rsid w:val="00E079FB"/>
    <w:rsid w:val="00E10101"/>
    <w:rsid w:val="00E104B5"/>
    <w:rsid w:val="00E10737"/>
    <w:rsid w:val="00E111CB"/>
    <w:rsid w:val="00E121D4"/>
    <w:rsid w:val="00E12B6E"/>
    <w:rsid w:val="00E1319B"/>
    <w:rsid w:val="00E13C0C"/>
    <w:rsid w:val="00E1400F"/>
    <w:rsid w:val="00E14806"/>
    <w:rsid w:val="00E14BCD"/>
    <w:rsid w:val="00E14C76"/>
    <w:rsid w:val="00E15372"/>
    <w:rsid w:val="00E1589F"/>
    <w:rsid w:val="00E170E6"/>
    <w:rsid w:val="00E202FD"/>
    <w:rsid w:val="00E20AF0"/>
    <w:rsid w:val="00E20E6E"/>
    <w:rsid w:val="00E21120"/>
    <w:rsid w:val="00E2143F"/>
    <w:rsid w:val="00E22565"/>
    <w:rsid w:val="00E23816"/>
    <w:rsid w:val="00E23EA6"/>
    <w:rsid w:val="00E24457"/>
    <w:rsid w:val="00E26490"/>
    <w:rsid w:val="00E26590"/>
    <w:rsid w:val="00E268D4"/>
    <w:rsid w:val="00E26C1A"/>
    <w:rsid w:val="00E27E2B"/>
    <w:rsid w:val="00E31510"/>
    <w:rsid w:val="00E31833"/>
    <w:rsid w:val="00E3221E"/>
    <w:rsid w:val="00E324FD"/>
    <w:rsid w:val="00E32B58"/>
    <w:rsid w:val="00E342B8"/>
    <w:rsid w:val="00E35BC4"/>
    <w:rsid w:val="00E3689B"/>
    <w:rsid w:val="00E37396"/>
    <w:rsid w:val="00E37D2E"/>
    <w:rsid w:val="00E41A35"/>
    <w:rsid w:val="00E42811"/>
    <w:rsid w:val="00E436F3"/>
    <w:rsid w:val="00E43880"/>
    <w:rsid w:val="00E44099"/>
    <w:rsid w:val="00E45D34"/>
    <w:rsid w:val="00E50014"/>
    <w:rsid w:val="00E50077"/>
    <w:rsid w:val="00E50452"/>
    <w:rsid w:val="00E514DC"/>
    <w:rsid w:val="00E5168B"/>
    <w:rsid w:val="00E52B7A"/>
    <w:rsid w:val="00E53F5C"/>
    <w:rsid w:val="00E54B7C"/>
    <w:rsid w:val="00E54CA5"/>
    <w:rsid w:val="00E56EF8"/>
    <w:rsid w:val="00E57476"/>
    <w:rsid w:val="00E57565"/>
    <w:rsid w:val="00E60546"/>
    <w:rsid w:val="00E606A5"/>
    <w:rsid w:val="00E61291"/>
    <w:rsid w:val="00E62922"/>
    <w:rsid w:val="00E63445"/>
    <w:rsid w:val="00E64740"/>
    <w:rsid w:val="00E648CC"/>
    <w:rsid w:val="00E65D88"/>
    <w:rsid w:val="00E6620C"/>
    <w:rsid w:val="00E67138"/>
    <w:rsid w:val="00E67231"/>
    <w:rsid w:val="00E67A94"/>
    <w:rsid w:val="00E70D8B"/>
    <w:rsid w:val="00E72370"/>
    <w:rsid w:val="00E723EE"/>
    <w:rsid w:val="00E72D2F"/>
    <w:rsid w:val="00E7387B"/>
    <w:rsid w:val="00E73BFB"/>
    <w:rsid w:val="00E73D89"/>
    <w:rsid w:val="00E742D1"/>
    <w:rsid w:val="00E74585"/>
    <w:rsid w:val="00E74FEF"/>
    <w:rsid w:val="00E77151"/>
    <w:rsid w:val="00E77C64"/>
    <w:rsid w:val="00E81856"/>
    <w:rsid w:val="00E81FCE"/>
    <w:rsid w:val="00E82152"/>
    <w:rsid w:val="00E82FB8"/>
    <w:rsid w:val="00E838B9"/>
    <w:rsid w:val="00E838F8"/>
    <w:rsid w:val="00E87370"/>
    <w:rsid w:val="00E90499"/>
    <w:rsid w:val="00E91DB2"/>
    <w:rsid w:val="00E9203C"/>
    <w:rsid w:val="00E93207"/>
    <w:rsid w:val="00E93345"/>
    <w:rsid w:val="00E9400E"/>
    <w:rsid w:val="00E94E49"/>
    <w:rsid w:val="00E9570E"/>
    <w:rsid w:val="00E97F29"/>
    <w:rsid w:val="00EA0800"/>
    <w:rsid w:val="00EA0B0B"/>
    <w:rsid w:val="00EA0B59"/>
    <w:rsid w:val="00EA0E26"/>
    <w:rsid w:val="00EA0F03"/>
    <w:rsid w:val="00EA157B"/>
    <w:rsid w:val="00EA23B5"/>
    <w:rsid w:val="00EA2667"/>
    <w:rsid w:val="00EA3736"/>
    <w:rsid w:val="00EA4FFD"/>
    <w:rsid w:val="00EA50CF"/>
    <w:rsid w:val="00EA667D"/>
    <w:rsid w:val="00EA6A56"/>
    <w:rsid w:val="00EA722C"/>
    <w:rsid w:val="00EA7327"/>
    <w:rsid w:val="00EA79FD"/>
    <w:rsid w:val="00EA7CD4"/>
    <w:rsid w:val="00EB14E7"/>
    <w:rsid w:val="00EB236B"/>
    <w:rsid w:val="00EB2893"/>
    <w:rsid w:val="00EB3890"/>
    <w:rsid w:val="00EB48A5"/>
    <w:rsid w:val="00EB5629"/>
    <w:rsid w:val="00EB69AB"/>
    <w:rsid w:val="00EB69B6"/>
    <w:rsid w:val="00EB6E9F"/>
    <w:rsid w:val="00EB6F2E"/>
    <w:rsid w:val="00EB7757"/>
    <w:rsid w:val="00EC0470"/>
    <w:rsid w:val="00EC0534"/>
    <w:rsid w:val="00EC1323"/>
    <w:rsid w:val="00EC23B6"/>
    <w:rsid w:val="00EC2472"/>
    <w:rsid w:val="00EC293F"/>
    <w:rsid w:val="00EC2E9C"/>
    <w:rsid w:val="00EC2F90"/>
    <w:rsid w:val="00EC50CB"/>
    <w:rsid w:val="00EC567E"/>
    <w:rsid w:val="00EC6613"/>
    <w:rsid w:val="00EC79C7"/>
    <w:rsid w:val="00EC7AE3"/>
    <w:rsid w:val="00EC7CAF"/>
    <w:rsid w:val="00EC7D7C"/>
    <w:rsid w:val="00ED0D04"/>
    <w:rsid w:val="00ED0F79"/>
    <w:rsid w:val="00ED17E4"/>
    <w:rsid w:val="00ED23CD"/>
    <w:rsid w:val="00ED464C"/>
    <w:rsid w:val="00ED4BC4"/>
    <w:rsid w:val="00ED4C38"/>
    <w:rsid w:val="00ED4FF0"/>
    <w:rsid w:val="00ED5DC8"/>
    <w:rsid w:val="00EE03B1"/>
    <w:rsid w:val="00EE0858"/>
    <w:rsid w:val="00EE327C"/>
    <w:rsid w:val="00EE3CE6"/>
    <w:rsid w:val="00EE4306"/>
    <w:rsid w:val="00EE46B2"/>
    <w:rsid w:val="00EE4B34"/>
    <w:rsid w:val="00EE63C6"/>
    <w:rsid w:val="00EF034F"/>
    <w:rsid w:val="00EF07AF"/>
    <w:rsid w:val="00EF09AA"/>
    <w:rsid w:val="00EF13D6"/>
    <w:rsid w:val="00EF1F37"/>
    <w:rsid w:val="00EF30F1"/>
    <w:rsid w:val="00EF3C1D"/>
    <w:rsid w:val="00EF3DB1"/>
    <w:rsid w:val="00EF42EC"/>
    <w:rsid w:val="00EF4414"/>
    <w:rsid w:val="00EF4B1A"/>
    <w:rsid w:val="00EF5B6C"/>
    <w:rsid w:val="00EF5FC6"/>
    <w:rsid w:val="00EF638B"/>
    <w:rsid w:val="00EF63D6"/>
    <w:rsid w:val="00EF77CE"/>
    <w:rsid w:val="00EF7EBD"/>
    <w:rsid w:val="00F00DDB"/>
    <w:rsid w:val="00F00DE0"/>
    <w:rsid w:val="00F01189"/>
    <w:rsid w:val="00F01293"/>
    <w:rsid w:val="00F012F1"/>
    <w:rsid w:val="00F02B1D"/>
    <w:rsid w:val="00F040BF"/>
    <w:rsid w:val="00F0443F"/>
    <w:rsid w:val="00F052C5"/>
    <w:rsid w:val="00F0554A"/>
    <w:rsid w:val="00F06211"/>
    <w:rsid w:val="00F06D37"/>
    <w:rsid w:val="00F10B4E"/>
    <w:rsid w:val="00F10C21"/>
    <w:rsid w:val="00F14D02"/>
    <w:rsid w:val="00F174A6"/>
    <w:rsid w:val="00F2094B"/>
    <w:rsid w:val="00F21598"/>
    <w:rsid w:val="00F21E5F"/>
    <w:rsid w:val="00F241BA"/>
    <w:rsid w:val="00F2594E"/>
    <w:rsid w:val="00F25A1F"/>
    <w:rsid w:val="00F2682F"/>
    <w:rsid w:val="00F32178"/>
    <w:rsid w:val="00F321A6"/>
    <w:rsid w:val="00F3318F"/>
    <w:rsid w:val="00F3339C"/>
    <w:rsid w:val="00F33816"/>
    <w:rsid w:val="00F33B92"/>
    <w:rsid w:val="00F35269"/>
    <w:rsid w:val="00F35AF7"/>
    <w:rsid w:val="00F35B2C"/>
    <w:rsid w:val="00F3697F"/>
    <w:rsid w:val="00F372BE"/>
    <w:rsid w:val="00F379D1"/>
    <w:rsid w:val="00F40DB9"/>
    <w:rsid w:val="00F40E15"/>
    <w:rsid w:val="00F412CD"/>
    <w:rsid w:val="00F41EDB"/>
    <w:rsid w:val="00F42083"/>
    <w:rsid w:val="00F42AE1"/>
    <w:rsid w:val="00F441C8"/>
    <w:rsid w:val="00F451B2"/>
    <w:rsid w:val="00F466E2"/>
    <w:rsid w:val="00F477B1"/>
    <w:rsid w:val="00F477EB"/>
    <w:rsid w:val="00F51638"/>
    <w:rsid w:val="00F51F5F"/>
    <w:rsid w:val="00F52181"/>
    <w:rsid w:val="00F525BB"/>
    <w:rsid w:val="00F529DC"/>
    <w:rsid w:val="00F53C1D"/>
    <w:rsid w:val="00F54A94"/>
    <w:rsid w:val="00F5572C"/>
    <w:rsid w:val="00F55C88"/>
    <w:rsid w:val="00F5650E"/>
    <w:rsid w:val="00F57378"/>
    <w:rsid w:val="00F60584"/>
    <w:rsid w:val="00F60C89"/>
    <w:rsid w:val="00F61771"/>
    <w:rsid w:val="00F62196"/>
    <w:rsid w:val="00F63392"/>
    <w:rsid w:val="00F63D05"/>
    <w:rsid w:val="00F64320"/>
    <w:rsid w:val="00F64904"/>
    <w:rsid w:val="00F64E86"/>
    <w:rsid w:val="00F65B6A"/>
    <w:rsid w:val="00F65D7E"/>
    <w:rsid w:val="00F66E5C"/>
    <w:rsid w:val="00F67C8C"/>
    <w:rsid w:val="00F7034A"/>
    <w:rsid w:val="00F7057D"/>
    <w:rsid w:val="00F70E5D"/>
    <w:rsid w:val="00F70EBF"/>
    <w:rsid w:val="00F71D0F"/>
    <w:rsid w:val="00F72444"/>
    <w:rsid w:val="00F73422"/>
    <w:rsid w:val="00F7368F"/>
    <w:rsid w:val="00F738F2"/>
    <w:rsid w:val="00F74FA3"/>
    <w:rsid w:val="00F74FEC"/>
    <w:rsid w:val="00F766A2"/>
    <w:rsid w:val="00F8123E"/>
    <w:rsid w:val="00F83A97"/>
    <w:rsid w:val="00F83F77"/>
    <w:rsid w:val="00F84816"/>
    <w:rsid w:val="00F848BA"/>
    <w:rsid w:val="00F853C4"/>
    <w:rsid w:val="00F85CAC"/>
    <w:rsid w:val="00F85DC0"/>
    <w:rsid w:val="00F86C4D"/>
    <w:rsid w:val="00F875CF"/>
    <w:rsid w:val="00F876F3"/>
    <w:rsid w:val="00F87CA7"/>
    <w:rsid w:val="00F90DEC"/>
    <w:rsid w:val="00F91E6B"/>
    <w:rsid w:val="00F92A8D"/>
    <w:rsid w:val="00F9409E"/>
    <w:rsid w:val="00F94C4B"/>
    <w:rsid w:val="00F94DA8"/>
    <w:rsid w:val="00F953E8"/>
    <w:rsid w:val="00F963ED"/>
    <w:rsid w:val="00F96407"/>
    <w:rsid w:val="00F965EE"/>
    <w:rsid w:val="00F96D4A"/>
    <w:rsid w:val="00FA03DD"/>
    <w:rsid w:val="00FA2A8A"/>
    <w:rsid w:val="00FA36C9"/>
    <w:rsid w:val="00FA3F24"/>
    <w:rsid w:val="00FA41D2"/>
    <w:rsid w:val="00FA4726"/>
    <w:rsid w:val="00FA5121"/>
    <w:rsid w:val="00FA542E"/>
    <w:rsid w:val="00FA55A3"/>
    <w:rsid w:val="00FA67BA"/>
    <w:rsid w:val="00FA6F3B"/>
    <w:rsid w:val="00FA73CC"/>
    <w:rsid w:val="00FA77EB"/>
    <w:rsid w:val="00FA7BA2"/>
    <w:rsid w:val="00FB2067"/>
    <w:rsid w:val="00FB243F"/>
    <w:rsid w:val="00FB28BB"/>
    <w:rsid w:val="00FB3403"/>
    <w:rsid w:val="00FB3EBD"/>
    <w:rsid w:val="00FB4150"/>
    <w:rsid w:val="00FB4493"/>
    <w:rsid w:val="00FB583E"/>
    <w:rsid w:val="00FB6A60"/>
    <w:rsid w:val="00FC08A9"/>
    <w:rsid w:val="00FC110B"/>
    <w:rsid w:val="00FC1409"/>
    <w:rsid w:val="00FC17B0"/>
    <w:rsid w:val="00FC246A"/>
    <w:rsid w:val="00FC2ED9"/>
    <w:rsid w:val="00FC2EF4"/>
    <w:rsid w:val="00FC4121"/>
    <w:rsid w:val="00FC4EC1"/>
    <w:rsid w:val="00FC51BC"/>
    <w:rsid w:val="00FC56A3"/>
    <w:rsid w:val="00FC5928"/>
    <w:rsid w:val="00FC592E"/>
    <w:rsid w:val="00FC62F0"/>
    <w:rsid w:val="00FC68C5"/>
    <w:rsid w:val="00FC7671"/>
    <w:rsid w:val="00FC77CF"/>
    <w:rsid w:val="00FD0EC3"/>
    <w:rsid w:val="00FD1020"/>
    <w:rsid w:val="00FD1195"/>
    <w:rsid w:val="00FD391D"/>
    <w:rsid w:val="00FD4834"/>
    <w:rsid w:val="00FD4DE7"/>
    <w:rsid w:val="00FD5AD5"/>
    <w:rsid w:val="00FD5DF9"/>
    <w:rsid w:val="00FD6506"/>
    <w:rsid w:val="00FD6CA5"/>
    <w:rsid w:val="00FE00B1"/>
    <w:rsid w:val="00FE021F"/>
    <w:rsid w:val="00FE02F9"/>
    <w:rsid w:val="00FE0690"/>
    <w:rsid w:val="00FE06C8"/>
    <w:rsid w:val="00FE1C6F"/>
    <w:rsid w:val="00FE2873"/>
    <w:rsid w:val="00FE2FA0"/>
    <w:rsid w:val="00FE39AD"/>
    <w:rsid w:val="00FE3F49"/>
    <w:rsid w:val="00FE5D7A"/>
    <w:rsid w:val="00FE74F6"/>
    <w:rsid w:val="00FF04F8"/>
    <w:rsid w:val="00FF052B"/>
    <w:rsid w:val="00FF0CCD"/>
    <w:rsid w:val="00FF26EE"/>
    <w:rsid w:val="00FF271E"/>
    <w:rsid w:val="00FF4AAE"/>
    <w:rsid w:val="00FF4BB3"/>
    <w:rsid w:val="00FF6ED2"/>
    <w:rsid w:val="00FF7602"/>
    <w:rsid w:val="00FF7C67"/>
    <w:rsid w:val="00FF7E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4B8F"/>
  <w15:docId w15:val="{3945E6AF-8962-4F11-B4C8-FF5039C6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D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6D9A"/>
    <w:pPr>
      <w:keepNext/>
      <w:ind w:firstLine="720"/>
      <w:jc w:val="center"/>
      <w:outlineLvl w:val="0"/>
    </w:pPr>
    <w:rPr>
      <w:b/>
      <w:bCs/>
    </w:rPr>
  </w:style>
  <w:style w:type="paragraph" w:styleId="Heading2">
    <w:name w:val="heading 2"/>
    <w:basedOn w:val="Normal"/>
    <w:next w:val="Normal"/>
    <w:link w:val="Heading2Char"/>
    <w:qFormat/>
    <w:rsid w:val="00086D9A"/>
    <w:pPr>
      <w:keepNext/>
      <w:shd w:val="clear" w:color="auto" w:fill="FFFFFF"/>
      <w:spacing w:before="14"/>
      <w:ind w:left="844"/>
      <w:outlineLvl w:val="1"/>
    </w:pPr>
    <w:rPr>
      <w:b/>
      <w:bCs/>
      <w:spacing w:val="-6"/>
    </w:rPr>
  </w:style>
  <w:style w:type="paragraph" w:styleId="Heading3">
    <w:name w:val="heading 3"/>
    <w:basedOn w:val="Normal"/>
    <w:next w:val="Normal"/>
    <w:link w:val="Heading3Char"/>
    <w:qFormat/>
    <w:rsid w:val="00086D9A"/>
    <w:pPr>
      <w:keepNext/>
      <w:outlineLvl w:val="2"/>
    </w:pPr>
    <w:rPr>
      <w:b/>
      <w:bCs/>
      <w:iCs/>
      <w:sz w:val="28"/>
      <w:szCs w:val="32"/>
      <w:lang w:val="x-none"/>
    </w:rPr>
  </w:style>
  <w:style w:type="paragraph" w:styleId="Heading4">
    <w:name w:val="heading 4"/>
    <w:basedOn w:val="Normal"/>
    <w:next w:val="Normal"/>
    <w:link w:val="Heading4Char"/>
    <w:qFormat/>
    <w:rsid w:val="00086D9A"/>
    <w:pPr>
      <w:keepNext/>
      <w:jc w:val="center"/>
      <w:outlineLvl w:val="3"/>
    </w:pPr>
    <w:rPr>
      <w:b/>
      <w:bCs/>
      <w:iCs/>
      <w:sz w:val="28"/>
    </w:rPr>
  </w:style>
  <w:style w:type="paragraph" w:styleId="Heading5">
    <w:name w:val="heading 5"/>
    <w:basedOn w:val="Normal"/>
    <w:next w:val="Normal"/>
    <w:link w:val="Heading5Char"/>
    <w:qFormat/>
    <w:rsid w:val="00086D9A"/>
    <w:pPr>
      <w:keepNext/>
      <w:jc w:val="both"/>
      <w:outlineLvl w:val="4"/>
    </w:pPr>
    <w:rPr>
      <w:b/>
      <w:bCs/>
      <w:iCs/>
      <w:sz w:val="28"/>
      <w:szCs w:val="32"/>
    </w:rPr>
  </w:style>
  <w:style w:type="paragraph" w:styleId="Heading6">
    <w:name w:val="heading 6"/>
    <w:basedOn w:val="Normal"/>
    <w:next w:val="Normal"/>
    <w:link w:val="Heading6Char"/>
    <w:qFormat/>
    <w:rsid w:val="00086D9A"/>
    <w:pPr>
      <w:keepNext/>
      <w:jc w:val="center"/>
      <w:outlineLvl w:val="5"/>
    </w:pPr>
    <w:rPr>
      <w:b/>
      <w:bCs/>
      <w:color w:val="434343"/>
      <w:spacing w:val="-6"/>
    </w:rPr>
  </w:style>
  <w:style w:type="paragraph" w:styleId="Heading7">
    <w:name w:val="heading 7"/>
    <w:basedOn w:val="Normal"/>
    <w:next w:val="Normal"/>
    <w:link w:val="Heading7Char"/>
    <w:qFormat/>
    <w:rsid w:val="00086D9A"/>
    <w:pPr>
      <w:keepNext/>
      <w:jc w:val="center"/>
      <w:outlineLvl w:val="6"/>
    </w:pPr>
    <w:rPr>
      <w:bCs/>
      <w:iCs/>
      <w:sz w:val="28"/>
    </w:rPr>
  </w:style>
  <w:style w:type="paragraph" w:styleId="Heading8">
    <w:name w:val="heading 8"/>
    <w:basedOn w:val="Normal"/>
    <w:next w:val="Normal"/>
    <w:link w:val="Heading8Char"/>
    <w:qFormat/>
    <w:rsid w:val="00086D9A"/>
    <w:pPr>
      <w:keepNext/>
      <w:jc w:val="center"/>
      <w:outlineLvl w:val="7"/>
    </w:pPr>
    <w:rPr>
      <w:b/>
      <w:bCs/>
      <w:iCs/>
      <w:caps/>
      <w:szCs w:val="28"/>
    </w:rPr>
  </w:style>
  <w:style w:type="paragraph" w:styleId="Heading9">
    <w:name w:val="heading 9"/>
    <w:basedOn w:val="Normal"/>
    <w:next w:val="Normal"/>
    <w:link w:val="Heading9Char"/>
    <w:qFormat/>
    <w:rsid w:val="00086D9A"/>
    <w:pPr>
      <w:keepNext/>
      <w:jc w:val="right"/>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D9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86D9A"/>
    <w:rPr>
      <w:rFonts w:ascii="Times New Roman" w:eastAsia="Times New Roman" w:hAnsi="Times New Roman" w:cs="Times New Roman"/>
      <w:b/>
      <w:bCs/>
      <w:spacing w:val="-6"/>
      <w:sz w:val="24"/>
      <w:szCs w:val="24"/>
      <w:shd w:val="clear" w:color="auto" w:fill="FFFFFF"/>
    </w:rPr>
  </w:style>
  <w:style w:type="character" w:customStyle="1" w:styleId="Heading3Char">
    <w:name w:val="Heading 3 Char"/>
    <w:basedOn w:val="DefaultParagraphFont"/>
    <w:link w:val="Heading3"/>
    <w:rsid w:val="00086D9A"/>
    <w:rPr>
      <w:rFonts w:ascii="Times New Roman" w:eastAsia="Times New Roman" w:hAnsi="Times New Roman" w:cs="Times New Roman"/>
      <w:b/>
      <w:bCs/>
      <w:iCs/>
      <w:sz w:val="28"/>
      <w:szCs w:val="32"/>
      <w:lang w:val="x-none"/>
    </w:rPr>
  </w:style>
  <w:style w:type="character" w:customStyle="1" w:styleId="Heading4Char">
    <w:name w:val="Heading 4 Char"/>
    <w:basedOn w:val="DefaultParagraphFont"/>
    <w:link w:val="Heading4"/>
    <w:rsid w:val="00086D9A"/>
    <w:rPr>
      <w:rFonts w:ascii="Times New Roman" w:eastAsia="Times New Roman" w:hAnsi="Times New Roman" w:cs="Times New Roman"/>
      <w:b/>
      <w:bCs/>
      <w:iCs/>
      <w:sz w:val="28"/>
      <w:szCs w:val="24"/>
    </w:rPr>
  </w:style>
  <w:style w:type="character" w:customStyle="1" w:styleId="Heading5Char">
    <w:name w:val="Heading 5 Char"/>
    <w:basedOn w:val="DefaultParagraphFont"/>
    <w:link w:val="Heading5"/>
    <w:rsid w:val="00086D9A"/>
    <w:rPr>
      <w:rFonts w:ascii="Times New Roman" w:eastAsia="Times New Roman" w:hAnsi="Times New Roman" w:cs="Times New Roman"/>
      <w:b/>
      <w:bCs/>
      <w:iCs/>
      <w:sz w:val="28"/>
      <w:szCs w:val="32"/>
    </w:rPr>
  </w:style>
  <w:style w:type="character" w:customStyle="1" w:styleId="Heading6Char">
    <w:name w:val="Heading 6 Char"/>
    <w:basedOn w:val="DefaultParagraphFont"/>
    <w:link w:val="Heading6"/>
    <w:rsid w:val="00086D9A"/>
    <w:rPr>
      <w:rFonts w:ascii="Times New Roman" w:eastAsia="Times New Roman" w:hAnsi="Times New Roman" w:cs="Times New Roman"/>
      <w:b/>
      <w:bCs/>
      <w:color w:val="434343"/>
      <w:spacing w:val="-6"/>
      <w:sz w:val="24"/>
      <w:szCs w:val="24"/>
    </w:rPr>
  </w:style>
  <w:style w:type="character" w:customStyle="1" w:styleId="Heading7Char">
    <w:name w:val="Heading 7 Char"/>
    <w:basedOn w:val="DefaultParagraphFont"/>
    <w:link w:val="Heading7"/>
    <w:rsid w:val="00086D9A"/>
    <w:rPr>
      <w:rFonts w:ascii="Times New Roman" w:eastAsia="Times New Roman" w:hAnsi="Times New Roman" w:cs="Times New Roman"/>
      <w:bCs/>
      <w:iCs/>
      <w:sz w:val="28"/>
      <w:szCs w:val="24"/>
    </w:rPr>
  </w:style>
  <w:style w:type="character" w:customStyle="1" w:styleId="Heading8Char">
    <w:name w:val="Heading 8 Char"/>
    <w:basedOn w:val="DefaultParagraphFont"/>
    <w:link w:val="Heading8"/>
    <w:rsid w:val="00086D9A"/>
    <w:rPr>
      <w:rFonts w:ascii="Times New Roman" w:eastAsia="Times New Roman" w:hAnsi="Times New Roman" w:cs="Times New Roman"/>
      <w:b/>
      <w:bCs/>
      <w:iCs/>
      <w:caps/>
      <w:sz w:val="24"/>
      <w:szCs w:val="28"/>
    </w:rPr>
  </w:style>
  <w:style w:type="character" w:customStyle="1" w:styleId="Heading9Char">
    <w:name w:val="Heading 9 Char"/>
    <w:basedOn w:val="DefaultParagraphFont"/>
    <w:link w:val="Heading9"/>
    <w:rsid w:val="00086D9A"/>
    <w:rPr>
      <w:rFonts w:ascii="Times New Roman" w:eastAsia="Times New Roman" w:hAnsi="Times New Roman" w:cs="Times New Roman"/>
      <w:b/>
      <w:bCs/>
      <w:sz w:val="24"/>
      <w:szCs w:val="20"/>
    </w:rPr>
  </w:style>
  <w:style w:type="paragraph" w:styleId="Header">
    <w:name w:val="header"/>
    <w:basedOn w:val="Normal"/>
    <w:link w:val="HeaderChar"/>
    <w:uiPriority w:val="99"/>
    <w:rsid w:val="00086D9A"/>
    <w:pPr>
      <w:tabs>
        <w:tab w:val="center" w:pos="4819"/>
        <w:tab w:val="right" w:pos="9638"/>
      </w:tabs>
    </w:pPr>
    <w:rPr>
      <w:bCs/>
      <w:iCs/>
      <w:lang w:val="ru-RU"/>
    </w:rPr>
  </w:style>
  <w:style w:type="character" w:customStyle="1" w:styleId="HeaderChar">
    <w:name w:val="Header Char"/>
    <w:basedOn w:val="DefaultParagraphFont"/>
    <w:link w:val="Header"/>
    <w:uiPriority w:val="99"/>
    <w:rsid w:val="00086D9A"/>
    <w:rPr>
      <w:rFonts w:ascii="Times New Roman" w:eastAsia="Times New Roman" w:hAnsi="Times New Roman" w:cs="Times New Roman"/>
      <w:bCs/>
      <w:iCs/>
      <w:sz w:val="24"/>
      <w:szCs w:val="24"/>
      <w:lang w:val="ru-RU"/>
    </w:rPr>
  </w:style>
  <w:style w:type="paragraph" w:styleId="BodyTextIndent">
    <w:name w:val="Body Text Indent"/>
    <w:basedOn w:val="Normal"/>
    <w:link w:val="BodyTextIndentChar"/>
    <w:rsid w:val="00086D9A"/>
    <w:pPr>
      <w:ind w:firstLine="720"/>
      <w:jc w:val="both"/>
    </w:pPr>
    <w:rPr>
      <w:lang w:val="x-none"/>
    </w:rPr>
  </w:style>
  <w:style w:type="character" w:customStyle="1" w:styleId="BodyTextIndentChar">
    <w:name w:val="Body Text Indent Char"/>
    <w:basedOn w:val="DefaultParagraphFont"/>
    <w:link w:val="BodyTextIndent"/>
    <w:rsid w:val="00086D9A"/>
    <w:rPr>
      <w:rFonts w:ascii="Times New Roman" w:eastAsia="Times New Roman" w:hAnsi="Times New Roman" w:cs="Times New Roman"/>
      <w:sz w:val="24"/>
      <w:szCs w:val="24"/>
      <w:lang w:val="x-none"/>
    </w:rPr>
  </w:style>
  <w:style w:type="paragraph" w:styleId="BodyText">
    <w:name w:val="Body Text"/>
    <w:basedOn w:val="Normal"/>
    <w:link w:val="BodyTextChar"/>
    <w:rsid w:val="00086D9A"/>
    <w:pPr>
      <w:spacing w:line="360" w:lineRule="auto"/>
      <w:jc w:val="both"/>
    </w:pPr>
    <w:rPr>
      <w:bCs/>
      <w:iCs/>
    </w:rPr>
  </w:style>
  <w:style w:type="character" w:customStyle="1" w:styleId="BodyTextChar">
    <w:name w:val="Body Text Char"/>
    <w:basedOn w:val="DefaultParagraphFont"/>
    <w:link w:val="BodyText"/>
    <w:rsid w:val="00086D9A"/>
    <w:rPr>
      <w:rFonts w:ascii="Times New Roman" w:eastAsia="Times New Roman" w:hAnsi="Times New Roman" w:cs="Times New Roman"/>
      <w:bCs/>
      <w:iCs/>
      <w:sz w:val="24"/>
      <w:szCs w:val="24"/>
    </w:rPr>
  </w:style>
  <w:style w:type="paragraph" w:styleId="Caption">
    <w:name w:val="caption"/>
    <w:basedOn w:val="Normal"/>
    <w:next w:val="Normal"/>
    <w:qFormat/>
    <w:rsid w:val="00086D9A"/>
    <w:pPr>
      <w:jc w:val="center"/>
    </w:pPr>
    <w:rPr>
      <w:b/>
      <w:bCs/>
      <w:spacing w:val="-1"/>
    </w:rPr>
  </w:style>
  <w:style w:type="character" w:styleId="Hyperlink">
    <w:name w:val="Hyperlink"/>
    <w:uiPriority w:val="99"/>
    <w:rsid w:val="00086D9A"/>
    <w:rPr>
      <w:color w:val="0000FF"/>
      <w:u w:val="single"/>
    </w:rPr>
  </w:style>
  <w:style w:type="character" w:styleId="PageNumber">
    <w:name w:val="page number"/>
    <w:basedOn w:val="DefaultParagraphFont"/>
    <w:rsid w:val="00086D9A"/>
  </w:style>
  <w:style w:type="paragraph" w:styleId="Footer">
    <w:name w:val="footer"/>
    <w:basedOn w:val="Normal"/>
    <w:link w:val="FooterChar"/>
    <w:uiPriority w:val="99"/>
    <w:rsid w:val="00086D9A"/>
    <w:pPr>
      <w:tabs>
        <w:tab w:val="center" w:pos="4153"/>
        <w:tab w:val="right" w:pos="8306"/>
      </w:tabs>
    </w:pPr>
    <w:rPr>
      <w:bCs/>
      <w:iCs/>
      <w:lang w:val="ru-RU"/>
    </w:rPr>
  </w:style>
  <w:style w:type="character" w:customStyle="1" w:styleId="FooterChar">
    <w:name w:val="Footer Char"/>
    <w:basedOn w:val="DefaultParagraphFont"/>
    <w:link w:val="Footer"/>
    <w:uiPriority w:val="99"/>
    <w:rsid w:val="00086D9A"/>
    <w:rPr>
      <w:rFonts w:ascii="Times New Roman" w:eastAsia="Times New Roman" w:hAnsi="Times New Roman" w:cs="Times New Roman"/>
      <w:bCs/>
      <w:iCs/>
      <w:sz w:val="24"/>
      <w:szCs w:val="24"/>
      <w:lang w:val="ru-RU"/>
    </w:rPr>
  </w:style>
  <w:style w:type="paragraph" w:styleId="BodyText2">
    <w:name w:val="Body Text 2"/>
    <w:basedOn w:val="Normal"/>
    <w:link w:val="BodyText2Char"/>
    <w:rsid w:val="00086D9A"/>
    <w:pPr>
      <w:jc w:val="both"/>
    </w:pPr>
  </w:style>
  <w:style w:type="character" w:customStyle="1" w:styleId="BodyText2Char">
    <w:name w:val="Body Text 2 Char"/>
    <w:basedOn w:val="DefaultParagraphFont"/>
    <w:link w:val="BodyText2"/>
    <w:rsid w:val="00086D9A"/>
    <w:rPr>
      <w:rFonts w:ascii="Times New Roman" w:eastAsia="Times New Roman" w:hAnsi="Times New Roman" w:cs="Times New Roman"/>
      <w:sz w:val="24"/>
      <w:szCs w:val="24"/>
    </w:rPr>
  </w:style>
  <w:style w:type="paragraph" w:styleId="BodyTextIndent3">
    <w:name w:val="Body Text Indent 3"/>
    <w:basedOn w:val="Normal"/>
    <w:link w:val="BodyTextIndent3Char"/>
    <w:rsid w:val="00086D9A"/>
    <w:pPr>
      <w:ind w:left="360" w:firstLine="360"/>
      <w:jc w:val="both"/>
    </w:pPr>
    <w:rPr>
      <w:bCs/>
      <w:szCs w:val="20"/>
    </w:rPr>
  </w:style>
  <w:style w:type="character" w:customStyle="1" w:styleId="BodyTextIndent3Char">
    <w:name w:val="Body Text Indent 3 Char"/>
    <w:basedOn w:val="DefaultParagraphFont"/>
    <w:link w:val="BodyTextIndent3"/>
    <w:rsid w:val="00086D9A"/>
    <w:rPr>
      <w:rFonts w:ascii="Times New Roman" w:eastAsia="Times New Roman" w:hAnsi="Times New Roman" w:cs="Times New Roman"/>
      <w:bCs/>
      <w:sz w:val="24"/>
      <w:szCs w:val="20"/>
    </w:rPr>
  </w:style>
  <w:style w:type="character" w:styleId="FollowedHyperlink">
    <w:name w:val="FollowedHyperlink"/>
    <w:rsid w:val="00086D9A"/>
    <w:rPr>
      <w:color w:val="800080"/>
      <w:u w:val="single"/>
    </w:rPr>
  </w:style>
  <w:style w:type="paragraph" w:styleId="BodyTextIndent2">
    <w:name w:val="Body Text Indent 2"/>
    <w:basedOn w:val="Normal"/>
    <w:link w:val="BodyTextIndent2Char"/>
    <w:rsid w:val="00086D9A"/>
    <w:pPr>
      <w:ind w:left="480" w:firstLine="720"/>
      <w:jc w:val="both"/>
    </w:pPr>
  </w:style>
  <w:style w:type="character" w:customStyle="1" w:styleId="BodyTextIndent2Char">
    <w:name w:val="Body Text Indent 2 Char"/>
    <w:basedOn w:val="DefaultParagraphFont"/>
    <w:link w:val="BodyTextIndent2"/>
    <w:rsid w:val="00086D9A"/>
    <w:rPr>
      <w:rFonts w:ascii="Times New Roman" w:eastAsia="Times New Roman" w:hAnsi="Times New Roman" w:cs="Times New Roman"/>
      <w:sz w:val="24"/>
      <w:szCs w:val="24"/>
    </w:rPr>
  </w:style>
  <w:style w:type="paragraph" w:styleId="BodyText3">
    <w:name w:val="Body Text 3"/>
    <w:basedOn w:val="Normal"/>
    <w:link w:val="BodyText3Char"/>
    <w:rsid w:val="00086D9A"/>
    <w:rPr>
      <w:b/>
      <w:bCs/>
      <w:lang w:val="x-none"/>
    </w:rPr>
  </w:style>
  <w:style w:type="character" w:customStyle="1" w:styleId="BodyText3Char">
    <w:name w:val="Body Text 3 Char"/>
    <w:basedOn w:val="DefaultParagraphFont"/>
    <w:link w:val="BodyText3"/>
    <w:rsid w:val="00086D9A"/>
    <w:rPr>
      <w:rFonts w:ascii="Times New Roman" w:eastAsia="Times New Roman" w:hAnsi="Times New Roman" w:cs="Times New Roman"/>
      <w:b/>
      <w:bCs/>
      <w:sz w:val="24"/>
      <w:szCs w:val="24"/>
      <w:lang w:val="x-none"/>
    </w:rPr>
  </w:style>
  <w:style w:type="character" w:styleId="Strong">
    <w:name w:val="Strong"/>
    <w:uiPriority w:val="22"/>
    <w:qFormat/>
    <w:rsid w:val="00086D9A"/>
    <w:rPr>
      <w:b/>
      <w:bCs/>
    </w:rPr>
  </w:style>
  <w:style w:type="paragraph" w:styleId="Title">
    <w:name w:val="Title"/>
    <w:basedOn w:val="Normal"/>
    <w:link w:val="TitleChar"/>
    <w:qFormat/>
    <w:rsid w:val="00086D9A"/>
    <w:pPr>
      <w:jc w:val="center"/>
    </w:pPr>
    <w:rPr>
      <w:b/>
      <w:color w:val="008000"/>
    </w:rPr>
  </w:style>
  <w:style w:type="character" w:customStyle="1" w:styleId="TitleChar">
    <w:name w:val="Title Char"/>
    <w:basedOn w:val="DefaultParagraphFont"/>
    <w:link w:val="Title"/>
    <w:rsid w:val="00086D9A"/>
    <w:rPr>
      <w:rFonts w:ascii="Times New Roman" w:eastAsia="Times New Roman" w:hAnsi="Times New Roman" w:cs="Times New Roman"/>
      <w:b/>
      <w:color w:val="008000"/>
      <w:sz w:val="24"/>
      <w:szCs w:val="24"/>
    </w:rPr>
  </w:style>
  <w:style w:type="paragraph" w:styleId="Subtitle">
    <w:name w:val="Subtitle"/>
    <w:basedOn w:val="Normal"/>
    <w:link w:val="SubtitleChar"/>
    <w:qFormat/>
    <w:rsid w:val="00086D9A"/>
    <w:pPr>
      <w:spacing w:line="240" w:lineRule="atLeast"/>
    </w:pPr>
    <w:rPr>
      <w:b/>
      <w:sz w:val="22"/>
      <w:szCs w:val="20"/>
      <w:lang w:val="x-none"/>
    </w:rPr>
  </w:style>
  <w:style w:type="character" w:customStyle="1" w:styleId="SubtitleChar">
    <w:name w:val="Subtitle Char"/>
    <w:basedOn w:val="DefaultParagraphFont"/>
    <w:link w:val="Subtitle"/>
    <w:rsid w:val="00086D9A"/>
    <w:rPr>
      <w:rFonts w:ascii="Times New Roman" w:eastAsia="Times New Roman" w:hAnsi="Times New Roman" w:cs="Times New Roman"/>
      <w:b/>
      <w:szCs w:val="20"/>
      <w:lang w:val="x-none"/>
    </w:rPr>
  </w:style>
  <w:style w:type="paragraph" w:customStyle="1" w:styleId="Hyperlink1">
    <w:name w:val="Hyperlink1"/>
    <w:basedOn w:val="Normal"/>
    <w:rsid w:val="00086D9A"/>
    <w:pPr>
      <w:suppressAutoHyphens/>
      <w:autoSpaceDE w:val="0"/>
      <w:autoSpaceDN w:val="0"/>
      <w:adjustRightInd w:val="0"/>
      <w:spacing w:line="298" w:lineRule="auto"/>
      <w:ind w:firstLine="312"/>
      <w:jc w:val="both"/>
      <w:textAlignment w:val="center"/>
    </w:pPr>
    <w:rPr>
      <w:color w:val="000000"/>
      <w:sz w:val="20"/>
      <w:szCs w:val="20"/>
    </w:rPr>
  </w:style>
  <w:style w:type="paragraph" w:customStyle="1" w:styleId="Linija">
    <w:name w:val="Linija"/>
    <w:basedOn w:val="Normal"/>
    <w:rsid w:val="00086D9A"/>
    <w:pPr>
      <w:suppressAutoHyphens/>
      <w:autoSpaceDE w:val="0"/>
      <w:autoSpaceDN w:val="0"/>
      <w:adjustRightInd w:val="0"/>
      <w:spacing w:line="298" w:lineRule="auto"/>
      <w:jc w:val="center"/>
      <w:textAlignment w:val="center"/>
    </w:pPr>
    <w:rPr>
      <w:color w:val="000000"/>
      <w:sz w:val="12"/>
      <w:szCs w:val="12"/>
    </w:rPr>
  </w:style>
  <w:style w:type="paragraph" w:styleId="BalloonText">
    <w:name w:val="Balloon Text"/>
    <w:basedOn w:val="Normal"/>
    <w:link w:val="BalloonTextChar"/>
    <w:rsid w:val="00086D9A"/>
    <w:rPr>
      <w:rFonts w:ascii="Tahoma" w:hAnsi="Tahoma"/>
      <w:sz w:val="16"/>
      <w:szCs w:val="16"/>
      <w:lang w:val="x-none"/>
    </w:rPr>
  </w:style>
  <w:style w:type="character" w:customStyle="1" w:styleId="BalloonTextChar">
    <w:name w:val="Balloon Text Char"/>
    <w:basedOn w:val="DefaultParagraphFont"/>
    <w:link w:val="BalloonText"/>
    <w:rsid w:val="00086D9A"/>
    <w:rPr>
      <w:rFonts w:ascii="Tahoma" w:eastAsia="Times New Roman" w:hAnsi="Tahoma" w:cs="Times New Roman"/>
      <w:sz w:val="16"/>
      <w:szCs w:val="16"/>
      <w:lang w:val="x-none"/>
    </w:rPr>
  </w:style>
  <w:style w:type="character" w:styleId="CommentReference">
    <w:name w:val="annotation reference"/>
    <w:uiPriority w:val="99"/>
    <w:rsid w:val="00086D9A"/>
    <w:rPr>
      <w:sz w:val="16"/>
      <w:szCs w:val="16"/>
    </w:rPr>
  </w:style>
  <w:style w:type="paragraph" w:styleId="CommentText">
    <w:name w:val="annotation text"/>
    <w:basedOn w:val="Normal"/>
    <w:link w:val="CommentTextChar"/>
    <w:uiPriority w:val="99"/>
    <w:rsid w:val="00086D9A"/>
    <w:rPr>
      <w:sz w:val="20"/>
      <w:szCs w:val="20"/>
      <w:lang w:val="x-none"/>
    </w:rPr>
  </w:style>
  <w:style w:type="character" w:customStyle="1" w:styleId="CommentTextChar">
    <w:name w:val="Comment Text Char"/>
    <w:basedOn w:val="DefaultParagraphFont"/>
    <w:link w:val="CommentText"/>
    <w:uiPriority w:val="99"/>
    <w:rsid w:val="00086D9A"/>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086D9A"/>
    <w:rPr>
      <w:b/>
      <w:bCs/>
    </w:rPr>
  </w:style>
  <w:style w:type="character" w:customStyle="1" w:styleId="CommentSubjectChar">
    <w:name w:val="Comment Subject Char"/>
    <w:basedOn w:val="CommentTextChar"/>
    <w:link w:val="CommentSubject"/>
    <w:rsid w:val="00086D9A"/>
    <w:rPr>
      <w:rFonts w:ascii="Times New Roman" w:eastAsia="Times New Roman" w:hAnsi="Times New Roman" w:cs="Times New Roman"/>
      <w:b/>
      <w:bCs/>
      <w:sz w:val="20"/>
      <w:szCs w:val="20"/>
      <w:lang w:val="x-none"/>
    </w:rPr>
  </w:style>
  <w:style w:type="paragraph" w:customStyle="1" w:styleId="Default">
    <w:name w:val="Default"/>
    <w:rsid w:val="00086D9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NormalWeb">
    <w:name w:val="Normal (Web)"/>
    <w:basedOn w:val="Normal"/>
    <w:uiPriority w:val="99"/>
    <w:rsid w:val="00086D9A"/>
    <w:pPr>
      <w:spacing w:before="100" w:beforeAutospacing="1" w:after="100" w:afterAutospacing="1"/>
    </w:pPr>
    <w:rPr>
      <w:lang w:val="en-GB"/>
    </w:rPr>
  </w:style>
  <w:style w:type="paragraph" w:styleId="ListParagraph">
    <w:name w:val="List Paragraph"/>
    <w:basedOn w:val="Normal"/>
    <w:link w:val="ListParagraphChar"/>
    <w:uiPriority w:val="34"/>
    <w:qFormat/>
    <w:rsid w:val="00086D9A"/>
    <w:pPr>
      <w:ind w:left="720"/>
      <w:contextualSpacing/>
    </w:pPr>
    <w:rPr>
      <w:rFonts w:ascii="TimesLT" w:hAnsi="TimesLT"/>
      <w:szCs w:val="20"/>
      <w:lang w:val="en-US"/>
    </w:rPr>
  </w:style>
  <w:style w:type="paragraph" w:customStyle="1" w:styleId="CM4">
    <w:name w:val="CM4"/>
    <w:basedOn w:val="Normal"/>
    <w:next w:val="Normal"/>
    <w:rsid w:val="00086D9A"/>
    <w:pPr>
      <w:autoSpaceDE w:val="0"/>
      <w:autoSpaceDN w:val="0"/>
      <w:adjustRightInd w:val="0"/>
    </w:pPr>
    <w:rPr>
      <w:rFonts w:ascii="EUAlbertina" w:hAnsi="EUAlbertina"/>
      <w:lang w:val="en-US"/>
    </w:rPr>
  </w:style>
  <w:style w:type="paragraph" w:styleId="PlainText">
    <w:name w:val="Plain Text"/>
    <w:basedOn w:val="Normal"/>
    <w:link w:val="PlainTextChar"/>
    <w:uiPriority w:val="99"/>
    <w:unhideWhenUsed/>
    <w:rsid w:val="00086D9A"/>
    <w:pPr>
      <w:spacing w:before="100" w:beforeAutospacing="1" w:after="100" w:afterAutospacing="1"/>
    </w:pPr>
    <w:rPr>
      <w:lang w:val="x-none" w:eastAsia="x-none"/>
    </w:rPr>
  </w:style>
  <w:style w:type="character" w:customStyle="1" w:styleId="PlainTextChar">
    <w:name w:val="Plain Text Char"/>
    <w:basedOn w:val="DefaultParagraphFont"/>
    <w:link w:val="PlainText"/>
    <w:uiPriority w:val="99"/>
    <w:rsid w:val="00086D9A"/>
    <w:rPr>
      <w:rFonts w:ascii="Times New Roman" w:eastAsia="Times New Roman" w:hAnsi="Times New Roman" w:cs="Times New Roman"/>
      <w:sz w:val="24"/>
      <w:szCs w:val="24"/>
      <w:lang w:val="x-none" w:eastAsia="x-none"/>
    </w:rPr>
  </w:style>
  <w:style w:type="character" w:customStyle="1" w:styleId="datametai">
    <w:name w:val="datametai"/>
    <w:rsid w:val="00086D9A"/>
  </w:style>
  <w:style w:type="character" w:customStyle="1" w:styleId="datamnuo">
    <w:name w:val="datamnuo"/>
    <w:rsid w:val="00086D9A"/>
  </w:style>
  <w:style w:type="character" w:customStyle="1" w:styleId="datadiena">
    <w:name w:val="datadiena"/>
    <w:rsid w:val="00086D9A"/>
  </w:style>
  <w:style w:type="character" w:customStyle="1" w:styleId="statymonr">
    <w:name w:val="statymonr"/>
    <w:rsid w:val="00086D9A"/>
  </w:style>
  <w:style w:type="paragraph" w:customStyle="1" w:styleId="bodytext0">
    <w:name w:val="bodytext"/>
    <w:basedOn w:val="Normal"/>
    <w:rsid w:val="00086D9A"/>
    <w:pPr>
      <w:spacing w:before="100" w:beforeAutospacing="1" w:after="100" w:afterAutospacing="1"/>
    </w:pPr>
    <w:rPr>
      <w:lang w:eastAsia="lt-LT"/>
    </w:rPr>
  </w:style>
  <w:style w:type="character" w:customStyle="1" w:styleId="apple-style-span">
    <w:name w:val="apple-style-span"/>
    <w:rsid w:val="00086D9A"/>
  </w:style>
  <w:style w:type="paragraph" w:styleId="List">
    <w:name w:val="List"/>
    <w:basedOn w:val="Normal"/>
    <w:rsid w:val="00086D9A"/>
    <w:pPr>
      <w:ind w:left="283" w:hanging="283"/>
    </w:pPr>
    <w:rPr>
      <w:rFonts w:ascii="TimesLT" w:hAnsi="TimesLT"/>
      <w:szCs w:val="20"/>
      <w:lang w:val="en-US"/>
    </w:rPr>
  </w:style>
  <w:style w:type="character" w:customStyle="1" w:styleId="a11red15">
    <w:name w:val="a11_red15"/>
    <w:basedOn w:val="DefaultParagraphFont"/>
    <w:rsid w:val="00086D9A"/>
  </w:style>
  <w:style w:type="table" w:styleId="TableGrid">
    <w:name w:val="Table Grid"/>
    <w:basedOn w:val="TableNormal"/>
    <w:uiPriority w:val="39"/>
    <w:rsid w:val="00086D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086D9A"/>
    <w:pPr>
      <w:spacing w:before="100" w:beforeAutospacing="1" w:after="100" w:afterAutospacing="1"/>
    </w:pPr>
    <w:rPr>
      <w:lang w:eastAsia="lt-LT"/>
    </w:rPr>
  </w:style>
  <w:style w:type="paragraph" w:styleId="TOC1">
    <w:name w:val="toc 1"/>
    <w:basedOn w:val="Normal"/>
    <w:next w:val="Normal"/>
    <w:autoRedefine/>
    <w:uiPriority w:val="39"/>
    <w:unhideWhenUsed/>
    <w:qFormat/>
    <w:rsid w:val="00086D9A"/>
    <w:pPr>
      <w:tabs>
        <w:tab w:val="right" w:leader="dot" w:pos="9912"/>
      </w:tabs>
      <w:jc w:val="both"/>
    </w:pPr>
    <w:rPr>
      <w:bCs/>
      <w:iCs/>
      <w:noProof/>
      <w:color w:val="FF0000"/>
      <w:sz w:val="22"/>
      <w:szCs w:val="22"/>
    </w:rPr>
  </w:style>
  <w:style w:type="paragraph" w:styleId="TOC3">
    <w:name w:val="toc 3"/>
    <w:basedOn w:val="Normal"/>
    <w:next w:val="Normal"/>
    <w:autoRedefine/>
    <w:uiPriority w:val="39"/>
    <w:unhideWhenUsed/>
    <w:qFormat/>
    <w:rsid w:val="00086D9A"/>
    <w:pPr>
      <w:tabs>
        <w:tab w:val="right" w:leader="dot" w:pos="9912"/>
      </w:tabs>
      <w:ind w:left="440"/>
      <w:jc w:val="both"/>
    </w:pPr>
    <w:rPr>
      <w:rFonts w:eastAsia="Calibri"/>
      <w:bCs/>
      <w:iCs/>
      <w:sz w:val="22"/>
      <w:szCs w:val="22"/>
    </w:rPr>
  </w:style>
  <w:style w:type="character" w:customStyle="1" w:styleId="st">
    <w:name w:val="st"/>
    <w:rsid w:val="00086D9A"/>
  </w:style>
  <w:style w:type="character" w:styleId="Emphasis">
    <w:name w:val="Emphasis"/>
    <w:uiPriority w:val="20"/>
    <w:qFormat/>
    <w:rsid w:val="00086D9A"/>
    <w:rPr>
      <w:i/>
      <w:iCs/>
    </w:rPr>
  </w:style>
  <w:style w:type="paragraph" w:customStyle="1" w:styleId="xmsobodytext">
    <w:name w:val="x_msobodytext"/>
    <w:basedOn w:val="Normal"/>
    <w:rsid w:val="00086D9A"/>
    <w:pPr>
      <w:spacing w:before="100" w:beforeAutospacing="1" w:after="100" w:afterAutospacing="1"/>
    </w:pPr>
    <w:rPr>
      <w:lang w:eastAsia="lt-LT"/>
    </w:rPr>
  </w:style>
  <w:style w:type="paragraph" w:customStyle="1" w:styleId="xmsonormal">
    <w:name w:val="x_msonormal"/>
    <w:basedOn w:val="Normal"/>
    <w:rsid w:val="00086D9A"/>
    <w:pPr>
      <w:spacing w:before="100" w:beforeAutospacing="1" w:after="100" w:afterAutospacing="1"/>
    </w:pPr>
    <w:rPr>
      <w:lang w:eastAsia="lt-LT"/>
    </w:rPr>
  </w:style>
  <w:style w:type="character" w:customStyle="1" w:styleId="searchrezleft6">
    <w:name w:val="searchrezleft6"/>
    <w:rsid w:val="00086D9A"/>
  </w:style>
  <w:style w:type="character" w:styleId="HTMLCite">
    <w:name w:val="HTML Cite"/>
    <w:uiPriority w:val="99"/>
    <w:unhideWhenUsed/>
    <w:rsid w:val="00086D9A"/>
    <w:rPr>
      <w:i/>
      <w:iCs/>
    </w:rPr>
  </w:style>
  <w:style w:type="character" w:customStyle="1" w:styleId="f">
    <w:name w:val="f"/>
    <w:rsid w:val="00086D9A"/>
  </w:style>
  <w:style w:type="paragraph" w:styleId="FootnoteText">
    <w:name w:val="footnote text"/>
    <w:basedOn w:val="Normal"/>
    <w:link w:val="FootnoteTextChar"/>
    <w:rsid w:val="00086D9A"/>
    <w:rPr>
      <w:sz w:val="20"/>
      <w:szCs w:val="20"/>
    </w:rPr>
  </w:style>
  <w:style w:type="character" w:customStyle="1" w:styleId="FootnoteTextChar">
    <w:name w:val="Footnote Text Char"/>
    <w:basedOn w:val="DefaultParagraphFont"/>
    <w:link w:val="FootnoteText"/>
    <w:rsid w:val="00086D9A"/>
    <w:rPr>
      <w:rFonts w:ascii="Times New Roman" w:eastAsia="Times New Roman" w:hAnsi="Times New Roman" w:cs="Times New Roman"/>
      <w:sz w:val="20"/>
      <w:szCs w:val="20"/>
    </w:rPr>
  </w:style>
  <w:style w:type="character" w:styleId="FootnoteReference">
    <w:name w:val="footnote reference"/>
    <w:rsid w:val="00086D9A"/>
    <w:rPr>
      <w:vertAlign w:val="superscript"/>
    </w:rPr>
  </w:style>
  <w:style w:type="character" w:customStyle="1" w:styleId="tocnumber">
    <w:name w:val="tocnumber"/>
    <w:rsid w:val="00086D9A"/>
  </w:style>
  <w:style w:type="character" w:customStyle="1" w:styleId="toctext">
    <w:name w:val="toctext"/>
    <w:rsid w:val="00086D9A"/>
  </w:style>
  <w:style w:type="character" w:customStyle="1" w:styleId="mw-headline">
    <w:name w:val="mw-headline"/>
    <w:rsid w:val="00086D9A"/>
  </w:style>
  <w:style w:type="character" w:customStyle="1" w:styleId="reference-text">
    <w:name w:val="reference-text"/>
    <w:rsid w:val="00086D9A"/>
  </w:style>
  <w:style w:type="character" w:customStyle="1" w:styleId="z3988">
    <w:name w:val="z3988"/>
    <w:rsid w:val="00086D9A"/>
  </w:style>
  <w:style w:type="paragraph" w:customStyle="1" w:styleId="doc-ti2">
    <w:name w:val="doc-ti2"/>
    <w:basedOn w:val="Normal"/>
    <w:rsid w:val="00086D9A"/>
    <w:pPr>
      <w:spacing w:before="240" w:after="120" w:line="312" w:lineRule="atLeast"/>
      <w:jc w:val="center"/>
    </w:pPr>
    <w:rPr>
      <w:b/>
      <w:bCs/>
      <w:lang w:eastAsia="lt-LT"/>
    </w:rPr>
  </w:style>
  <w:style w:type="character" w:customStyle="1" w:styleId="ListParagraphChar">
    <w:name w:val="List Paragraph Char"/>
    <w:link w:val="ListParagraph"/>
    <w:uiPriority w:val="34"/>
    <w:locked/>
    <w:rsid w:val="00086D9A"/>
    <w:rPr>
      <w:rFonts w:ascii="TimesLT" w:eastAsia="Times New Roman" w:hAnsi="TimesLT" w:cs="Times New Roman"/>
      <w:sz w:val="24"/>
      <w:szCs w:val="20"/>
      <w:lang w:val="en-US"/>
    </w:rPr>
  </w:style>
  <w:style w:type="character" w:styleId="UnresolvedMention">
    <w:name w:val="Unresolved Mention"/>
    <w:uiPriority w:val="99"/>
    <w:semiHidden/>
    <w:unhideWhenUsed/>
    <w:rsid w:val="00086D9A"/>
    <w:rPr>
      <w:color w:val="808080"/>
      <w:shd w:val="clear" w:color="auto" w:fill="E6E6E6"/>
    </w:rPr>
  </w:style>
  <w:style w:type="paragraph" w:customStyle="1" w:styleId="DiagramaDiagramaCharCharDiagramaDiagrama">
    <w:name w:val="Diagrama Diagrama Char Char Diagrama Diagrama"/>
    <w:basedOn w:val="Normal"/>
    <w:next w:val="Normal"/>
    <w:semiHidden/>
    <w:rsid w:val="00086D9A"/>
    <w:pPr>
      <w:spacing w:after="160" w:line="240" w:lineRule="exact"/>
    </w:pPr>
    <w:rPr>
      <w:bCs/>
      <w:color w:val="0000FF"/>
    </w:rPr>
  </w:style>
  <w:style w:type="paragraph" w:customStyle="1" w:styleId="BodyA">
    <w:name w:val="Body A"/>
    <w:rsid w:val="00086D9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lt-LT"/>
    </w:rPr>
  </w:style>
  <w:style w:type="numbering" w:customStyle="1" w:styleId="Bullets">
    <w:name w:val="Bullets"/>
    <w:rsid w:val="00086D9A"/>
    <w:pPr>
      <w:numPr>
        <w:numId w:val="3"/>
      </w:numPr>
    </w:pPr>
  </w:style>
  <w:style w:type="paragraph" w:customStyle="1" w:styleId="prastasis1">
    <w:name w:val="Įprastasis1"/>
    <w:rsid w:val="00086D9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lt-LT"/>
    </w:rPr>
  </w:style>
  <w:style w:type="paragraph" w:customStyle="1" w:styleId="Antrats1">
    <w:name w:val="Antraštės1"/>
    <w:rsid w:val="00086D9A"/>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val="ru-RU" w:eastAsia="lt-LT"/>
    </w:rPr>
  </w:style>
  <w:style w:type="paragraph" w:customStyle="1" w:styleId="Antrat21">
    <w:name w:val="Antraštė 21"/>
    <w:next w:val="prastasis1"/>
    <w:rsid w:val="00086D9A"/>
    <w:pPr>
      <w:keepNext/>
      <w:pBdr>
        <w:top w:val="nil"/>
        <w:left w:val="nil"/>
        <w:bottom w:val="nil"/>
        <w:right w:val="nil"/>
        <w:between w:val="nil"/>
        <w:bar w:val="nil"/>
      </w:pBdr>
      <w:shd w:val="clear" w:color="auto" w:fill="FFFFFF"/>
      <w:spacing w:before="14" w:after="0" w:line="240" w:lineRule="auto"/>
      <w:ind w:left="844"/>
      <w:outlineLvl w:val="0"/>
    </w:pPr>
    <w:rPr>
      <w:rFonts w:ascii="Times New Roman" w:eastAsia="Arial Unicode MS" w:hAnsi="Times New Roman" w:cs="Arial Unicode MS"/>
      <w:b/>
      <w:bCs/>
      <w:color w:val="000000"/>
      <w:spacing w:val="-6"/>
      <w:sz w:val="24"/>
      <w:szCs w:val="24"/>
      <w:u w:color="000000"/>
      <w:bdr w:val="nil"/>
      <w:lang w:val="en-US" w:eastAsia="lt-LT"/>
    </w:rPr>
  </w:style>
  <w:style w:type="paragraph" w:customStyle="1" w:styleId="normal-p">
    <w:name w:val="normal-p"/>
    <w:basedOn w:val="Normal"/>
    <w:rsid w:val="00086D9A"/>
    <w:pPr>
      <w:spacing w:before="100" w:beforeAutospacing="1" w:after="100" w:afterAutospacing="1"/>
    </w:pPr>
    <w:rPr>
      <w:lang w:eastAsia="lt-LT"/>
    </w:rPr>
  </w:style>
  <w:style w:type="character" w:customStyle="1" w:styleId="normal-h">
    <w:name w:val="normal-h"/>
    <w:rsid w:val="00086D9A"/>
  </w:style>
  <w:style w:type="paragraph" w:styleId="Revision">
    <w:name w:val="Revision"/>
    <w:hidden/>
    <w:uiPriority w:val="99"/>
    <w:semiHidden/>
    <w:rsid w:val="004C0CE4"/>
    <w:pPr>
      <w:spacing w:after="0" w:line="240" w:lineRule="auto"/>
    </w:pPr>
    <w:rPr>
      <w:rFonts w:ascii="Times New Roman" w:eastAsia="Times New Roman" w:hAnsi="Times New Roman" w:cs="Times New Roman"/>
      <w:sz w:val="24"/>
      <w:szCs w:val="24"/>
    </w:rPr>
  </w:style>
  <w:style w:type="paragraph" w:customStyle="1" w:styleId="CentrBoldm">
    <w:name w:val="CentrBoldm"/>
    <w:basedOn w:val="Normal"/>
    <w:rsid w:val="0093745D"/>
    <w:pPr>
      <w:keepLines/>
      <w:suppressAutoHyphens/>
      <w:autoSpaceDE w:val="0"/>
      <w:autoSpaceDN w:val="0"/>
      <w:adjustRightInd w:val="0"/>
      <w:spacing w:line="288" w:lineRule="auto"/>
      <w:jc w:val="center"/>
      <w:textAlignment w:val="center"/>
    </w:pPr>
    <w:rPr>
      <w:b/>
      <w:bCs/>
      <w:color w:val="000000"/>
      <w:sz w:val="20"/>
      <w:szCs w:val="20"/>
    </w:rPr>
  </w:style>
  <w:style w:type="character" w:customStyle="1" w:styleId="title-text">
    <w:name w:val="title-text"/>
    <w:basedOn w:val="DefaultParagraphFont"/>
    <w:rsid w:val="00D155E3"/>
  </w:style>
  <w:style w:type="paragraph" w:customStyle="1" w:styleId="doc-ti">
    <w:name w:val="doc-ti"/>
    <w:basedOn w:val="Normal"/>
    <w:rsid w:val="00A45083"/>
    <w:pPr>
      <w:spacing w:before="100" w:beforeAutospacing="1" w:after="100" w:afterAutospacing="1"/>
    </w:pPr>
    <w:rPr>
      <w:lang w:eastAsia="lt-LT"/>
    </w:rPr>
  </w:style>
  <w:style w:type="character" w:customStyle="1" w:styleId="markedcontent">
    <w:name w:val="markedcontent"/>
    <w:basedOn w:val="DefaultParagraphFont"/>
    <w:rsid w:val="00696101"/>
  </w:style>
  <w:style w:type="paragraph" w:customStyle="1" w:styleId="col-xs-12">
    <w:name w:val="col-xs-12"/>
    <w:basedOn w:val="Normal"/>
    <w:rsid w:val="00605351"/>
    <w:pPr>
      <w:spacing w:before="100" w:beforeAutospacing="1" w:after="100" w:afterAutospacing="1"/>
    </w:pPr>
    <w:rPr>
      <w:lang w:eastAsia="lt-LT"/>
    </w:rPr>
  </w:style>
  <w:style w:type="paragraph" w:customStyle="1" w:styleId="clearfix">
    <w:name w:val="clearfix"/>
    <w:basedOn w:val="Normal"/>
    <w:rsid w:val="00605351"/>
    <w:pPr>
      <w:spacing w:before="100" w:beforeAutospacing="1" w:after="100" w:afterAutospacing="1"/>
    </w:pPr>
    <w:rPr>
      <w:lang w:eastAsia="lt-LT"/>
    </w:rPr>
  </w:style>
  <w:style w:type="paragraph" w:customStyle="1" w:styleId="pf0">
    <w:name w:val="pf0"/>
    <w:basedOn w:val="Normal"/>
    <w:rsid w:val="005C0942"/>
    <w:pPr>
      <w:spacing w:before="100" w:beforeAutospacing="1" w:after="100" w:afterAutospacing="1"/>
    </w:pPr>
    <w:rPr>
      <w:lang w:eastAsia="lt-LT"/>
    </w:rPr>
  </w:style>
  <w:style w:type="character" w:customStyle="1" w:styleId="cf01">
    <w:name w:val="cf01"/>
    <w:basedOn w:val="DefaultParagraphFont"/>
    <w:rsid w:val="005C0942"/>
    <w:rPr>
      <w:rFonts w:ascii="Segoe UI" w:hAnsi="Segoe UI" w:cs="Segoe UI" w:hint="default"/>
      <w:b/>
      <w:bCs/>
      <w:sz w:val="18"/>
      <w:szCs w:val="18"/>
    </w:rPr>
  </w:style>
  <w:style w:type="paragraph" w:customStyle="1" w:styleId="pf1">
    <w:name w:val="pf1"/>
    <w:basedOn w:val="Normal"/>
    <w:rsid w:val="00830E75"/>
    <w:pPr>
      <w:spacing w:before="100" w:beforeAutospacing="1" w:after="100" w:afterAutospacing="1"/>
    </w:pPr>
    <w:rPr>
      <w:lang w:eastAsia="lt-LT"/>
    </w:rPr>
  </w:style>
  <w:style w:type="character" w:customStyle="1" w:styleId="cf21">
    <w:name w:val="cf21"/>
    <w:basedOn w:val="DefaultParagraphFont"/>
    <w:rsid w:val="00830E75"/>
    <w:rPr>
      <w:rFonts w:ascii="Segoe UI" w:hAnsi="Segoe UI" w:cs="Segoe UI" w:hint="default"/>
      <w:sz w:val="18"/>
      <w:szCs w:val="18"/>
    </w:rPr>
  </w:style>
  <w:style w:type="character" w:customStyle="1" w:styleId="cf31">
    <w:name w:val="cf31"/>
    <w:basedOn w:val="DefaultParagraphFont"/>
    <w:rsid w:val="009640EF"/>
    <w:rPr>
      <w:rFonts w:ascii="Segoe UI" w:hAnsi="Segoe UI" w:cs="Segoe UI" w:hint="default"/>
      <w:sz w:val="18"/>
      <w:szCs w:val="18"/>
    </w:rPr>
  </w:style>
  <w:style w:type="character" w:customStyle="1" w:styleId="cf41">
    <w:name w:val="cf41"/>
    <w:basedOn w:val="DefaultParagraphFont"/>
    <w:rsid w:val="009640EF"/>
    <w:rPr>
      <w:rFonts w:ascii="Segoe UI" w:hAnsi="Segoe UI" w:cs="Segoe UI" w:hint="default"/>
      <w:sz w:val="18"/>
      <w:szCs w:val="18"/>
    </w:rPr>
  </w:style>
  <w:style w:type="character" w:customStyle="1" w:styleId="cf51">
    <w:name w:val="cf51"/>
    <w:basedOn w:val="DefaultParagraphFont"/>
    <w:rsid w:val="009640EF"/>
    <w:rPr>
      <w:rFonts w:ascii="Segoe UI" w:hAnsi="Segoe UI" w:cs="Segoe UI" w:hint="default"/>
      <w:sz w:val="18"/>
      <w:szCs w:val="18"/>
    </w:rPr>
  </w:style>
  <w:style w:type="character" w:customStyle="1" w:styleId="cf11">
    <w:name w:val="cf11"/>
    <w:basedOn w:val="DefaultParagraphFont"/>
    <w:rsid w:val="00466606"/>
    <w:rPr>
      <w:rFonts w:ascii="Segoe UI" w:hAnsi="Segoe UI" w:cs="Segoe UI" w:hint="default"/>
      <w:sz w:val="18"/>
      <w:szCs w:val="18"/>
    </w:rPr>
  </w:style>
  <w:style w:type="paragraph" w:customStyle="1" w:styleId="pf2">
    <w:name w:val="pf2"/>
    <w:basedOn w:val="Normal"/>
    <w:rsid w:val="008331E8"/>
    <w:pPr>
      <w:spacing w:before="100" w:beforeAutospacing="1" w:after="100" w:afterAutospacing="1"/>
    </w:pPr>
    <w:rPr>
      <w:lang w:eastAsia="lt-LT"/>
    </w:rPr>
  </w:style>
  <w:style w:type="paragraph" w:customStyle="1" w:styleId="pf3">
    <w:name w:val="pf3"/>
    <w:basedOn w:val="Normal"/>
    <w:rsid w:val="00DD721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585">
      <w:bodyDiv w:val="1"/>
      <w:marLeft w:val="0"/>
      <w:marRight w:val="0"/>
      <w:marTop w:val="0"/>
      <w:marBottom w:val="0"/>
      <w:divBdr>
        <w:top w:val="none" w:sz="0" w:space="0" w:color="auto"/>
        <w:left w:val="none" w:sz="0" w:space="0" w:color="auto"/>
        <w:bottom w:val="none" w:sz="0" w:space="0" w:color="auto"/>
        <w:right w:val="none" w:sz="0" w:space="0" w:color="auto"/>
      </w:divBdr>
    </w:div>
    <w:div w:id="70543508">
      <w:bodyDiv w:val="1"/>
      <w:marLeft w:val="0"/>
      <w:marRight w:val="0"/>
      <w:marTop w:val="0"/>
      <w:marBottom w:val="0"/>
      <w:divBdr>
        <w:top w:val="none" w:sz="0" w:space="0" w:color="auto"/>
        <w:left w:val="none" w:sz="0" w:space="0" w:color="auto"/>
        <w:bottom w:val="none" w:sz="0" w:space="0" w:color="auto"/>
        <w:right w:val="none" w:sz="0" w:space="0" w:color="auto"/>
      </w:divBdr>
    </w:div>
    <w:div w:id="77294204">
      <w:bodyDiv w:val="1"/>
      <w:marLeft w:val="0"/>
      <w:marRight w:val="0"/>
      <w:marTop w:val="0"/>
      <w:marBottom w:val="0"/>
      <w:divBdr>
        <w:top w:val="none" w:sz="0" w:space="0" w:color="auto"/>
        <w:left w:val="none" w:sz="0" w:space="0" w:color="auto"/>
        <w:bottom w:val="none" w:sz="0" w:space="0" w:color="auto"/>
        <w:right w:val="none" w:sz="0" w:space="0" w:color="auto"/>
      </w:divBdr>
      <w:divsChild>
        <w:div w:id="1527982280">
          <w:marLeft w:val="0"/>
          <w:marRight w:val="0"/>
          <w:marTop w:val="0"/>
          <w:marBottom w:val="0"/>
          <w:divBdr>
            <w:top w:val="none" w:sz="0" w:space="0" w:color="auto"/>
            <w:left w:val="none" w:sz="0" w:space="0" w:color="auto"/>
            <w:bottom w:val="none" w:sz="0" w:space="0" w:color="auto"/>
            <w:right w:val="none" w:sz="0" w:space="0" w:color="auto"/>
          </w:divBdr>
          <w:divsChild>
            <w:div w:id="1565528905">
              <w:marLeft w:val="0"/>
              <w:marRight w:val="0"/>
              <w:marTop w:val="0"/>
              <w:marBottom w:val="0"/>
              <w:divBdr>
                <w:top w:val="none" w:sz="0" w:space="0" w:color="auto"/>
                <w:left w:val="none" w:sz="0" w:space="0" w:color="auto"/>
                <w:bottom w:val="none" w:sz="0" w:space="0" w:color="auto"/>
                <w:right w:val="none" w:sz="0" w:space="0" w:color="auto"/>
              </w:divBdr>
              <w:divsChild>
                <w:div w:id="1930196332">
                  <w:marLeft w:val="0"/>
                  <w:marRight w:val="0"/>
                  <w:marTop w:val="0"/>
                  <w:marBottom w:val="0"/>
                  <w:divBdr>
                    <w:top w:val="none" w:sz="0" w:space="0" w:color="auto"/>
                    <w:left w:val="none" w:sz="0" w:space="0" w:color="auto"/>
                    <w:bottom w:val="none" w:sz="0" w:space="0" w:color="auto"/>
                    <w:right w:val="none" w:sz="0" w:space="0" w:color="auto"/>
                  </w:divBdr>
                  <w:divsChild>
                    <w:div w:id="345793399">
                      <w:marLeft w:val="0"/>
                      <w:marRight w:val="0"/>
                      <w:marTop w:val="0"/>
                      <w:marBottom w:val="0"/>
                      <w:divBdr>
                        <w:top w:val="none" w:sz="0" w:space="0" w:color="auto"/>
                        <w:left w:val="none" w:sz="0" w:space="0" w:color="auto"/>
                        <w:bottom w:val="none" w:sz="0" w:space="0" w:color="auto"/>
                        <w:right w:val="none" w:sz="0" w:space="0" w:color="auto"/>
                      </w:divBdr>
                      <w:divsChild>
                        <w:div w:id="904682856">
                          <w:marLeft w:val="0"/>
                          <w:marRight w:val="0"/>
                          <w:marTop w:val="0"/>
                          <w:marBottom w:val="0"/>
                          <w:divBdr>
                            <w:top w:val="none" w:sz="0" w:space="0" w:color="auto"/>
                            <w:left w:val="none" w:sz="0" w:space="0" w:color="auto"/>
                            <w:bottom w:val="none" w:sz="0" w:space="0" w:color="auto"/>
                            <w:right w:val="none" w:sz="0" w:space="0" w:color="auto"/>
                          </w:divBdr>
                          <w:divsChild>
                            <w:div w:id="6832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46963">
      <w:bodyDiv w:val="1"/>
      <w:marLeft w:val="0"/>
      <w:marRight w:val="0"/>
      <w:marTop w:val="0"/>
      <w:marBottom w:val="0"/>
      <w:divBdr>
        <w:top w:val="none" w:sz="0" w:space="0" w:color="auto"/>
        <w:left w:val="none" w:sz="0" w:space="0" w:color="auto"/>
        <w:bottom w:val="none" w:sz="0" w:space="0" w:color="auto"/>
        <w:right w:val="none" w:sz="0" w:space="0" w:color="auto"/>
      </w:divBdr>
      <w:divsChild>
        <w:div w:id="1949117613">
          <w:marLeft w:val="0"/>
          <w:marRight w:val="0"/>
          <w:marTop w:val="0"/>
          <w:marBottom w:val="0"/>
          <w:divBdr>
            <w:top w:val="none" w:sz="0" w:space="0" w:color="auto"/>
            <w:left w:val="none" w:sz="0" w:space="0" w:color="auto"/>
            <w:bottom w:val="none" w:sz="0" w:space="0" w:color="auto"/>
            <w:right w:val="none" w:sz="0" w:space="0" w:color="auto"/>
          </w:divBdr>
          <w:divsChild>
            <w:div w:id="1859976">
              <w:marLeft w:val="0"/>
              <w:marRight w:val="0"/>
              <w:marTop w:val="0"/>
              <w:marBottom w:val="0"/>
              <w:divBdr>
                <w:top w:val="none" w:sz="0" w:space="0" w:color="auto"/>
                <w:left w:val="none" w:sz="0" w:space="0" w:color="auto"/>
                <w:bottom w:val="none" w:sz="0" w:space="0" w:color="auto"/>
                <w:right w:val="none" w:sz="0" w:space="0" w:color="auto"/>
              </w:divBdr>
              <w:divsChild>
                <w:div w:id="217211704">
                  <w:marLeft w:val="0"/>
                  <w:marRight w:val="0"/>
                  <w:marTop w:val="75"/>
                  <w:marBottom w:val="75"/>
                  <w:divBdr>
                    <w:top w:val="none" w:sz="0" w:space="0" w:color="auto"/>
                    <w:left w:val="none" w:sz="0" w:space="0" w:color="auto"/>
                    <w:bottom w:val="none" w:sz="0" w:space="0" w:color="auto"/>
                    <w:right w:val="none" w:sz="0" w:space="0" w:color="auto"/>
                  </w:divBdr>
                </w:div>
                <w:div w:id="2078235349">
                  <w:marLeft w:val="0"/>
                  <w:marRight w:val="0"/>
                  <w:marTop w:val="75"/>
                  <w:marBottom w:val="75"/>
                  <w:divBdr>
                    <w:top w:val="none" w:sz="0" w:space="0" w:color="auto"/>
                    <w:left w:val="none" w:sz="0" w:space="0" w:color="auto"/>
                    <w:bottom w:val="none" w:sz="0" w:space="0" w:color="auto"/>
                    <w:right w:val="none" w:sz="0" w:space="0" w:color="auto"/>
                  </w:divBdr>
                </w:div>
                <w:div w:id="1392734050">
                  <w:marLeft w:val="0"/>
                  <w:marRight w:val="0"/>
                  <w:marTop w:val="150"/>
                  <w:marBottom w:val="0"/>
                  <w:divBdr>
                    <w:top w:val="none" w:sz="0" w:space="0" w:color="auto"/>
                    <w:left w:val="none" w:sz="0" w:space="0" w:color="auto"/>
                    <w:bottom w:val="none" w:sz="0" w:space="0" w:color="auto"/>
                    <w:right w:val="none" w:sz="0" w:space="0" w:color="auto"/>
                  </w:divBdr>
                </w:div>
                <w:div w:id="952400658">
                  <w:marLeft w:val="0"/>
                  <w:marRight w:val="0"/>
                  <w:marTop w:val="75"/>
                  <w:marBottom w:val="75"/>
                  <w:divBdr>
                    <w:top w:val="none" w:sz="0" w:space="0" w:color="auto"/>
                    <w:left w:val="none" w:sz="0" w:space="0" w:color="auto"/>
                    <w:bottom w:val="none" w:sz="0" w:space="0" w:color="auto"/>
                    <w:right w:val="none" w:sz="0" w:space="0" w:color="auto"/>
                  </w:divBdr>
                  <w:divsChild>
                    <w:div w:id="1412239933">
                      <w:marLeft w:val="0"/>
                      <w:marRight w:val="0"/>
                      <w:marTop w:val="0"/>
                      <w:marBottom w:val="0"/>
                      <w:divBdr>
                        <w:top w:val="none" w:sz="0" w:space="0" w:color="auto"/>
                        <w:left w:val="none" w:sz="0" w:space="0" w:color="auto"/>
                        <w:bottom w:val="none" w:sz="0" w:space="0" w:color="auto"/>
                        <w:right w:val="none" w:sz="0" w:space="0" w:color="auto"/>
                      </w:divBdr>
                      <w:divsChild>
                        <w:div w:id="10407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260">
              <w:marLeft w:val="0"/>
              <w:marRight w:val="0"/>
              <w:marTop w:val="0"/>
              <w:marBottom w:val="0"/>
              <w:divBdr>
                <w:top w:val="none" w:sz="0" w:space="0" w:color="auto"/>
                <w:left w:val="none" w:sz="0" w:space="0" w:color="auto"/>
                <w:bottom w:val="none" w:sz="0" w:space="0" w:color="auto"/>
                <w:right w:val="none" w:sz="0" w:space="0" w:color="auto"/>
              </w:divBdr>
              <w:divsChild>
                <w:div w:id="102463283">
                  <w:marLeft w:val="0"/>
                  <w:marRight w:val="0"/>
                  <w:marTop w:val="0"/>
                  <w:marBottom w:val="0"/>
                  <w:divBdr>
                    <w:top w:val="none" w:sz="0" w:space="0" w:color="auto"/>
                    <w:left w:val="none" w:sz="0" w:space="0" w:color="auto"/>
                    <w:bottom w:val="none" w:sz="0" w:space="0" w:color="auto"/>
                    <w:right w:val="none" w:sz="0" w:space="0" w:color="auto"/>
                  </w:divBdr>
                  <w:divsChild>
                    <w:div w:id="1353611282">
                      <w:marLeft w:val="0"/>
                      <w:marRight w:val="0"/>
                      <w:marTop w:val="0"/>
                      <w:marBottom w:val="0"/>
                      <w:divBdr>
                        <w:top w:val="none" w:sz="0" w:space="0" w:color="auto"/>
                        <w:left w:val="none" w:sz="0" w:space="0" w:color="auto"/>
                        <w:bottom w:val="none" w:sz="0" w:space="0" w:color="auto"/>
                        <w:right w:val="none" w:sz="0" w:space="0" w:color="auto"/>
                      </w:divBdr>
                      <w:divsChild>
                        <w:div w:id="7807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6681">
      <w:bodyDiv w:val="1"/>
      <w:marLeft w:val="0"/>
      <w:marRight w:val="0"/>
      <w:marTop w:val="0"/>
      <w:marBottom w:val="0"/>
      <w:divBdr>
        <w:top w:val="none" w:sz="0" w:space="0" w:color="auto"/>
        <w:left w:val="none" w:sz="0" w:space="0" w:color="auto"/>
        <w:bottom w:val="none" w:sz="0" w:space="0" w:color="auto"/>
        <w:right w:val="none" w:sz="0" w:space="0" w:color="auto"/>
      </w:divBdr>
    </w:div>
    <w:div w:id="181207128">
      <w:bodyDiv w:val="1"/>
      <w:marLeft w:val="0"/>
      <w:marRight w:val="0"/>
      <w:marTop w:val="0"/>
      <w:marBottom w:val="0"/>
      <w:divBdr>
        <w:top w:val="none" w:sz="0" w:space="0" w:color="auto"/>
        <w:left w:val="none" w:sz="0" w:space="0" w:color="auto"/>
        <w:bottom w:val="none" w:sz="0" w:space="0" w:color="auto"/>
        <w:right w:val="none" w:sz="0" w:space="0" w:color="auto"/>
      </w:divBdr>
    </w:div>
    <w:div w:id="196891988">
      <w:bodyDiv w:val="1"/>
      <w:marLeft w:val="0"/>
      <w:marRight w:val="0"/>
      <w:marTop w:val="0"/>
      <w:marBottom w:val="0"/>
      <w:divBdr>
        <w:top w:val="none" w:sz="0" w:space="0" w:color="auto"/>
        <w:left w:val="none" w:sz="0" w:space="0" w:color="auto"/>
        <w:bottom w:val="none" w:sz="0" w:space="0" w:color="auto"/>
        <w:right w:val="none" w:sz="0" w:space="0" w:color="auto"/>
      </w:divBdr>
    </w:div>
    <w:div w:id="262884821">
      <w:bodyDiv w:val="1"/>
      <w:marLeft w:val="0"/>
      <w:marRight w:val="0"/>
      <w:marTop w:val="0"/>
      <w:marBottom w:val="0"/>
      <w:divBdr>
        <w:top w:val="none" w:sz="0" w:space="0" w:color="auto"/>
        <w:left w:val="none" w:sz="0" w:space="0" w:color="auto"/>
        <w:bottom w:val="none" w:sz="0" w:space="0" w:color="auto"/>
        <w:right w:val="none" w:sz="0" w:space="0" w:color="auto"/>
      </w:divBdr>
    </w:div>
    <w:div w:id="284506895">
      <w:bodyDiv w:val="1"/>
      <w:marLeft w:val="0"/>
      <w:marRight w:val="0"/>
      <w:marTop w:val="0"/>
      <w:marBottom w:val="0"/>
      <w:divBdr>
        <w:top w:val="none" w:sz="0" w:space="0" w:color="auto"/>
        <w:left w:val="none" w:sz="0" w:space="0" w:color="auto"/>
        <w:bottom w:val="none" w:sz="0" w:space="0" w:color="auto"/>
        <w:right w:val="none" w:sz="0" w:space="0" w:color="auto"/>
      </w:divBdr>
    </w:div>
    <w:div w:id="291207197">
      <w:bodyDiv w:val="1"/>
      <w:marLeft w:val="0"/>
      <w:marRight w:val="0"/>
      <w:marTop w:val="0"/>
      <w:marBottom w:val="0"/>
      <w:divBdr>
        <w:top w:val="none" w:sz="0" w:space="0" w:color="auto"/>
        <w:left w:val="none" w:sz="0" w:space="0" w:color="auto"/>
        <w:bottom w:val="none" w:sz="0" w:space="0" w:color="auto"/>
        <w:right w:val="none" w:sz="0" w:space="0" w:color="auto"/>
      </w:divBdr>
    </w:div>
    <w:div w:id="293874403">
      <w:bodyDiv w:val="1"/>
      <w:marLeft w:val="0"/>
      <w:marRight w:val="0"/>
      <w:marTop w:val="0"/>
      <w:marBottom w:val="0"/>
      <w:divBdr>
        <w:top w:val="none" w:sz="0" w:space="0" w:color="auto"/>
        <w:left w:val="none" w:sz="0" w:space="0" w:color="auto"/>
        <w:bottom w:val="none" w:sz="0" w:space="0" w:color="auto"/>
        <w:right w:val="none" w:sz="0" w:space="0" w:color="auto"/>
      </w:divBdr>
    </w:div>
    <w:div w:id="316962385">
      <w:bodyDiv w:val="1"/>
      <w:marLeft w:val="0"/>
      <w:marRight w:val="0"/>
      <w:marTop w:val="0"/>
      <w:marBottom w:val="0"/>
      <w:divBdr>
        <w:top w:val="none" w:sz="0" w:space="0" w:color="auto"/>
        <w:left w:val="none" w:sz="0" w:space="0" w:color="auto"/>
        <w:bottom w:val="none" w:sz="0" w:space="0" w:color="auto"/>
        <w:right w:val="none" w:sz="0" w:space="0" w:color="auto"/>
      </w:divBdr>
    </w:div>
    <w:div w:id="319846640">
      <w:bodyDiv w:val="1"/>
      <w:marLeft w:val="0"/>
      <w:marRight w:val="0"/>
      <w:marTop w:val="0"/>
      <w:marBottom w:val="0"/>
      <w:divBdr>
        <w:top w:val="none" w:sz="0" w:space="0" w:color="auto"/>
        <w:left w:val="none" w:sz="0" w:space="0" w:color="auto"/>
        <w:bottom w:val="none" w:sz="0" w:space="0" w:color="auto"/>
        <w:right w:val="none" w:sz="0" w:space="0" w:color="auto"/>
      </w:divBdr>
    </w:div>
    <w:div w:id="339553125">
      <w:bodyDiv w:val="1"/>
      <w:marLeft w:val="0"/>
      <w:marRight w:val="0"/>
      <w:marTop w:val="0"/>
      <w:marBottom w:val="0"/>
      <w:divBdr>
        <w:top w:val="none" w:sz="0" w:space="0" w:color="auto"/>
        <w:left w:val="none" w:sz="0" w:space="0" w:color="auto"/>
        <w:bottom w:val="none" w:sz="0" w:space="0" w:color="auto"/>
        <w:right w:val="none" w:sz="0" w:space="0" w:color="auto"/>
      </w:divBdr>
    </w:div>
    <w:div w:id="341707374">
      <w:bodyDiv w:val="1"/>
      <w:marLeft w:val="0"/>
      <w:marRight w:val="0"/>
      <w:marTop w:val="0"/>
      <w:marBottom w:val="0"/>
      <w:divBdr>
        <w:top w:val="none" w:sz="0" w:space="0" w:color="auto"/>
        <w:left w:val="none" w:sz="0" w:space="0" w:color="auto"/>
        <w:bottom w:val="none" w:sz="0" w:space="0" w:color="auto"/>
        <w:right w:val="none" w:sz="0" w:space="0" w:color="auto"/>
      </w:divBdr>
    </w:div>
    <w:div w:id="349377113">
      <w:bodyDiv w:val="1"/>
      <w:marLeft w:val="0"/>
      <w:marRight w:val="0"/>
      <w:marTop w:val="0"/>
      <w:marBottom w:val="0"/>
      <w:divBdr>
        <w:top w:val="none" w:sz="0" w:space="0" w:color="auto"/>
        <w:left w:val="none" w:sz="0" w:space="0" w:color="auto"/>
        <w:bottom w:val="none" w:sz="0" w:space="0" w:color="auto"/>
        <w:right w:val="none" w:sz="0" w:space="0" w:color="auto"/>
      </w:divBdr>
    </w:div>
    <w:div w:id="355084203">
      <w:bodyDiv w:val="1"/>
      <w:marLeft w:val="0"/>
      <w:marRight w:val="0"/>
      <w:marTop w:val="0"/>
      <w:marBottom w:val="0"/>
      <w:divBdr>
        <w:top w:val="none" w:sz="0" w:space="0" w:color="auto"/>
        <w:left w:val="none" w:sz="0" w:space="0" w:color="auto"/>
        <w:bottom w:val="none" w:sz="0" w:space="0" w:color="auto"/>
        <w:right w:val="none" w:sz="0" w:space="0" w:color="auto"/>
      </w:divBdr>
    </w:div>
    <w:div w:id="358093651">
      <w:bodyDiv w:val="1"/>
      <w:marLeft w:val="0"/>
      <w:marRight w:val="0"/>
      <w:marTop w:val="0"/>
      <w:marBottom w:val="0"/>
      <w:divBdr>
        <w:top w:val="none" w:sz="0" w:space="0" w:color="auto"/>
        <w:left w:val="none" w:sz="0" w:space="0" w:color="auto"/>
        <w:bottom w:val="none" w:sz="0" w:space="0" w:color="auto"/>
        <w:right w:val="none" w:sz="0" w:space="0" w:color="auto"/>
      </w:divBdr>
    </w:div>
    <w:div w:id="367067547">
      <w:bodyDiv w:val="1"/>
      <w:marLeft w:val="0"/>
      <w:marRight w:val="0"/>
      <w:marTop w:val="0"/>
      <w:marBottom w:val="0"/>
      <w:divBdr>
        <w:top w:val="none" w:sz="0" w:space="0" w:color="auto"/>
        <w:left w:val="none" w:sz="0" w:space="0" w:color="auto"/>
        <w:bottom w:val="none" w:sz="0" w:space="0" w:color="auto"/>
        <w:right w:val="none" w:sz="0" w:space="0" w:color="auto"/>
      </w:divBdr>
      <w:divsChild>
        <w:div w:id="1348868552">
          <w:marLeft w:val="0"/>
          <w:marRight w:val="0"/>
          <w:marTop w:val="0"/>
          <w:marBottom w:val="0"/>
          <w:divBdr>
            <w:top w:val="none" w:sz="0" w:space="0" w:color="auto"/>
            <w:left w:val="none" w:sz="0" w:space="0" w:color="auto"/>
            <w:bottom w:val="none" w:sz="0" w:space="0" w:color="auto"/>
            <w:right w:val="none" w:sz="0" w:space="0" w:color="auto"/>
          </w:divBdr>
        </w:div>
      </w:divsChild>
    </w:div>
    <w:div w:id="371541956">
      <w:bodyDiv w:val="1"/>
      <w:marLeft w:val="0"/>
      <w:marRight w:val="0"/>
      <w:marTop w:val="0"/>
      <w:marBottom w:val="0"/>
      <w:divBdr>
        <w:top w:val="none" w:sz="0" w:space="0" w:color="auto"/>
        <w:left w:val="none" w:sz="0" w:space="0" w:color="auto"/>
        <w:bottom w:val="none" w:sz="0" w:space="0" w:color="auto"/>
        <w:right w:val="none" w:sz="0" w:space="0" w:color="auto"/>
      </w:divBdr>
    </w:div>
    <w:div w:id="375083232">
      <w:bodyDiv w:val="1"/>
      <w:marLeft w:val="0"/>
      <w:marRight w:val="0"/>
      <w:marTop w:val="0"/>
      <w:marBottom w:val="0"/>
      <w:divBdr>
        <w:top w:val="none" w:sz="0" w:space="0" w:color="auto"/>
        <w:left w:val="none" w:sz="0" w:space="0" w:color="auto"/>
        <w:bottom w:val="none" w:sz="0" w:space="0" w:color="auto"/>
        <w:right w:val="none" w:sz="0" w:space="0" w:color="auto"/>
      </w:divBdr>
    </w:div>
    <w:div w:id="377239920">
      <w:bodyDiv w:val="1"/>
      <w:marLeft w:val="0"/>
      <w:marRight w:val="0"/>
      <w:marTop w:val="0"/>
      <w:marBottom w:val="0"/>
      <w:divBdr>
        <w:top w:val="none" w:sz="0" w:space="0" w:color="auto"/>
        <w:left w:val="none" w:sz="0" w:space="0" w:color="auto"/>
        <w:bottom w:val="none" w:sz="0" w:space="0" w:color="auto"/>
        <w:right w:val="none" w:sz="0" w:space="0" w:color="auto"/>
      </w:divBdr>
      <w:divsChild>
        <w:div w:id="99759317">
          <w:marLeft w:val="0"/>
          <w:marRight w:val="0"/>
          <w:marTop w:val="0"/>
          <w:marBottom w:val="0"/>
          <w:divBdr>
            <w:top w:val="none" w:sz="0" w:space="0" w:color="auto"/>
            <w:left w:val="none" w:sz="0" w:space="0" w:color="auto"/>
            <w:bottom w:val="none" w:sz="0" w:space="0" w:color="auto"/>
            <w:right w:val="none" w:sz="0" w:space="0" w:color="auto"/>
          </w:divBdr>
        </w:div>
        <w:div w:id="1699545423">
          <w:marLeft w:val="0"/>
          <w:marRight w:val="0"/>
          <w:marTop w:val="0"/>
          <w:marBottom w:val="0"/>
          <w:divBdr>
            <w:top w:val="none" w:sz="0" w:space="0" w:color="auto"/>
            <w:left w:val="none" w:sz="0" w:space="0" w:color="auto"/>
            <w:bottom w:val="none" w:sz="0" w:space="0" w:color="auto"/>
            <w:right w:val="none" w:sz="0" w:space="0" w:color="auto"/>
          </w:divBdr>
        </w:div>
        <w:div w:id="1255087004">
          <w:marLeft w:val="0"/>
          <w:marRight w:val="0"/>
          <w:marTop w:val="0"/>
          <w:marBottom w:val="0"/>
          <w:divBdr>
            <w:top w:val="none" w:sz="0" w:space="0" w:color="auto"/>
            <w:left w:val="none" w:sz="0" w:space="0" w:color="auto"/>
            <w:bottom w:val="none" w:sz="0" w:space="0" w:color="auto"/>
            <w:right w:val="none" w:sz="0" w:space="0" w:color="auto"/>
          </w:divBdr>
        </w:div>
        <w:div w:id="1093478473">
          <w:marLeft w:val="0"/>
          <w:marRight w:val="0"/>
          <w:marTop w:val="0"/>
          <w:marBottom w:val="0"/>
          <w:divBdr>
            <w:top w:val="none" w:sz="0" w:space="0" w:color="auto"/>
            <w:left w:val="none" w:sz="0" w:space="0" w:color="auto"/>
            <w:bottom w:val="none" w:sz="0" w:space="0" w:color="auto"/>
            <w:right w:val="none" w:sz="0" w:space="0" w:color="auto"/>
          </w:divBdr>
        </w:div>
      </w:divsChild>
    </w:div>
    <w:div w:id="394282522">
      <w:bodyDiv w:val="1"/>
      <w:marLeft w:val="0"/>
      <w:marRight w:val="0"/>
      <w:marTop w:val="0"/>
      <w:marBottom w:val="0"/>
      <w:divBdr>
        <w:top w:val="none" w:sz="0" w:space="0" w:color="auto"/>
        <w:left w:val="none" w:sz="0" w:space="0" w:color="auto"/>
        <w:bottom w:val="none" w:sz="0" w:space="0" w:color="auto"/>
        <w:right w:val="none" w:sz="0" w:space="0" w:color="auto"/>
      </w:divBdr>
    </w:div>
    <w:div w:id="417294748">
      <w:bodyDiv w:val="1"/>
      <w:marLeft w:val="0"/>
      <w:marRight w:val="0"/>
      <w:marTop w:val="0"/>
      <w:marBottom w:val="0"/>
      <w:divBdr>
        <w:top w:val="none" w:sz="0" w:space="0" w:color="auto"/>
        <w:left w:val="none" w:sz="0" w:space="0" w:color="auto"/>
        <w:bottom w:val="none" w:sz="0" w:space="0" w:color="auto"/>
        <w:right w:val="none" w:sz="0" w:space="0" w:color="auto"/>
      </w:divBdr>
    </w:div>
    <w:div w:id="445739754">
      <w:bodyDiv w:val="1"/>
      <w:marLeft w:val="0"/>
      <w:marRight w:val="0"/>
      <w:marTop w:val="0"/>
      <w:marBottom w:val="0"/>
      <w:divBdr>
        <w:top w:val="none" w:sz="0" w:space="0" w:color="auto"/>
        <w:left w:val="none" w:sz="0" w:space="0" w:color="auto"/>
        <w:bottom w:val="none" w:sz="0" w:space="0" w:color="auto"/>
        <w:right w:val="none" w:sz="0" w:space="0" w:color="auto"/>
      </w:divBdr>
    </w:div>
    <w:div w:id="457456118">
      <w:bodyDiv w:val="1"/>
      <w:marLeft w:val="0"/>
      <w:marRight w:val="0"/>
      <w:marTop w:val="0"/>
      <w:marBottom w:val="0"/>
      <w:divBdr>
        <w:top w:val="none" w:sz="0" w:space="0" w:color="auto"/>
        <w:left w:val="none" w:sz="0" w:space="0" w:color="auto"/>
        <w:bottom w:val="none" w:sz="0" w:space="0" w:color="auto"/>
        <w:right w:val="none" w:sz="0" w:space="0" w:color="auto"/>
      </w:divBdr>
    </w:div>
    <w:div w:id="504707252">
      <w:bodyDiv w:val="1"/>
      <w:marLeft w:val="0"/>
      <w:marRight w:val="0"/>
      <w:marTop w:val="0"/>
      <w:marBottom w:val="0"/>
      <w:divBdr>
        <w:top w:val="none" w:sz="0" w:space="0" w:color="auto"/>
        <w:left w:val="none" w:sz="0" w:space="0" w:color="auto"/>
        <w:bottom w:val="none" w:sz="0" w:space="0" w:color="auto"/>
        <w:right w:val="none" w:sz="0" w:space="0" w:color="auto"/>
      </w:divBdr>
    </w:div>
    <w:div w:id="522983835">
      <w:bodyDiv w:val="1"/>
      <w:marLeft w:val="0"/>
      <w:marRight w:val="0"/>
      <w:marTop w:val="0"/>
      <w:marBottom w:val="0"/>
      <w:divBdr>
        <w:top w:val="none" w:sz="0" w:space="0" w:color="auto"/>
        <w:left w:val="none" w:sz="0" w:space="0" w:color="auto"/>
        <w:bottom w:val="none" w:sz="0" w:space="0" w:color="auto"/>
        <w:right w:val="none" w:sz="0" w:space="0" w:color="auto"/>
      </w:divBdr>
    </w:div>
    <w:div w:id="557207264">
      <w:bodyDiv w:val="1"/>
      <w:marLeft w:val="0"/>
      <w:marRight w:val="0"/>
      <w:marTop w:val="0"/>
      <w:marBottom w:val="0"/>
      <w:divBdr>
        <w:top w:val="none" w:sz="0" w:space="0" w:color="auto"/>
        <w:left w:val="none" w:sz="0" w:space="0" w:color="auto"/>
        <w:bottom w:val="none" w:sz="0" w:space="0" w:color="auto"/>
        <w:right w:val="none" w:sz="0" w:space="0" w:color="auto"/>
      </w:divBdr>
      <w:divsChild>
        <w:div w:id="163975775">
          <w:marLeft w:val="0"/>
          <w:marRight w:val="0"/>
          <w:marTop w:val="0"/>
          <w:marBottom w:val="0"/>
          <w:divBdr>
            <w:top w:val="none" w:sz="0" w:space="0" w:color="auto"/>
            <w:left w:val="none" w:sz="0" w:space="0" w:color="auto"/>
            <w:bottom w:val="none" w:sz="0" w:space="0" w:color="auto"/>
            <w:right w:val="none" w:sz="0" w:space="0" w:color="auto"/>
          </w:divBdr>
        </w:div>
        <w:div w:id="1556619340">
          <w:marLeft w:val="0"/>
          <w:marRight w:val="0"/>
          <w:marTop w:val="0"/>
          <w:marBottom w:val="0"/>
          <w:divBdr>
            <w:top w:val="none" w:sz="0" w:space="0" w:color="auto"/>
            <w:left w:val="none" w:sz="0" w:space="0" w:color="auto"/>
            <w:bottom w:val="none" w:sz="0" w:space="0" w:color="auto"/>
            <w:right w:val="none" w:sz="0" w:space="0" w:color="auto"/>
          </w:divBdr>
        </w:div>
        <w:div w:id="604387192">
          <w:marLeft w:val="0"/>
          <w:marRight w:val="0"/>
          <w:marTop w:val="0"/>
          <w:marBottom w:val="0"/>
          <w:divBdr>
            <w:top w:val="none" w:sz="0" w:space="0" w:color="auto"/>
            <w:left w:val="none" w:sz="0" w:space="0" w:color="auto"/>
            <w:bottom w:val="none" w:sz="0" w:space="0" w:color="auto"/>
            <w:right w:val="none" w:sz="0" w:space="0" w:color="auto"/>
          </w:divBdr>
        </w:div>
      </w:divsChild>
    </w:div>
    <w:div w:id="606430830">
      <w:bodyDiv w:val="1"/>
      <w:marLeft w:val="0"/>
      <w:marRight w:val="0"/>
      <w:marTop w:val="0"/>
      <w:marBottom w:val="0"/>
      <w:divBdr>
        <w:top w:val="none" w:sz="0" w:space="0" w:color="auto"/>
        <w:left w:val="none" w:sz="0" w:space="0" w:color="auto"/>
        <w:bottom w:val="none" w:sz="0" w:space="0" w:color="auto"/>
        <w:right w:val="none" w:sz="0" w:space="0" w:color="auto"/>
      </w:divBdr>
    </w:div>
    <w:div w:id="625547029">
      <w:bodyDiv w:val="1"/>
      <w:marLeft w:val="0"/>
      <w:marRight w:val="0"/>
      <w:marTop w:val="0"/>
      <w:marBottom w:val="0"/>
      <w:divBdr>
        <w:top w:val="none" w:sz="0" w:space="0" w:color="auto"/>
        <w:left w:val="none" w:sz="0" w:space="0" w:color="auto"/>
        <w:bottom w:val="none" w:sz="0" w:space="0" w:color="auto"/>
        <w:right w:val="none" w:sz="0" w:space="0" w:color="auto"/>
      </w:divBdr>
    </w:div>
    <w:div w:id="644046279">
      <w:bodyDiv w:val="1"/>
      <w:marLeft w:val="0"/>
      <w:marRight w:val="0"/>
      <w:marTop w:val="0"/>
      <w:marBottom w:val="0"/>
      <w:divBdr>
        <w:top w:val="none" w:sz="0" w:space="0" w:color="auto"/>
        <w:left w:val="none" w:sz="0" w:space="0" w:color="auto"/>
        <w:bottom w:val="none" w:sz="0" w:space="0" w:color="auto"/>
        <w:right w:val="none" w:sz="0" w:space="0" w:color="auto"/>
      </w:divBdr>
    </w:div>
    <w:div w:id="675811480">
      <w:bodyDiv w:val="1"/>
      <w:marLeft w:val="0"/>
      <w:marRight w:val="0"/>
      <w:marTop w:val="0"/>
      <w:marBottom w:val="0"/>
      <w:divBdr>
        <w:top w:val="none" w:sz="0" w:space="0" w:color="auto"/>
        <w:left w:val="none" w:sz="0" w:space="0" w:color="auto"/>
        <w:bottom w:val="none" w:sz="0" w:space="0" w:color="auto"/>
        <w:right w:val="none" w:sz="0" w:space="0" w:color="auto"/>
      </w:divBdr>
      <w:divsChild>
        <w:div w:id="54165244">
          <w:marLeft w:val="0"/>
          <w:marRight w:val="0"/>
          <w:marTop w:val="0"/>
          <w:marBottom w:val="0"/>
          <w:divBdr>
            <w:top w:val="none" w:sz="0" w:space="0" w:color="auto"/>
            <w:left w:val="none" w:sz="0" w:space="0" w:color="auto"/>
            <w:bottom w:val="none" w:sz="0" w:space="0" w:color="auto"/>
            <w:right w:val="none" w:sz="0" w:space="0" w:color="auto"/>
          </w:divBdr>
        </w:div>
        <w:div w:id="254634195">
          <w:marLeft w:val="0"/>
          <w:marRight w:val="0"/>
          <w:marTop w:val="0"/>
          <w:marBottom w:val="0"/>
          <w:divBdr>
            <w:top w:val="none" w:sz="0" w:space="0" w:color="auto"/>
            <w:left w:val="none" w:sz="0" w:space="0" w:color="auto"/>
            <w:bottom w:val="none" w:sz="0" w:space="0" w:color="auto"/>
            <w:right w:val="none" w:sz="0" w:space="0" w:color="auto"/>
          </w:divBdr>
          <w:divsChild>
            <w:div w:id="647705279">
              <w:marLeft w:val="0"/>
              <w:marRight w:val="0"/>
              <w:marTop w:val="0"/>
              <w:marBottom w:val="0"/>
              <w:divBdr>
                <w:top w:val="none" w:sz="0" w:space="0" w:color="auto"/>
                <w:left w:val="none" w:sz="0" w:space="0" w:color="auto"/>
                <w:bottom w:val="none" w:sz="0" w:space="0" w:color="auto"/>
                <w:right w:val="none" w:sz="0" w:space="0" w:color="auto"/>
              </w:divBdr>
            </w:div>
            <w:div w:id="1511677422">
              <w:marLeft w:val="0"/>
              <w:marRight w:val="0"/>
              <w:marTop w:val="0"/>
              <w:marBottom w:val="0"/>
              <w:divBdr>
                <w:top w:val="none" w:sz="0" w:space="0" w:color="auto"/>
                <w:left w:val="none" w:sz="0" w:space="0" w:color="auto"/>
                <w:bottom w:val="none" w:sz="0" w:space="0" w:color="auto"/>
                <w:right w:val="none" w:sz="0" w:space="0" w:color="auto"/>
              </w:divBdr>
            </w:div>
          </w:divsChild>
        </w:div>
        <w:div w:id="333727533">
          <w:marLeft w:val="0"/>
          <w:marRight w:val="0"/>
          <w:marTop w:val="0"/>
          <w:marBottom w:val="0"/>
          <w:divBdr>
            <w:top w:val="none" w:sz="0" w:space="0" w:color="auto"/>
            <w:left w:val="none" w:sz="0" w:space="0" w:color="auto"/>
            <w:bottom w:val="none" w:sz="0" w:space="0" w:color="auto"/>
            <w:right w:val="none" w:sz="0" w:space="0" w:color="auto"/>
          </w:divBdr>
        </w:div>
        <w:div w:id="668944363">
          <w:marLeft w:val="0"/>
          <w:marRight w:val="0"/>
          <w:marTop w:val="0"/>
          <w:marBottom w:val="0"/>
          <w:divBdr>
            <w:top w:val="none" w:sz="0" w:space="0" w:color="auto"/>
            <w:left w:val="none" w:sz="0" w:space="0" w:color="auto"/>
            <w:bottom w:val="none" w:sz="0" w:space="0" w:color="auto"/>
            <w:right w:val="none" w:sz="0" w:space="0" w:color="auto"/>
          </w:divBdr>
          <w:divsChild>
            <w:div w:id="485780656">
              <w:marLeft w:val="0"/>
              <w:marRight w:val="0"/>
              <w:marTop w:val="0"/>
              <w:marBottom w:val="0"/>
              <w:divBdr>
                <w:top w:val="none" w:sz="0" w:space="0" w:color="auto"/>
                <w:left w:val="none" w:sz="0" w:space="0" w:color="auto"/>
                <w:bottom w:val="none" w:sz="0" w:space="0" w:color="auto"/>
                <w:right w:val="none" w:sz="0" w:space="0" w:color="auto"/>
              </w:divBdr>
            </w:div>
            <w:div w:id="9484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91442">
      <w:bodyDiv w:val="1"/>
      <w:marLeft w:val="0"/>
      <w:marRight w:val="0"/>
      <w:marTop w:val="0"/>
      <w:marBottom w:val="0"/>
      <w:divBdr>
        <w:top w:val="none" w:sz="0" w:space="0" w:color="auto"/>
        <w:left w:val="none" w:sz="0" w:space="0" w:color="auto"/>
        <w:bottom w:val="none" w:sz="0" w:space="0" w:color="auto"/>
        <w:right w:val="none" w:sz="0" w:space="0" w:color="auto"/>
      </w:divBdr>
    </w:div>
    <w:div w:id="779375231">
      <w:bodyDiv w:val="1"/>
      <w:marLeft w:val="0"/>
      <w:marRight w:val="0"/>
      <w:marTop w:val="0"/>
      <w:marBottom w:val="0"/>
      <w:divBdr>
        <w:top w:val="none" w:sz="0" w:space="0" w:color="auto"/>
        <w:left w:val="none" w:sz="0" w:space="0" w:color="auto"/>
        <w:bottom w:val="none" w:sz="0" w:space="0" w:color="auto"/>
        <w:right w:val="none" w:sz="0" w:space="0" w:color="auto"/>
      </w:divBdr>
    </w:div>
    <w:div w:id="814836685">
      <w:bodyDiv w:val="1"/>
      <w:marLeft w:val="0"/>
      <w:marRight w:val="0"/>
      <w:marTop w:val="0"/>
      <w:marBottom w:val="0"/>
      <w:divBdr>
        <w:top w:val="none" w:sz="0" w:space="0" w:color="auto"/>
        <w:left w:val="none" w:sz="0" w:space="0" w:color="auto"/>
        <w:bottom w:val="none" w:sz="0" w:space="0" w:color="auto"/>
        <w:right w:val="none" w:sz="0" w:space="0" w:color="auto"/>
      </w:divBdr>
    </w:div>
    <w:div w:id="836119054">
      <w:bodyDiv w:val="1"/>
      <w:marLeft w:val="0"/>
      <w:marRight w:val="0"/>
      <w:marTop w:val="0"/>
      <w:marBottom w:val="0"/>
      <w:divBdr>
        <w:top w:val="none" w:sz="0" w:space="0" w:color="auto"/>
        <w:left w:val="none" w:sz="0" w:space="0" w:color="auto"/>
        <w:bottom w:val="none" w:sz="0" w:space="0" w:color="auto"/>
        <w:right w:val="none" w:sz="0" w:space="0" w:color="auto"/>
      </w:divBdr>
    </w:div>
    <w:div w:id="842860256">
      <w:bodyDiv w:val="1"/>
      <w:marLeft w:val="0"/>
      <w:marRight w:val="0"/>
      <w:marTop w:val="0"/>
      <w:marBottom w:val="0"/>
      <w:divBdr>
        <w:top w:val="none" w:sz="0" w:space="0" w:color="auto"/>
        <w:left w:val="none" w:sz="0" w:space="0" w:color="auto"/>
        <w:bottom w:val="none" w:sz="0" w:space="0" w:color="auto"/>
        <w:right w:val="none" w:sz="0" w:space="0" w:color="auto"/>
      </w:divBdr>
    </w:div>
    <w:div w:id="850532574">
      <w:bodyDiv w:val="1"/>
      <w:marLeft w:val="0"/>
      <w:marRight w:val="0"/>
      <w:marTop w:val="0"/>
      <w:marBottom w:val="0"/>
      <w:divBdr>
        <w:top w:val="none" w:sz="0" w:space="0" w:color="auto"/>
        <w:left w:val="none" w:sz="0" w:space="0" w:color="auto"/>
        <w:bottom w:val="none" w:sz="0" w:space="0" w:color="auto"/>
        <w:right w:val="none" w:sz="0" w:space="0" w:color="auto"/>
      </w:divBdr>
      <w:divsChild>
        <w:div w:id="1976180735">
          <w:marLeft w:val="0"/>
          <w:marRight w:val="0"/>
          <w:marTop w:val="0"/>
          <w:marBottom w:val="0"/>
          <w:divBdr>
            <w:top w:val="none" w:sz="0" w:space="0" w:color="auto"/>
            <w:left w:val="none" w:sz="0" w:space="0" w:color="auto"/>
            <w:bottom w:val="none" w:sz="0" w:space="0" w:color="auto"/>
            <w:right w:val="none" w:sz="0" w:space="0" w:color="auto"/>
          </w:divBdr>
        </w:div>
        <w:div w:id="129593039">
          <w:marLeft w:val="0"/>
          <w:marRight w:val="0"/>
          <w:marTop w:val="0"/>
          <w:marBottom w:val="0"/>
          <w:divBdr>
            <w:top w:val="none" w:sz="0" w:space="0" w:color="auto"/>
            <w:left w:val="none" w:sz="0" w:space="0" w:color="auto"/>
            <w:bottom w:val="none" w:sz="0" w:space="0" w:color="auto"/>
            <w:right w:val="none" w:sz="0" w:space="0" w:color="auto"/>
          </w:divBdr>
        </w:div>
      </w:divsChild>
    </w:div>
    <w:div w:id="853812468">
      <w:bodyDiv w:val="1"/>
      <w:marLeft w:val="0"/>
      <w:marRight w:val="0"/>
      <w:marTop w:val="0"/>
      <w:marBottom w:val="0"/>
      <w:divBdr>
        <w:top w:val="none" w:sz="0" w:space="0" w:color="auto"/>
        <w:left w:val="none" w:sz="0" w:space="0" w:color="auto"/>
        <w:bottom w:val="none" w:sz="0" w:space="0" w:color="auto"/>
        <w:right w:val="none" w:sz="0" w:space="0" w:color="auto"/>
      </w:divBdr>
      <w:divsChild>
        <w:div w:id="1136528568">
          <w:marLeft w:val="0"/>
          <w:marRight w:val="0"/>
          <w:marTop w:val="0"/>
          <w:marBottom w:val="0"/>
          <w:divBdr>
            <w:top w:val="none" w:sz="0" w:space="0" w:color="auto"/>
            <w:left w:val="none" w:sz="0" w:space="0" w:color="auto"/>
            <w:bottom w:val="none" w:sz="0" w:space="0" w:color="auto"/>
            <w:right w:val="none" w:sz="0" w:space="0" w:color="auto"/>
          </w:divBdr>
        </w:div>
        <w:div w:id="640579173">
          <w:marLeft w:val="0"/>
          <w:marRight w:val="0"/>
          <w:marTop w:val="0"/>
          <w:marBottom w:val="0"/>
          <w:divBdr>
            <w:top w:val="none" w:sz="0" w:space="0" w:color="auto"/>
            <w:left w:val="none" w:sz="0" w:space="0" w:color="auto"/>
            <w:bottom w:val="none" w:sz="0" w:space="0" w:color="auto"/>
            <w:right w:val="none" w:sz="0" w:space="0" w:color="auto"/>
          </w:divBdr>
        </w:div>
        <w:div w:id="630593896">
          <w:marLeft w:val="0"/>
          <w:marRight w:val="0"/>
          <w:marTop w:val="0"/>
          <w:marBottom w:val="0"/>
          <w:divBdr>
            <w:top w:val="none" w:sz="0" w:space="0" w:color="auto"/>
            <w:left w:val="none" w:sz="0" w:space="0" w:color="auto"/>
            <w:bottom w:val="none" w:sz="0" w:space="0" w:color="auto"/>
            <w:right w:val="none" w:sz="0" w:space="0" w:color="auto"/>
          </w:divBdr>
        </w:div>
      </w:divsChild>
    </w:div>
    <w:div w:id="858396636">
      <w:bodyDiv w:val="1"/>
      <w:marLeft w:val="0"/>
      <w:marRight w:val="0"/>
      <w:marTop w:val="0"/>
      <w:marBottom w:val="0"/>
      <w:divBdr>
        <w:top w:val="none" w:sz="0" w:space="0" w:color="auto"/>
        <w:left w:val="none" w:sz="0" w:space="0" w:color="auto"/>
        <w:bottom w:val="none" w:sz="0" w:space="0" w:color="auto"/>
        <w:right w:val="none" w:sz="0" w:space="0" w:color="auto"/>
      </w:divBdr>
    </w:div>
    <w:div w:id="865409780">
      <w:bodyDiv w:val="1"/>
      <w:marLeft w:val="0"/>
      <w:marRight w:val="0"/>
      <w:marTop w:val="0"/>
      <w:marBottom w:val="0"/>
      <w:divBdr>
        <w:top w:val="none" w:sz="0" w:space="0" w:color="auto"/>
        <w:left w:val="none" w:sz="0" w:space="0" w:color="auto"/>
        <w:bottom w:val="none" w:sz="0" w:space="0" w:color="auto"/>
        <w:right w:val="none" w:sz="0" w:space="0" w:color="auto"/>
      </w:divBdr>
    </w:div>
    <w:div w:id="883518111">
      <w:bodyDiv w:val="1"/>
      <w:marLeft w:val="0"/>
      <w:marRight w:val="0"/>
      <w:marTop w:val="0"/>
      <w:marBottom w:val="0"/>
      <w:divBdr>
        <w:top w:val="none" w:sz="0" w:space="0" w:color="auto"/>
        <w:left w:val="none" w:sz="0" w:space="0" w:color="auto"/>
        <w:bottom w:val="none" w:sz="0" w:space="0" w:color="auto"/>
        <w:right w:val="none" w:sz="0" w:space="0" w:color="auto"/>
      </w:divBdr>
    </w:div>
    <w:div w:id="898515995">
      <w:bodyDiv w:val="1"/>
      <w:marLeft w:val="0"/>
      <w:marRight w:val="0"/>
      <w:marTop w:val="0"/>
      <w:marBottom w:val="0"/>
      <w:divBdr>
        <w:top w:val="none" w:sz="0" w:space="0" w:color="auto"/>
        <w:left w:val="none" w:sz="0" w:space="0" w:color="auto"/>
        <w:bottom w:val="none" w:sz="0" w:space="0" w:color="auto"/>
        <w:right w:val="none" w:sz="0" w:space="0" w:color="auto"/>
      </w:divBdr>
    </w:div>
    <w:div w:id="903376650">
      <w:bodyDiv w:val="1"/>
      <w:marLeft w:val="0"/>
      <w:marRight w:val="0"/>
      <w:marTop w:val="0"/>
      <w:marBottom w:val="0"/>
      <w:divBdr>
        <w:top w:val="none" w:sz="0" w:space="0" w:color="auto"/>
        <w:left w:val="none" w:sz="0" w:space="0" w:color="auto"/>
        <w:bottom w:val="none" w:sz="0" w:space="0" w:color="auto"/>
        <w:right w:val="none" w:sz="0" w:space="0" w:color="auto"/>
      </w:divBdr>
      <w:divsChild>
        <w:div w:id="1679624164">
          <w:marLeft w:val="0"/>
          <w:marRight w:val="0"/>
          <w:marTop w:val="0"/>
          <w:marBottom w:val="0"/>
          <w:divBdr>
            <w:top w:val="none" w:sz="0" w:space="0" w:color="auto"/>
            <w:left w:val="none" w:sz="0" w:space="0" w:color="auto"/>
            <w:bottom w:val="none" w:sz="0" w:space="0" w:color="auto"/>
            <w:right w:val="none" w:sz="0" w:space="0" w:color="auto"/>
          </w:divBdr>
          <w:divsChild>
            <w:div w:id="1091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0270">
      <w:bodyDiv w:val="1"/>
      <w:marLeft w:val="0"/>
      <w:marRight w:val="0"/>
      <w:marTop w:val="0"/>
      <w:marBottom w:val="0"/>
      <w:divBdr>
        <w:top w:val="none" w:sz="0" w:space="0" w:color="auto"/>
        <w:left w:val="none" w:sz="0" w:space="0" w:color="auto"/>
        <w:bottom w:val="none" w:sz="0" w:space="0" w:color="auto"/>
        <w:right w:val="none" w:sz="0" w:space="0" w:color="auto"/>
      </w:divBdr>
    </w:div>
    <w:div w:id="911351951">
      <w:bodyDiv w:val="1"/>
      <w:marLeft w:val="0"/>
      <w:marRight w:val="0"/>
      <w:marTop w:val="0"/>
      <w:marBottom w:val="0"/>
      <w:divBdr>
        <w:top w:val="none" w:sz="0" w:space="0" w:color="auto"/>
        <w:left w:val="none" w:sz="0" w:space="0" w:color="auto"/>
        <w:bottom w:val="none" w:sz="0" w:space="0" w:color="auto"/>
        <w:right w:val="none" w:sz="0" w:space="0" w:color="auto"/>
      </w:divBdr>
    </w:div>
    <w:div w:id="914781032">
      <w:bodyDiv w:val="1"/>
      <w:marLeft w:val="0"/>
      <w:marRight w:val="0"/>
      <w:marTop w:val="0"/>
      <w:marBottom w:val="0"/>
      <w:divBdr>
        <w:top w:val="none" w:sz="0" w:space="0" w:color="auto"/>
        <w:left w:val="none" w:sz="0" w:space="0" w:color="auto"/>
        <w:bottom w:val="none" w:sz="0" w:space="0" w:color="auto"/>
        <w:right w:val="none" w:sz="0" w:space="0" w:color="auto"/>
      </w:divBdr>
    </w:div>
    <w:div w:id="922303432">
      <w:bodyDiv w:val="1"/>
      <w:marLeft w:val="0"/>
      <w:marRight w:val="0"/>
      <w:marTop w:val="0"/>
      <w:marBottom w:val="0"/>
      <w:divBdr>
        <w:top w:val="none" w:sz="0" w:space="0" w:color="auto"/>
        <w:left w:val="none" w:sz="0" w:space="0" w:color="auto"/>
        <w:bottom w:val="none" w:sz="0" w:space="0" w:color="auto"/>
        <w:right w:val="none" w:sz="0" w:space="0" w:color="auto"/>
      </w:divBdr>
    </w:div>
    <w:div w:id="923565158">
      <w:bodyDiv w:val="1"/>
      <w:marLeft w:val="0"/>
      <w:marRight w:val="0"/>
      <w:marTop w:val="0"/>
      <w:marBottom w:val="0"/>
      <w:divBdr>
        <w:top w:val="none" w:sz="0" w:space="0" w:color="auto"/>
        <w:left w:val="none" w:sz="0" w:space="0" w:color="auto"/>
        <w:bottom w:val="none" w:sz="0" w:space="0" w:color="auto"/>
        <w:right w:val="none" w:sz="0" w:space="0" w:color="auto"/>
      </w:divBdr>
    </w:div>
    <w:div w:id="972756763">
      <w:bodyDiv w:val="1"/>
      <w:marLeft w:val="0"/>
      <w:marRight w:val="0"/>
      <w:marTop w:val="0"/>
      <w:marBottom w:val="0"/>
      <w:divBdr>
        <w:top w:val="none" w:sz="0" w:space="0" w:color="auto"/>
        <w:left w:val="none" w:sz="0" w:space="0" w:color="auto"/>
        <w:bottom w:val="none" w:sz="0" w:space="0" w:color="auto"/>
        <w:right w:val="none" w:sz="0" w:space="0" w:color="auto"/>
      </w:divBdr>
    </w:div>
    <w:div w:id="982737529">
      <w:bodyDiv w:val="1"/>
      <w:marLeft w:val="0"/>
      <w:marRight w:val="0"/>
      <w:marTop w:val="0"/>
      <w:marBottom w:val="0"/>
      <w:divBdr>
        <w:top w:val="none" w:sz="0" w:space="0" w:color="auto"/>
        <w:left w:val="none" w:sz="0" w:space="0" w:color="auto"/>
        <w:bottom w:val="none" w:sz="0" w:space="0" w:color="auto"/>
        <w:right w:val="none" w:sz="0" w:space="0" w:color="auto"/>
      </w:divBdr>
      <w:divsChild>
        <w:div w:id="418450732">
          <w:marLeft w:val="0"/>
          <w:marRight w:val="0"/>
          <w:marTop w:val="0"/>
          <w:marBottom w:val="0"/>
          <w:divBdr>
            <w:top w:val="none" w:sz="0" w:space="0" w:color="auto"/>
            <w:left w:val="none" w:sz="0" w:space="0" w:color="auto"/>
            <w:bottom w:val="none" w:sz="0" w:space="0" w:color="auto"/>
            <w:right w:val="none" w:sz="0" w:space="0" w:color="auto"/>
          </w:divBdr>
        </w:div>
        <w:div w:id="1352218377">
          <w:marLeft w:val="0"/>
          <w:marRight w:val="0"/>
          <w:marTop w:val="0"/>
          <w:marBottom w:val="0"/>
          <w:divBdr>
            <w:top w:val="none" w:sz="0" w:space="0" w:color="auto"/>
            <w:left w:val="none" w:sz="0" w:space="0" w:color="auto"/>
            <w:bottom w:val="none" w:sz="0" w:space="0" w:color="auto"/>
            <w:right w:val="none" w:sz="0" w:space="0" w:color="auto"/>
          </w:divBdr>
        </w:div>
        <w:div w:id="1633442016">
          <w:marLeft w:val="0"/>
          <w:marRight w:val="0"/>
          <w:marTop w:val="0"/>
          <w:marBottom w:val="0"/>
          <w:divBdr>
            <w:top w:val="none" w:sz="0" w:space="0" w:color="auto"/>
            <w:left w:val="none" w:sz="0" w:space="0" w:color="auto"/>
            <w:bottom w:val="none" w:sz="0" w:space="0" w:color="auto"/>
            <w:right w:val="none" w:sz="0" w:space="0" w:color="auto"/>
          </w:divBdr>
        </w:div>
      </w:divsChild>
    </w:div>
    <w:div w:id="1011762753">
      <w:bodyDiv w:val="1"/>
      <w:marLeft w:val="0"/>
      <w:marRight w:val="0"/>
      <w:marTop w:val="0"/>
      <w:marBottom w:val="0"/>
      <w:divBdr>
        <w:top w:val="none" w:sz="0" w:space="0" w:color="auto"/>
        <w:left w:val="none" w:sz="0" w:space="0" w:color="auto"/>
        <w:bottom w:val="none" w:sz="0" w:space="0" w:color="auto"/>
        <w:right w:val="none" w:sz="0" w:space="0" w:color="auto"/>
      </w:divBdr>
    </w:div>
    <w:div w:id="1040856591">
      <w:bodyDiv w:val="1"/>
      <w:marLeft w:val="0"/>
      <w:marRight w:val="0"/>
      <w:marTop w:val="0"/>
      <w:marBottom w:val="0"/>
      <w:divBdr>
        <w:top w:val="none" w:sz="0" w:space="0" w:color="auto"/>
        <w:left w:val="none" w:sz="0" w:space="0" w:color="auto"/>
        <w:bottom w:val="none" w:sz="0" w:space="0" w:color="auto"/>
        <w:right w:val="none" w:sz="0" w:space="0" w:color="auto"/>
      </w:divBdr>
    </w:div>
    <w:div w:id="1080983220">
      <w:bodyDiv w:val="1"/>
      <w:marLeft w:val="0"/>
      <w:marRight w:val="0"/>
      <w:marTop w:val="0"/>
      <w:marBottom w:val="0"/>
      <w:divBdr>
        <w:top w:val="none" w:sz="0" w:space="0" w:color="auto"/>
        <w:left w:val="none" w:sz="0" w:space="0" w:color="auto"/>
        <w:bottom w:val="none" w:sz="0" w:space="0" w:color="auto"/>
        <w:right w:val="none" w:sz="0" w:space="0" w:color="auto"/>
      </w:divBdr>
    </w:div>
    <w:div w:id="1088890454">
      <w:bodyDiv w:val="1"/>
      <w:marLeft w:val="0"/>
      <w:marRight w:val="0"/>
      <w:marTop w:val="0"/>
      <w:marBottom w:val="0"/>
      <w:divBdr>
        <w:top w:val="none" w:sz="0" w:space="0" w:color="auto"/>
        <w:left w:val="none" w:sz="0" w:space="0" w:color="auto"/>
        <w:bottom w:val="none" w:sz="0" w:space="0" w:color="auto"/>
        <w:right w:val="none" w:sz="0" w:space="0" w:color="auto"/>
      </w:divBdr>
    </w:div>
    <w:div w:id="1097559612">
      <w:bodyDiv w:val="1"/>
      <w:marLeft w:val="0"/>
      <w:marRight w:val="0"/>
      <w:marTop w:val="0"/>
      <w:marBottom w:val="0"/>
      <w:divBdr>
        <w:top w:val="none" w:sz="0" w:space="0" w:color="auto"/>
        <w:left w:val="none" w:sz="0" w:space="0" w:color="auto"/>
        <w:bottom w:val="none" w:sz="0" w:space="0" w:color="auto"/>
        <w:right w:val="none" w:sz="0" w:space="0" w:color="auto"/>
      </w:divBdr>
    </w:div>
    <w:div w:id="1134176376">
      <w:bodyDiv w:val="1"/>
      <w:marLeft w:val="0"/>
      <w:marRight w:val="0"/>
      <w:marTop w:val="0"/>
      <w:marBottom w:val="0"/>
      <w:divBdr>
        <w:top w:val="none" w:sz="0" w:space="0" w:color="auto"/>
        <w:left w:val="none" w:sz="0" w:space="0" w:color="auto"/>
        <w:bottom w:val="none" w:sz="0" w:space="0" w:color="auto"/>
        <w:right w:val="none" w:sz="0" w:space="0" w:color="auto"/>
      </w:divBdr>
    </w:div>
    <w:div w:id="1134177590">
      <w:bodyDiv w:val="1"/>
      <w:marLeft w:val="0"/>
      <w:marRight w:val="0"/>
      <w:marTop w:val="0"/>
      <w:marBottom w:val="0"/>
      <w:divBdr>
        <w:top w:val="none" w:sz="0" w:space="0" w:color="auto"/>
        <w:left w:val="none" w:sz="0" w:space="0" w:color="auto"/>
        <w:bottom w:val="none" w:sz="0" w:space="0" w:color="auto"/>
        <w:right w:val="none" w:sz="0" w:space="0" w:color="auto"/>
      </w:divBdr>
    </w:div>
    <w:div w:id="1135290576">
      <w:bodyDiv w:val="1"/>
      <w:marLeft w:val="0"/>
      <w:marRight w:val="0"/>
      <w:marTop w:val="0"/>
      <w:marBottom w:val="0"/>
      <w:divBdr>
        <w:top w:val="none" w:sz="0" w:space="0" w:color="auto"/>
        <w:left w:val="none" w:sz="0" w:space="0" w:color="auto"/>
        <w:bottom w:val="none" w:sz="0" w:space="0" w:color="auto"/>
        <w:right w:val="none" w:sz="0" w:space="0" w:color="auto"/>
      </w:divBdr>
    </w:div>
    <w:div w:id="1168904611">
      <w:bodyDiv w:val="1"/>
      <w:marLeft w:val="0"/>
      <w:marRight w:val="0"/>
      <w:marTop w:val="0"/>
      <w:marBottom w:val="0"/>
      <w:divBdr>
        <w:top w:val="none" w:sz="0" w:space="0" w:color="auto"/>
        <w:left w:val="none" w:sz="0" w:space="0" w:color="auto"/>
        <w:bottom w:val="none" w:sz="0" w:space="0" w:color="auto"/>
        <w:right w:val="none" w:sz="0" w:space="0" w:color="auto"/>
      </w:divBdr>
    </w:div>
    <w:div w:id="1180587831">
      <w:bodyDiv w:val="1"/>
      <w:marLeft w:val="0"/>
      <w:marRight w:val="0"/>
      <w:marTop w:val="0"/>
      <w:marBottom w:val="0"/>
      <w:divBdr>
        <w:top w:val="none" w:sz="0" w:space="0" w:color="auto"/>
        <w:left w:val="none" w:sz="0" w:space="0" w:color="auto"/>
        <w:bottom w:val="none" w:sz="0" w:space="0" w:color="auto"/>
        <w:right w:val="none" w:sz="0" w:space="0" w:color="auto"/>
      </w:divBdr>
    </w:div>
    <w:div w:id="1207138249">
      <w:bodyDiv w:val="1"/>
      <w:marLeft w:val="0"/>
      <w:marRight w:val="0"/>
      <w:marTop w:val="0"/>
      <w:marBottom w:val="0"/>
      <w:divBdr>
        <w:top w:val="none" w:sz="0" w:space="0" w:color="auto"/>
        <w:left w:val="none" w:sz="0" w:space="0" w:color="auto"/>
        <w:bottom w:val="none" w:sz="0" w:space="0" w:color="auto"/>
        <w:right w:val="none" w:sz="0" w:space="0" w:color="auto"/>
      </w:divBdr>
    </w:div>
    <w:div w:id="1214852367">
      <w:bodyDiv w:val="1"/>
      <w:marLeft w:val="0"/>
      <w:marRight w:val="0"/>
      <w:marTop w:val="0"/>
      <w:marBottom w:val="0"/>
      <w:divBdr>
        <w:top w:val="none" w:sz="0" w:space="0" w:color="auto"/>
        <w:left w:val="none" w:sz="0" w:space="0" w:color="auto"/>
        <w:bottom w:val="none" w:sz="0" w:space="0" w:color="auto"/>
        <w:right w:val="none" w:sz="0" w:space="0" w:color="auto"/>
      </w:divBdr>
      <w:divsChild>
        <w:div w:id="469136306">
          <w:marLeft w:val="0"/>
          <w:marRight w:val="0"/>
          <w:marTop w:val="0"/>
          <w:marBottom w:val="0"/>
          <w:divBdr>
            <w:top w:val="none" w:sz="0" w:space="0" w:color="auto"/>
            <w:left w:val="none" w:sz="0" w:space="0" w:color="auto"/>
            <w:bottom w:val="none" w:sz="0" w:space="0" w:color="auto"/>
            <w:right w:val="none" w:sz="0" w:space="0" w:color="auto"/>
          </w:divBdr>
        </w:div>
        <w:div w:id="512033370">
          <w:marLeft w:val="0"/>
          <w:marRight w:val="0"/>
          <w:marTop w:val="0"/>
          <w:marBottom w:val="0"/>
          <w:divBdr>
            <w:top w:val="none" w:sz="0" w:space="0" w:color="auto"/>
            <w:left w:val="none" w:sz="0" w:space="0" w:color="auto"/>
            <w:bottom w:val="none" w:sz="0" w:space="0" w:color="auto"/>
            <w:right w:val="none" w:sz="0" w:space="0" w:color="auto"/>
          </w:divBdr>
        </w:div>
      </w:divsChild>
    </w:div>
    <w:div w:id="1224370454">
      <w:bodyDiv w:val="1"/>
      <w:marLeft w:val="0"/>
      <w:marRight w:val="0"/>
      <w:marTop w:val="0"/>
      <w:marBottom w:val="0"/>
      <w:divBdr>
        <w:top w:val="none" w:sz="0" w:space="0" w:color="auto"/>
        <w:left w:val="none" w:sz="0" w:space="0" w:color="auto"/>
        <w:bottom w:val="none" w:sz="0" w:space="0" w:color="auto"/>
        <w:right w:val="none" w:sz="0" w:space="0" w:color="auto"/>
      </w:divBdr>
    </w:div>
    <w:div w:id="1231579069">
      <w:bodyDiv w:val="1"/>
      <w:marLeft w:val="0"/>
      <w:marRight w:val="0"/>
      <w:marTop w:val="0"/>
      <w:marBottom w:val="0"/>
      <w:divBdr>
        <w:top w:val="none" w:sz="0" w:space="0" w:color="auto"/>
        <w:left w:val="none" w:sz="0" w:space="0" w:color="auto"/>
        <w:bottom w:val="none" w:sz="0" w:space="0" w:color="auto"/>
        <w:right w:val="none" w:sz="0" w:space="0" w:color="auto"/>
      </w:divBdr>
    </w:div>
    <w:div w:id="1256861204">
      <w:bodyDiv w:val="1"/>
      <w:marLeft w:val="0"/>
      <w:marRight w:val="0"/>
      <w:marTop w:val="0"/>
      <w:marBottom w:val="0"/>
      <w:divBdr>
        <w:top w:val="none" w:sz="0" w:space="0" w:color="auto"/>
        <w:left w:val="none" w:sz="0" w:space="0" w:color="auto"/>
        <w:bottom w:val="none" w:sz="0" w:space="0" w:color="auto"/>
        <w:right w:val="none" w:sz="0" w:space="0" w:color="auto"/>
      </w:divBdr>
    </w:div>
    <w:div w:id="1279722474">
      <w:bodyDiv w:val="1"/>
      <w:marLeft w:val="0"/>
      <w:marRight w:val="0"/>
      <w:marTop w:val="0"/>
      <w:marBottom w:val="0"/>
      <w:divBdr>
        <w:top w:val="none" w:sz="0" w:space="0" w:color="auto"/>
        <w:left w:val="none" w:sz="0" w:space="0" w:color="auto"/>
        <w:bottom w:val="none" w:sz="0" w:space="0" w:color="auto"/>
        <w:right w:val="none" w:sz="0" w:space="0" w:color="auto"/>
      </w:divBdr>
    </w:div>
    <w:div w:id="1293486195">
      <w:bodyDiv w:val="1"/>
      <w:marLeft w:val="0"/>
      <w:marRight w:val="0"/>
      <w:marTop w:val="0"/>
      <w:marBottom w:val="0"/>
      <w:divBdr>
        <w:top w:val="none" w:sz="0" w:space="0" w:color="auto"/>
        <w:left w:val="none" w:sz="0" w:space="0" w:color="auto"/>
        <w:bottom w:val="none" w:sz="0" w:space="0" w:color="auto"/>
        <w:right w:val="none" w:sz="0" w:space="0" w:color="auto"/>
      </w:divBdr>
    </w:div>
    <w:div w:id="1318532167">
      <w:bodyDiv w:val="1"/>
      <w:marLeft w:val="0"/>
      <w:marRight w:val="0"/>
      <w:marTop w:val="0"/>
      <w:marBottom w:val="0"/>
      <w:divBdr>
        <w:top w:val="none" w:sz="0" w:space="0" w:color="auto"/>
        <w:left w:val="none" w:sz="0" w:space="0" w:color="auto"/>
        <w:bottom w:val="none" w:sz="0" w:space="0" w:color="auto"/>
        <w:right w:val="none" w:sz="0" w:space="0" w:color="auto"/>
      </w:divBdr>
    </w:div>
    <w:div w:id="1333265598">
      <w:bodyDiv w:val="1"/>
      <w:marLeft w:val="0"/>
      <w:marRight w:val="0"/>
      <w:marTop w:val="0"/>
      <w:marBottom w:val="0"/>
      <w:divBdr>
        <w:top w:val="none" w:sz="0" w:space="0" w:color="auto"/>
        <w:left w:val="none" w:sz="0" w:space="0" w:color="auto"/>
        <w:bottom w:val="none" w:sz="0" w:space="0" w:color="auto"/>
        <w:right w:val="none" w:sz="0" w:space="0" w:color="auto"/>
      </w:divBdr>
    </w:div>
    <w:div w:id="1352607104">
      <w:bodyDiv w:val="1"/>
      <w:marLeft w:val="0"/>
      <w:marRight w:val="0"/>
      <w:marTop w:val="0"/>
      <w:marBottom w:val="0"/>
      <w:divBdr>
        <w:top w:val="none" w:sz="0" w:space="0" w:color="auto"/>
        <w:left w:val="none" w:sz="0" w:space="0" w:color="auto"/>
        <w:bottom w:val="none" w:sz="0" w:space="0" w:color="auto"/>
        <w:right w:val="none" w:sz="0" w:space="0" w:color="auto"/>
      </w:divBdr>
    </w:div>
    <w:div w:id="1361738385">
      <w:bodyDiv w:val="1"/>
      <w:marLeft w:val="0"/>
      <w:marRight w:val="0"/>
      <w:marTop w:val="0"/>
      <w:marBottom w:val="0"/>
      <w:divBdr>
        <w:top w:val="none" w:sz="0" w:space="0" w:color="auto"/>
        <w:left w:val="none" w:sz="0" w:space="0" w:color="auto"/>
        <w:bottom w:val="none" w:sz="0" w:space="0" w:color="auto"/>
        <w:right w:val="none" w:sz="0" w:space="0" w:color="auto"/>
      </w:divBdr>
    </w:div>
    <w:div w:id="1404719245">
      <w:bodyDiv w:val="1"/>
      <w:marLeft w:val="0"/>
      <w:marRight w:val="0"/>
      <w:marTop w:val="0"/>
      <w:marBottom w:val="0"/>
      <w:divBdr>
        <w:top w:val="none" w:sz="0" w:space="0" w:color="auto"/>
        <w:left w:val="none" w:sz="0" w:space="0" w:color="auto"/>
        <w:bottom w:val="none" w:sz="0" w:space="0" w:color="auto"/>
        <w:right w:val="none" w:sz="0" w:space="0" w:color="auto"/>
      </w:divBdr>
    </w:div>
    <w:div w:id="1407532059">
      <w:bodyDiv w:val="1"/>
      <w:marLeft w:val="0"/>
      <w:marRight w:val="0"/>
      <w:marTop w:val="0"/>
      <w:marBottom w:val="0"/>
      <w:divBdr>
        <w:top w:val="none" w:sz="0" w:space="0" w:color="auto"/>
        <w:left w:val="none" w:sz="0" w:space="0" w:color="auto"/>
        <w:bottom w:val="none" w:sz="0" w:space="0" w:color="auto"/>
        <w:right w:val="none" w:sz="0" w:space="0" w:color="auto"/>
      </w:divBdr>
    </w:div>
    <w:div w:id="1409812865">
      <w:bodyDiv w:val="1"/>
      <w:marLeft w:val="0"/>
      <w:marRight w:val="0"/>
      <w:marTop w:val="0"/>
      <w:marBottom w:val="0"/>
      <w:divBdr>
        <w:top w:val="none" w:sz="0" w:space="0" w:color="auto"/>
        <w:left w:val="none" w:sz="0" w:space="0" w:color="auto"/>
        <w:bottom w:val="none" w:sz="0" w:space="0" w:color="auto"/>
        <w:right w:val="none" w:sz="0" w:space="0" w:color="auto"/>
      </w:divBdr>
      <w:divsChild>
        <w:div w:id="1801997627">
          <w:marLeft w:val="0"/>
          <w:marRight w:val="0"/>
          <w:marTop w:val="0"/>
          <w:marBottom w:val="0"/>
          <w:divBdr>
            <w:top w:val="none" w:sz="0" w:space="0" w:color="auto"/>
            <w:left w:val="none" w:sz="0" w:space="0" w:color="auto"/>
            <w:bottom w:val="none" w:sz="0" w:space="0" w:color="auto"/>
            <w:right w:val="none" w:sz="0" w:space="0" w:color="auto"/>
          </w:divBdr>
        </w:div>
        <w:div w:id="745764216">
          <w:marLeft w:val="0"/>
          <w:marRight w:val="0"/>
          <w:marTop w:val="0"/>
          <w:marBottom w:val="0"/>
          <w:divBdr>
            <w:top w:val="none" w:sz="0" w:space="0" w:color="auto"/>
            <w:left w:val="none" w:sz="0" w:space="0" w:color="auto"/>
            <w:bottom w:val="none" w:sz="0" w:space="0" w:color="auto"/>
            <w:right w:val="none" w:sz="0" w:space="0" w:color="auto"/>
          </w:divBdr>
          <w:divsChild>
            <w:div w:id="1648820835">
              <w:marLeft w:val="0"/>
              <w:marRight w:val="0"/>
              <w:marTop w:val="0"/>
              <w:marBottom w:val="0"/>
              <w:divBdr>
                <w:top w:val="none" w:sz="0" w:space="0" w:color="auto"/>
                <w:left w:val="none" w:sz="0" w:space="0" w:color="auto"/>
                <w:bottom w:val="none" w:sz="0" w:space="0" w:color="auto"/>
                <w:right w:val="none" w:sz="0" w:space="0" w:color="auto"/>
              </w:divBdr>
            </w:div>
            <w:div w:id="505943766">
              <w:marLeft w:val="0"/>
              <w:marRight w:val="0"/>
              <w:marTop w:val="0"/>
              <w:marBottom w:val="0"/>
              <w:divBdr>
                <w:top w:val="none" w:sz="0" w:space="0" w:color="auto"/>
                <w:left w:val="none" w:sz="0" w:space="0" w:color="auto"/>
                <w:bottom w:val="none" w:sz="0" w:space="0" w:color="auto"/>
                <w:right w:val="none" w:sz="0" w:space="0" w:color="auto"/>
              </w:divBdr>
            </w:div>
          </w:divsChild>
        </w:div>
        <w:div w:id="465776242">
          <w:marLeft w:val="0"/>
          <w:marRight w:val="0"/>
          <w:marTop w:val="0"/>
          <w:marBottom w:val="0"/>
          <w:divBdr>
            <w:top w:val="none" w:sz="0" w:space="0" w:color="auto"/>
            <w:left w:val="none" w:sz="0" w:space="0" w:color="auto"/>
            <w:bottom w:val="none" w:sz="0" w:space="0" w:color="auto"/>
            <w:right w:val="none" w:sz="0" w:space="0" w:color="auto"/>
          </w:divBdr>
        </w:div>
      </w:divsChild>
    </w:div>
    <w:div w:id="1443645404">
      <w:bodyDiv w:val="1"/>
      <w:marLeft w:val="0"/>
      <w:marRight w:val="0"/>
      <w:marTop w:val="0"/>
      <w:marBottom w:val="0"/>
      <w:divBdr>
        <w:top w:val="none" w:sz="0" w:space="0" w:color="auto"/>
        <w:left w:val="none" w:sz="0" w:space="0" w:color="auto"/>
        <w:bottom w:val="none" w:sz="0" w:space="0" w:color="auto"/>
        <w:right w:val="none" w:sz="0" w:space="0" w:color="auto"/>
      </w:divBdr>
      <w:divsChild>
        <w:div w:id="1631402707">
          <w:marLeft w:val="0"/>
          <w:marRight w:val="0"/>
          <w:marTop w:val="0"/>
          <w:marBottom w:val="0"/>
          <w:divBdr>
            <w:top w:val="none" w:sz="0" w:space="0" w:color="auto"/>
            <w:left w:val="none" w:sz="0" w:space="0" w:color="auto"/>
            <w:bottom w:val="none" w:sz="0" w:space="0" w:color="auto"/>
            <w:right w:val="none" w:sz="0" w:space="0" w:color="auto"/>
          </w:divBdr>
          <w:divsChild>
            <w:div w:id="1128279432">
              <w:marLeft w:val="0"/>
              <w:marRight w:val="0"/>
              <w:marTop w:val="0"/>
              <w:marBottom w:val="0"/>
              <w:divBdr>
                <w:top w:val="none" w:sz="0" w:space="0" w:color="auto"/>
                <w:left w:val="none" w:sz="0" w:space="0" w:color="auto"/>
                <w:bottom w:val="none" w:sz="0" w:space="0" w:color="auto"/>
                <w:right w:val="none" w:sz="0" w:space="0" w:color="auto"/>
              </w:divBdr>
            </w:div>
            <w:div w:id="1507819222">
              <w:marLeft w:val="0"/>
              <w:marRight w:val="0"/>
              <w:marTop w:val="0"/>
              <w:marBottom w:val="0"/>
              <w:divBdr>
                <w:top w:val="none" w:sz="0" w:space="0" w:color="auto"/>
                <w:left w:val="none" w:sz="0" w:space="0" w:color="auto"/>
                <w:bottom w:val="none" w:sz="0" w:space="0" w:color="auto"/>
                <w:right w:val="none" w:sz="0" w:space="0" w:color="auto"/>
              </w:divBdr>
            </w:div>
            <w:div w:id="1953972484">
              <w:marLeft w:val="0"/>
              <w:marRight w:val="0"/>
              <w:marTop w:val="0"/>
              <w:marBottom w:val="0"/>
              <w:divBdr>
                <w:top w:val="none" w:sz="0" w:space="0" w:color="auto"/>
                <w:left w:val="none" w:sz="0" w:space="0" w:color="auto"/>
                <w:bottom w:val="none" w:sz="0" w:space="0" w:color="auto"/>
                <w:right w:val="none" w:sz="0" w:space="0" w:color="auto"/>
              </w:divBdr>
              <w:divsChild>
                <w:div w:id="343896817">
                  <w:marLeft w:val="0"/>
                  <w:marRight w:val="0"/>
                  <w:marTop w:val="0"/>
                  <w:marBottom w:val="0"/>
                  <w:divBdr>
                    <w:top w:val="none" w:sz="0" w:space="0" w:color="auto"/>
                    <w:left w:val="none" w:sz="0" w:space="0" w:color="auto"/>
                    <w:bottom w:val="none" w:sz="0" w:space="0" w:color="auto"/>
                    <w:right w:val="none" w:sz="0" w:space="0" w:color="auto"/>
                  </w:divBdr>
                </w:div>
                <w:div w:id="707074196">
                  <w:marLeft w:val="0"/>
                  <w:marRight w:val="0"/>
                  <w:marTop w:val="0"/>
                  <w:marBottom w:val="0"/>
                  <w:divBdr>
                    <w:top w:val="none" w:sz="0" w:space="0" w:color="auto"/>
                    <w:left w:val="none" w:sz="0" w:space="0" w:color="auto"/>
                    <w:bottom w:val="none" w:sz="0" w:space="0" w:color="auto"/>
                    <w:right w:val="none" w:sz="0" w:space="0" w:color="auto"/>
                  </w:divBdr>
                </w:div>
              </w:divsChild>
            </w:div>
            <w:div w:id="1253054788">
              <w:marLeft w:val="0"/>
              <w:marRight w:val="0"/>
              <w:marTop w:val="0"/>
              <w:marBottom w:val="0"/>
              <w:divBdr>
                <w:top w:val="none" w:sz="0" w:space="0" w:color="auto"/>
                <w:left w:val="none" w:sz="0" w:space="0" w:color="auto"/>
                <w:bottom w:val="none" w:sz="0" w:space="0" w:color="auto"/>
                <w:right w:val="none" w:sz="0" w:space="0" w:color="auto"/>
              </w:divBdr>
            </w:div>
          </w:divsChild>
        </w:div>
        <w:div w:id="1123647105">
          <w:marLeft w:val="0"/>
          <w:marRight w:val="0"/>
          <w:marTop w:val="0"/>
          <w:marBottom w:val="0"/>
          <w:divBdr>
            <w:top w:val="none" w:sz="0" w:space="0" w:color="auto"/>
            <w:left w:val="none" w:sz="0" w:space="0" w:color="auto"/>
            <w:bottom w:val="none" w:sz="0" w:space="0" w:color="auto"/>
            <w:right w:val="none" w:sz="0" w:space="0" w:color="auto"/>
          </w:divBdr>
        </w:div>
      </w:divsChild>
    </w:div>
    <w:div w:id="1456949515">
      <w:bodyDiv w:val="1"/>
      <w:marLeft w:val="0"/>
      <w:marRight w:val="0"/>
      <w:marTop w:val="0"/>
      <w:marBottom w:val="0"/>
      <w:divBdr>
        <w:top w:val="none" w:sz="0" w:space="0" w:color="auto"/>
        <w:left w:val="none" w:sz="0" w:space="0" w:color="auto"/>
        <w:bottom w:val="none" w:sz="0" w:space="0" w:color="auto"/>
        <w:right w:val="none" w:sz="0" w:space="0" w:color="auto"/>
      </w:divBdr>
    </w:div>
    <w:div w:id="1477409321">
      <w:bodyDiv w:val="1"/>
      <w:marLeft w:val="0"/>
      <w:marRight w:val="0"/>
      <w:marTop w:val="0"/>
      <w:marBottom w:val="0"/>
      <w:divBdr>
        <w:top w:val="none" w:sz="0" w:space="0" w:color="auto"/>
        <w:left w:val="none" w:sz="0" w:space="0" w:color="auto"/>
        <w:bottom w:val="none" w:sz="0" w:space="0" w:color="auto"/>
        <w:right w:val="none" w:sz="0" w:space="0" w:color="auto"/>
      </w:divBdr>
    </w:div>
    <w:div w:id="1491435380">
      <w:bodyDiv w:val="1"/>
      <w:marLeft w:val="0"/>
      <w:marRight w:val="0"/>
      <w:marTop w:val="0"/>
      <w:marBottom w:val="0"/>
      <w:divBdr>
        <w:top w:val="none" w:sz="0" w:space="0" w:color="auto"/>
        <w:left w:val="none" w:sz="0" w:space="0" w:color="auto"/>
        <w:bottom w:val="none" w:sz="0" w:space="0" w:color="auto"/>
        <w:right w:val="none" w:sz="0" w:space="0" w:color="auto"/>
      </w:divBdr>
    </w:div>
    <w:div w:id="1502627023">
      <w:bodyDiv w:val="1"/>
      <w:marLeft w:val="0"/>
      <w:marRight w:val="0"/>
      <w:marTop w:val="0"/>
      <w:marBottom w:val="0"/>
      <w:divBdr>
        <w:top w:val="none" w:sz="0" w:space="0" w:color="auto"/>
        <w:left w:val="none" w:sz="0" w:space="0" w:color="auto"/>
        <w:bottom w:val="none" w:sz="0" w:space="0" w:color="auto"/>
        <w:right w:val="none" w:sz="0" w:space="0" w:color="auto"/>
      </w:divBdr>
    </w:div>
    <w:div w:id="1503466614">
      <w:bodyDiv w:val="1"/>
      <w:marLeft w:val="0"/>
      <w:marRight w:val="0"/>
      <w:marTop w:val="0"/>
      <w:marBottom w:val="0"/>
      <w:divBdr>
        <w:top w:val="none" w:sz="0" w:space="0" w:color="auto"/>
        <w:left w:val="none" w:sz="0" w:space="0" w:color="auto"/>
        <w:bottom w:val="none" w:sz="0" w:space="0" w:color="auto"/>
        <w:right w:val="none" w:sz="0" w:space="0" w:color="auto"/>
      </w:divBdr>
    </w:div>
    <w:div w:id="1514145007">
      <w:bodyDiv w:val="1"/>
      <w:marLeft w:val="0"/>
      <w:marRight w:val="0"/>
      <w:marTop w:val="0"/>
      <w:marBottom w:val="0"/>
      <w:divBdr>
        <w:top w:val="none" w:sz="0" w:space="0" w:color="auto"/>
        <w:left w:val="none" w:sz="0" w:space="0" w:color="auto"/>
        <w:bottom w:val="none" w:sz="0" w:space="0" w:color="auto"/>
        <w:right w:val="none" w:sz="0" w:space="0" w:color="auto"/>
      </w:divBdr>
      <w:divsChild>
        <w:div w:id="1899703683">
          <w:marLeft w:val="0"/>
          <w:marRight w:val="0"/>
          <w:marTop w:val="0"/>
          <w:marBottom w:val="0"/>
          <w:divBdr>
            <w:top w:val="none" w:sz="0" w:space="0" w:color="auto"/>
            <w:left w:val="none" w:sz="0" w:space="0" w:color="auto"/>
            <w:bottom w:val="none" w:sz="0" w:space="0" w:color="auto"/>
            <w:right w:val="none" w:sz="0" w:space="0" w:color="auto"/>
          </w:divBdr>
        </w:div>
        <w:div w:id="312301093">
          <w:marLeft w:val="0"/>
          <w:marRight w:val="0"/>
          <w:marTop w:val="0"/>
          <w:marBottom w:val="0"/>
          <w:divBdr>
            <w:top w:val="none" w:sz="0" w:space="0" w:color="auto"/>
            <w:left w:val="none" w:sz="0" w:space="0" w:color="auto"/>
            <w:bottom w:val="none" w:sz="0" w:space="0" w:color="auto"/>
            <w:right w:val="none" w:sz="0" w:space="0" w:color="auto"/>
          </w:divBdr>
        </w:div>
        <w:div w:id="2082946511">
          <w:marLeft w:val="0"/>
          <w:marRight w:val="0"/>
          <w:marTop w:val="0"/>
          <w:marBottom w:val="0"/>
          <w:divBdr>
            <w:top w:val="none" w:sz="0" w:space="0" w:color="auto"/>
            <w:left w:val="none" w:sz="0" w:space="0" w:color="auto"/>
            <w:bottom w:val="none" w:sz="0" w:space="0" w:color="auto"/>
            <w:right w:val="none" w:sz="0" w:space="0" w:color="auto"/>
          </w:divBdr>
        </w:div>
      </w:divsChild>
    </w:div>
    <w:div w:id="1535188691">
      <w:bodyDiv w:val="1"/>
      <w:marLeft w:val="0"/>
      <w:marRight w:val="0"/>
      <w:marTop w:val="0"/>
      <w:marBottom w:val="0"/>
      <w:divBdr>
        <w:top w:val="none" w:sz="0" w:space="0" w:color="auto"/>
        <w:left w:val="none" w:sz="0" w:space="0" w:color="auto"/>
        <w:bottom w:val="none" w:sz="0" w:space="0" w:color="auto"/>
        <w:right w:val="none" w:sz="0" w:space="0" w:color="auto"/>
      </w:divBdr>
    </w:div>
    <w:div w:id="1548223246">
      <w:bodyDiv w:val="1"/>
      <w:marLeft w:val="0"/>
      <w:marRight w:val="0"/>
      <w:marTop w:val="0"/>
      <w:marBottom w:val="0"/>
      <w:divBdr>
        <w:top w:val="none" w:sz="0" w:space="0" w:color="auto"/>
        <w:left w:val="none" w:sz="0" w:space="0" w:color="auto"/>
        <w:bottom w:val="none" w:sz="0" w:space="0" w:color="auto"/>
        <w:right w:val="none" w:sz="0" w:space="0" w:color="auto"/>
      </w:divBdr>
    </w:div>
    <w:div w:id="1590039176">
      <w:bodyDiv w:val="1"/>
      <w:marLeft w:val="0"/>
      <w:marRight w:val="0"/>
      <w:marTop w:val="0"/>
      <w:marBottom w:val="0"/>
      <w:divBdr>
        <w:top w:val="none" w:sz="0" w:space="0" w:color="auto"/>
        <w:left w:val="none" w:sz="0" w:space="0" w:color="auto"/>
        <w:bottom w:val="none" w:sz="0" w:space="0" w:color="auto"/>
        <w:right w:val="none" w:sz="0" w:space="0" w:color="auto"/>
      </w:divBdr>
    </w:div>
    <w:div w:id="1620407845">
      <w:bodyDiv w:val="1"/>
      <w:marLeft w:val="0"/>
      <w:marRight w:val="0"/>
      <w:marTop w:val="0"/>
      <w:marBottom w:val="0"/>
      <w:divBdr>
        <w:top w:val="none" w:sz="0" w:space="0" w:color="auto"/>
        <w:left w:val="none" w:sz="0" w:space="0" w:color="auto"/>
        <w:bottom w:val="none" w:sz="0" w:space="0" w:color="auto"/>
        <w:right w:val="none" w:sz="0" w:space="0" w:color="auto"/>
      </w:divBdr>
    </w:div>
    <w:div w:id="1623344796">
      <w:bodyDiv w:val="1"/>
      <w:marLeft w:val="0"/>
      <w:marRight w:val="0"/>
      <w:marTop w:val="0"/>
      <w:marBottom w:val="0"/>
      <w:divBdr>
        <w:top w:val="none" w:sz="0" w:space="0" w:color="auto"/>
        <w:left w:val="none" w:sz="0" w:space="0" w:color="auto"/>
        <w:bottom w:val="none" w:sz="0" w:space="0" w:color="auto"/>
        <w:right w:val="none" w:sz="0" w:space="0" w:color="auto"/>
      </w:divBdr>
    </w:div>
    <w:div w:id="1629779535">
      <w:bodyDiv w:val="1"/>
      <w:marLeft w:val="0"/>
      <w:marRight w:val="0"/>
      <w:marTop w:val="0"/>
      <w:marBottom w:val="0"/>
      <w:divBdr>
        <w:top w:val="none" w:sz="0" w:space="0" w:color="auto"/>
        <w:left w:val="none" w:sz="0" w:space="0" w:color="auto"/>
        <w:bottom w:val="none" w:sz="0" w:space="0" w:color="auto"/>
        <w:right w:val="none" w:sz="0" w:space="0" w:color="auto"/>
      </w:divBdr>
      <w:divsChild>
        <w:div w:id="2046324436">
          <w:marLeft w:val="0"/>
          <w:marRight w:val="0"/>
          <w:marTop w:val="0"/>
          <w:marBottom w:val="0"/>
          <w:divBdr>
            <w:top w:val="none" w:sz="0" w:space="0" w:color="auto"/>
            <w:left w:val="none" w:sz="0" w:space="0" w:color="auto"/>
            <w:bottom w:val="none" w:sz="0" w:space="0" w:color="auto"/>
            <w:right w:val="none" w:sz="0" w:space="0" w:color="auto"/>
          </w:divBdr>
          <w:divsChild>
            <w:div w:id="1721321573">
              <w:marLeft w:val="225"/>
              <w:marRight w:val="75"/>
              <w:marTop w:val="0"/>
              <w:marBottom w:val="0"/>
              <w:divBdr>
                <w:top w:val="none" w:sz="0" w:space="0" w:color="auto"/>
                <w:left w:val="none" w:sz="0" w:space="0" w:color="auto"/>
                <w:bottom w:val="none" w:sz="0" w:space="0" w:color="auto"/>
                <w:right w:val="none" w:sz="0" w:space="0" w:color="auto"/>
              </w:divBdr>
            </w:div>
          </w:divsChild>
        </w:div>
      </w:divsChild>
    </w:div>
    <w:div w:id="1636905159">
      <w:bodyDiv w:val="1"/>
      <w:marLeft w:val="0"/>
      <w:marRight w:val="0"/>
      <w:marTop w:val="0"/>
      <w:marBottom w:val="0"/>
      <w:divBdr>
        <w:top w:val="none" w:sz="0" w:space="0" w:color="auto"/>
        <w:left w:val="none" w:sz="0" w:space="0" w:color="auto"/>
        <w:bottom w:val="none" w:sz="0" w:space="0" w:color="auto"/>
        <w:right w:val="none" w:sz="0" w:space="0" w:color="auto"/>
      </w:divBdr>
    </w:div>
    <w:div w:id="1642299089">
      <w:bodyDiv w:val="1"/>
      <w:marLeft w:val="0"/>
      <w:marRight w:val="0"/>
      <w:marTop w:val="0"/>
      <w:marBottom w:val="0"/>
      <w:divBdr>
        <w:top w:val="none" w:sz="0" w:space="0" w:color="auto"/>
        <w:left w:val="none" w:sz="0" w:space="0" w:color="auto"/>
        <w:bottom w:val="none" w:sz="0" w:space="0" w:color="auto"/>
        <w:right w:val="none" w:sz="0" w:space="0" w:color="auto"/>
      </w:divBdr>
      <w:divsChild>
        <w:div w:id="419448733">
          <w:marLeft w:val="0"/>
          <w:marRight w:val="0"/>
          <w:marTop w:val="0"/>
          <w:marBottom w:val="0"/>
          <w:divBdr>
            <w:top w:val="none" w:sz="0" w:space="0" w:color="auto"/>
            <w:left w:val="none" w:sz="0" w:space="0" w:color="auto"/>
            <w:bottom w:val="none" w:sz="0" w:space="0" w:color="auto"/>
            <w:right w:val="none" w:sz="0" w:space="0" w:color="auto"/>
          </w:divBdr>
        </w:div>
        <w:div w:id="1963917497">
          <w:marLeft w:val="0"/>
          <w:marRight w:val="0"/>
          <w:marTop w:val="0"/>
          <w:marBottom w:val="0"/>
          <w:divBdr>
            <w:top w:val="none" w:sz="0" w:space="0" w:color="auto"/>
            <w:left w:val="none" w:sz="0" w:space="0" w:color="auto"/>
            <w:bottom w:val="none" w:sz="0" w:space="0" w:color="auto"/>
            <w:right w:val="none" w:sz="0" w:space="0" w:color="auto"/>
          </w:divBdr>
        </w:div>
        <w:div w:id="1228346412">
          <w:marLeft w:val="0"/>
          <w:marRight w:val="0"/>
          <w:marTop w:val="0"/>
          <w:marBottom w:val="0"/>
          <w:divBdr>
            <w:top w:val="none" w:sz="0" w:space="0" w:color="auto"/>
            <w:left w:val="none" w:sz="0" w:space="0" w:color="auto"/>
            <w:bottom w:val="none" w:sz="0" w:space="0" w:color="auto"/>
            <w:right w:val="none" w:sz="0" w:space="0" w:color="auto"/>
          </w:divBdr>
          <w:divsChild>
            <w:div w:id="2117870963">
              <w:marLeft w:val="0"/>
              <w:marRight w:val="0"/>
              <w:marTop w:val="0"/>
              <w:marBottom w:val="0"/>
              <w:divBdr>
                <w:top w:val="none" w:sz="0" w:space="0" w:color="auto"/>
                <w:left w:val="none" w:sz="0" w:space="0" w:color="auto"/>
                <w:bottom w:val="none" w:sz="0" w:space="0" w:color="auto"/>
                <w:right w:val="none" w:sz="0" w:space="0" w:color="auto"/>
              </w:divBdr>
              <w:divsChild>
                <w:div w:id="1392147661">
                  <w:marLeft w:val="0"/>
                  <w:marRight w:val="0"/>
                  <w:marTop w:val="0"/>
                  <w:marBottom w:val="0"/>
                  <w:divBdr>
                    <w:top w:val="none" w:sz="0" w:space="0" w:color="auto"/>
                    <w:left w:val="none" w:sz="0" w:space="0" w:color="auto"/>
                    <w:bottom w:val="none" w:sz="0" w:space="0" w:color="auto"/>
                    <w:right w:val="none" w:sz="0" w:space="0" w:color="auto"/>
                  </w:divBdr>
                  <w:divsChild>
                    <w:div w:id="10882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7191">
      <w:bodyDiv w:val="1"/>
      <w:marLeft w:val="0"/>
      <w:marRight w:val="0"/>
      <w:marTop w:val="0"/>
      <w:marBottom w:val="0"/>
      <w:divBdr>
        <w:top w:val="none" w:sz="0" w:space="0" w:color="auto"/>
        <w:left w:val="none" w:sz="0" w:space="0" w:color="auto"/>
        <w:bottom w:val="none" w:sz="0" w:space="0" w:color="auto"/>
        <w:right w:val="none" w:sz="0" w:space="0" w:color="auto"/>
      </w:divBdr>
    </w:div>
    <w:div w:id="1677729024">
      <w:bodyDiv w:val="1"/>
      <w:marLeft w:val="0"/>
      <w:marRight w:val="0"/>
      <w:marTop w:val="0"/>
      <w:marBottom w:val="0"/>
      <w:divBdr>
        <w:top w:val="none" w:sz="0" w:space="0" w:color="auto"/>
        <w:left w:val="none" w:sz="0" w:space="0" w:color="auto"/>
        <w:bottom w:val="none" w:sz="0" w:space="0" w:color="auto"/>
        <w:right w:val="none" w:sz="0" w:space="0" w:color="auto"/>
      </w:divBdr>
    </w:div>
    <w:div w:id="1679430926">
      <w:bodyDiv w:val="1"/>
      <w:marLeft w:val="0"/>
      <w:marRight w:val="0"/>
      <w:marTop w:val="0"/>
      <w:marBottom w:val="0"/>
      <w:divBdr>
        <w:top w:val="none" w:sz="0" w:space="0" w:color="auto"/>
        <w:left w:val="none" w:sz="0" w:space="0" w:color="auto"/>
        <w:bottom w:val="none" w:sz="0" w:space="0" w:color="auto"/>
        <w:right w:val="none" w:sz="0" w:space="0" w:color="auto"/>
      </w:divBdr>
    </w:div>
    <w:div w:id="1684743290">
      <w:bodyDiv w:val="1"/>
      <w:marLeft w:val="0"/>
      <w:marRight w:val="0"/>
      <w:marTop w:val="0"/>
      <w:marBottom w:val="0"/>
      <w:divBdr>
        <w:top w:val="none" w:sz="0" w:space="0" w:color="auto"/>
        <w:left w:val="none" w:sz="0" w:space="0" w:color="auto"/>
        <w:bottom w:val="none" w:sz="0" w:space="0" w:color="auto"/>
        <w:right w:val="none" w:sz="0" w:space="0" w:color="auto"/>
      </w:divBdr>
      <w:divsChild>
        <w:div w:id="936793937">
          <w:marLeft w:val="0"/>
          <w:marRight w:val="0"/>
          <w:marTop w:val="0"/>
          <w:marBottom w:val="0"/>
          <w:divBdr>
            <w:top w:val="none" w:sz="0" w:space="0" w:color="auto"/>
            <w:left w:val="none" w:sz="0" w:space="0" w:color="auto"/>
            <w:bottom w:val="none" w:sz="0" w:space="0" w:color="auto"/>
            <w:right w:val="none" w:sz="0" w:space="0" w:color="auto"/>
          </w:divBdr>
        </w:div>
      </w:divsChild>
    </w:div>
    <w:div w:id="1711802842">
      <w:bodyDiv w:val="1"/>
      <w:marLeft w:val="0"/>
      <w:marRight w:val="0"/>
      <w:marTop w:val="0"/>
      <w:marBottom w:val="0"/>
      <w:divBdr>
        <w:top w:val="none" w:sz="0" w:space="0" w:color="auto"/>
        <w:left w:val="none" w:sz="0" w:space="0" w:color="auto"/>
        <w:bottom w:val="none" w:sz="0" w:space="0" w:color="auto"/>
        <w:right w:val="none" w:sz="0" w:space="0" w:color="auto"/>
      </w:divBdr>
    </w:div>
    <w:div w:id="1736588690">
      <w:bodyDiv w:val="1"/>
      <w:marLeft w:val="0"/>
      <w:marRight w:val="0"/>
      <w:marTop w:val="0"/>
      <w:marBottom w:val="0"/>
      <w:divBdr>
        <w:top w:val="none" w:sz="0" w:space="0" w:color="auto"/>
        <w:left w:val="none" w:sz="0" w:space="0" w:color="auto"/>
        <w:bottom w:val="none" w:sz="0" w:space="0" w:color="auto"/>
        <w:right w:val="none" w:sz="0" w:space="0" w:color="auto"/>
      </w:divBdr>
    </w:div>
    <w:div w:id="1747534071">
      <w:bodyDiv w:val="1"/>
      <w:marLeft w:val="0"/>
      <w:marRight w:val="0"/>
      <w:marTop w:val="0"/>
      <w:marBottom w:val="0"/>
      <w:divBdr>
        <w:top w:val="none" w:sz="0" w:space="0" w:color="auto"/>
        <w:left w:val="none" w:sz="0" w:space="0" w:color="auto"/>
        <w:bottom w:val="none" w:sz="0" w:space="0" w:color="auto"/>
        <w:right w:val="none" w:sz="0" w:space="0" w:color="auto"/>
      </w:divBdr>
    </w:div>
    <w:div w:id="1747990479">
      <w:bodyDiv w:val="1"/>
      <w:marLeft w:val="0"/>
      <w:marRight w:val="0"/>
      <w:marTop w:val="0"/>
      <w:marBottom w:val="0"/>
      <w:divBdr>
        <w:top w:val="none" w:sz="0" w:space="0" w:color="auto"/>
        <w:left w:val="none" w:sz="0" w:space="0" w:color="auto"/>
        <w:bottom w:val="none" w:sz="0" w:space="0" w:color="auto"/>
        <w:right w:val="none" w:sz="0" w:space="0" w:color="auto"/>
      </w:divBdr>
    </w:div>
    <w:div w:id="1749687058">
      <w:bodyDiv w:val="1"/>
      <w:marLeft w:val="0"/>
      <w:marRight w:val="0"/>
      <w:marTop w:val="0"/>
      <w:marBottom w:val="0"/>
      <w:divBdr>
        <w:top w:val="none" w:sz="0" w:space="0" w:color="auto"/>
        <w:left w:val="none" w:sz="0" w:space="0" w:color="auto"/>
        <w:bottom w:val="none" w:sz="0" w:space="0" w:color="auto"/>
        <w:right w:val="none" w:sz="0" w:space="0" w:color="auto"/>
      </w:divBdr>
      <w:divsChild>
        <w:div w:id="556742442">
          <w:marLeft w:val="0"/>
          <w:marRight w:val="0"/>
          <w:marTop w:val="0"/>
          <w:marBottom w:val="0"/>
          <w:divBdr>
            <w:top w:val="none" w:sz="0" w:space="0" w:color="auto"/>
            <w:left w:val="none" w:sz="0" w:space="0" w:color="auto"/>
            <w:bottom w:val="none" w:sz="0" w:space="0" w:color="auto"/>
            <w:right w:val="none" w:sz="0" w:space="0" w:color="auto"/>
          </w:divBdr>
        </w:div>
        <w:div w:id="1449740756">
          <w:marLeft w:val="0"/>
          <w:marRight w:val="0"/>
          <w:marTop w:val="0"/>
          <w:marBottom w:val="0"/>
          <w:divBdr>
            <w:top w:val="none" w:sz="0" w:space="0" w:color="auto"/>
            <w:left w:val="none" w:sz="0" w:space="0" w:color="auto"/>
            <w:bottom w:val="none" w:sz="0" w:space="0" w:color="auto"/>
            <w:right w:val="none" w:sz="0" w:space="0" w:color="auto"/>
          </w:divBdr>
        </w:div>
        <w:div w:id="2031367858">
          <w:marLeft w:val="0"/>
          <w:marRight w:val="0"/>
          <w:marTop w:val="0"/>
          <w:marBottom w:val="0"/>
          <w:divBdr>
            <w:top w:val="none" w:sz="0" w:space="0" w:color="auto"/>
            <w:left w:val="none" w:sz="0" w:space="0" w:color="auto"/>
            <w:bottom w:val="none" w:sz="0" w:space="0" w:color="auto"/>
            <w:right w:val="none" w:sz="0" w:space="0" w:color="auto"/>
          </w:divBdr>
        </w:div>
      </w:divsChild>
    </w:div>
    <w:div w:id="1794398105">
      <w:bodyDiv w:val="1"/>
      <w:marLeft w:val="0"/>
      <w:marRight w:val="0"/>
      <w:marTop w:val="0"/>
      <w:marBottom w:val="0"/>
      <w:divBdr>
        <w:top w:val="none" w:sz="0" w:space="0" w:color="auto"/>
        <w:left w:val="none" w:sz="0" w:space="0" w:color="auto"/>
        <w:bottom w:val="none" w:sz="0" w:space="0" w:color="auto"/>
        <w:right w:val="none" w:sz="0" w:space="0" w:color="auto"/>
      </w:divBdr>
    </w:div>
    <w:div w:id="1805583596">
      <w:bodyDiv w:val="1"/>
      <w:marLeft w:val="0"/>
      <w:marRight w:val="0"/>
      <w:marTop w:val="0"/>
      <w:marBottom w:val="0"/>
      <w:divBdr>
        <w:top w:val="none" w:sz="0" w:space="0" w:color="auto"/>
        <w:left w:val="none" w:sz="0" w:space="0" w:color="auto"/>
        <w:bottom w:val="none" w:sz="0" w:space="0" w:color="auto"/>
        <w:right w:val="none" w:sz="0" w:space="0" w:color="auto"/>
      </w:divBdr>
    </w:div>
    <w:div w:id="1822649045">
      <w:bodyDiv w:val="1"/>
      <w:marLeft w:val="0"/>
      <w:marRight w:val="0"/>
      <w:marTop w:val="0"/>
      <w:marBottom w:val="0"/>
      <w:divBdr>
        <w:top w:val="none" w:sz="0" w:space="0" w:color="auto"/>
        <w:left w:val="none" w:sz="0" w:space="0" w:color="auto"/>
        <w:bottom w:val="none" w:sz="0" w:space="0" w:color="auto"/>
        <w:right w:val="none" w:sz="0" w:space="0" w:color="auto"/>
      </w:divBdr>
    </w:div>
    <w:div w:id="1829788293">
      <w:bodyDiv w:val="1"/>
      <w:marLeft w:val="0"/>
      <w:marRight w:val="0"/>
      <w:marTop w:val="0"/>
      <w:marBottom w:val="0"/>
      <w:divBdr>
        <w:top w:val="none" w:sz="0" w:space="0" w:color="auto"/>
        <w:left w:val="none" w:sz="0" w:space="0" w:color="auto"/>
        <w:bottom w:val="none" w:sz="0" w:space="0" w:color="auto"/>
        <w:right w:val="none" w:sz="0" w:space="0" w:color="auto"/>
      </w:divBdr>
    </w:div>
    <w:div w:id="1857765095">
      <w:bodyDiv w:val="1"/>
      <w:marLeft w:val="0"/>
      <w:marRight w:val="0"/>
      <w:marTop w:val="0"/>
      <w:marBottom w:val="0"/>
      <w:divBdr>
        <w:top w:val="none" w:sz="0" w:space="0" w:color="auto"/>
        <w:left w:val="none" w:sz="0" w:space="0" w:color="auto"/>
        <w:bottom w:val="none" w:sz="0" w:space="0" w:color="auto"/>
        <w:right w:val="none" w:sz="0" w:space="0" w:color="auto"/>
      </w:divBdr>
      <w:divsChild>
        <w:div w:id="1342317621">
          <w:marLeft w:val="0"/>
          <w:marRight w:val="0"/>
          <w:marTop w:val="0"/>
          <w:marBottom w:val="0"/>
          <w:divBdr>
            <w:top w:val="none" w:sz="0" w:space="0" w:color="auto"/>
            <w:left w:val="none" w:sz="0" w:space="0" w:color="auto"/>
            <w:bottom w:val="none" w:sz="0" w:space="0" w:color="auto"/>
            <w:right w:val="none" w:sz="0" w:space="0" w:color="auto"/>
          </w:divBdr>
        </w:div>
        <w:div w:id="329333011">
          <w:marLeft w:val="0"/>
          <w:marRight w:val="0"/>
          <w:marTop w:val="0"/>
          <w:marBottom w:val="0"/>
          <w:divBdr>
            <w:top w:val="none" w:sz="0" w:space="0" w:color="auto"/>
            <w:left w:val="none" w:sz="0" w:space="0" w:color="auto"/>
            <w:bottom w:val="none" w:sz="0" w:space="0" w:color="auto"/>
            <w:right w:val="none" w:sz="0" w:space="0" w:color="auto"/>
          </w:divBdr>
        </w:div>
        <w:div w:id="335544857">
          <w:marLeft w:val="0"/>
          <w:marRight w:val="0"/>
          <w:marTop w:val="0"/>
          <w:marBottom w:val="0"/>
          <w:divBdr>
            <w:top w:val="none" w:sz="0" w:space="0" w:color="auto"/>
            <w:left w:val="none" w:sz="0" w:space="0" w:color="auto"/>
            <w:bottom w:val="none" w:sz="0" w:space="0" w:color="auto"/>
            <w:right w:val="none" w:sz="0" w:space="0" w:color="auto"/>
          </w:divBdr>
        </w:div>
      </w:divsChild>
    </w:div>
    <w:div w:id="1891912972">
      <w:bodyDiv w:val="1"/>
      <w:marLeft w:val="0"/>
      <w:marRight w:val="0"/>
      <w:marTop w:val="0"/>
      <w:marBottom w:val="0"/>
      <w:divBdr>
        <w:top w:val="none" w:sz="0" w:space="0" w:color="auto"/>
        <w:left w:val="none" w:sz="0" w:space="0" w:color="auto"/>
        <w:bottom w:val="none" w:sz="0" w:space="0" w:color="auto"/>
        <w:right w:val="none" w:sz="0" w:space="0" w:color="auto"/>
      </w:divBdr>
    </w:div>
    <w:div w:id="1898390430">
      <w:bodyDiv w:val="1"/>
      <w:marLeft w:val="0"/>
      <w:marRight w:val="0"/>
      <w:marTop w:val="0"/>
      <w:marBottom w:val="0"/>
      <w:divBdr>
        <w:top w:val="none" w:sz="0" w:space="0" w:color="auto"/>
        <w:left w:val="none" w:sz="0" w:space="0" w:color="auto"/>
        <w:bottom w:val="none" w:sz="0" w:space="0" w:color="auto"/>
        <w:right w:val="none" w:sz="0" w:space="0" w:color="auto"/>
      </w:divBdr>
    </w:div>
    <w:div w:id="1912691988">
      <w:bodyDiv w:val="1"/>
      <w:marLeft w:val="0"/>
      <w:marRight w:val="0"/>
      <w:marTop w:val="0"/>
      <w:marBottom w:val="0"/>
      <w:divBdr>
        <w:top w:val="none" w:sz="0" w:space="0" w:color="auto"/>
        <w:left w:val="none" w:sz="0" w:space="0" w:color="auto"/>
        <w:bottom w:val="none" w:sz="0" w:space="0" w:color="auto"/>
        <w:right w:val="none" w:sz="0" w:space="0" w:color="auto"/>
      </w:divBdr>
    </w:div>
    <w:div w:id="1917281442">
      <w:bodyDiv w:val="1"/>
      <w:marLeft w:val="0"/>
      <w:marRight w:val="0"/>
      <w:marTop w:val="0"/>
      <w:marBottom w:val="0"/>
      <w:divBdr>
        <w:top w:val="none" w:sz="0" w:space="0" w:color="auto"/>
        <w:left w:val="none" w:sz="0" w:space="0" w:color="auto"/>
        <w:bottom w:val="none" w:sz="0" w:space="0" w:color="auto"/>
        <w:right w:val="none" w:sz="0" w:space="0" w:color="auto"/>
      </w:divBdr>
    </w:div>
    <w:div w:id="1921017770">
      <w:bodyDiv w:val="1"/>
      <w:marLeft w:val="0"/>
      <w:marRight w:val="0"/>
      <w:marTop w:val="0"/>
      <w:marBottom w:val="0"/>
      <w:divBdr>
        <w:top w:val="none" w:sz="0" w:space="0" w:color="auto"/>
        <w:left w:val="none" w:sz="0" w:space="0" w:color="auto"/>
        <w:bottom w:val="none" w:sz="0" w:space="0" w:color="auto"/>
        <w:right w:val="none" w:sz="0" w:space="0" w:color="auto"/>
      </w:divBdr>
    </w:div>
    <w:div w:id="1936018619">
      <w:bodyDiv w:val="1"/>
      <w:marLeft w:val="0"/>
      <w:marRight w:val="0"/>
      <w:marTop w:val="0"/>
      <w:marBottom w:val="0"/>
      <w:divBdr>
        <w:top w:val="none" w:sz="0" w:space="0" w:color="auto"/>
        <w:left w:val="none" w:sz="0" w:space="0" w:color="auto"/>
        <w:bottom w:val="none" w:sz="0" w:space="0" w:color="auto"/>
        <w:right w:val="none" w:sz="0" w:space="0" w:color="auto"/>
      </w:divBdr>
    </w:div>
    <w:div w:id="1936133467">
      <w:bodyDiv w:val="1"/>
      <w:marLeft w:val="0"/>
      <w:marRight w:val="0"/>
      <w:marTop w:val="0"/>
      <w:marBottom w:val="0"/>
      <w:divBdr>
        <w:top w:val="none" w:sz="0" w:space="0" w:color="auto"/>
        <w:left w:val="none" w:sz="0" w:space="0" w:color="auto"/>
        <w:bottom w:val="none" w:sz="0" w:space="0" w:color="auto"/>
        <w:right w:val="none" w:sz="0" w:space="0" w:color="auto"/>
      </w:divBdr>
    </w:div>
    <w:div w:id="1937713345">
      <w:bodyDiv w:val="1"/>
      <w:marLeft w:val="0"/>
      <w:marRight w:val="0"/>
      <w:marTop w:val="0"/>
      <w:marBottom w:val="0"/>
      <w:divBdr>
        <w:top w:val="none" w:sz="0" w:space="0" w:color="auto"/>
        <w:left w:val="none" w:sz="0" w:space="0" w:color="auto"/>
        <w:bottom w:val="none" w:sz="0" w:space="0" w:color="auto"/>
        <w:right w:val="none" w:sz="0" w:space="0" w:color="auto"/>
      </w:divBdr>
    </w:div>
    <w:div w:id="2011642592">
      <w:bodyDiv w:val="1"/>
      <w:marLeft w:val="0"/>
      <w:marRight w:val="0"/>
      <w:marTop w:val="0"/>
      <w:marBottom w:val="0"/>
      <w:divBdr>
        <w:top w:val="none" w:sz="0" w:space="0" w:color="auto"/>
        <w:left w:val="none" w:sz="0" w:space="0" w:color="auto"/>
        <w:bottom w:val="none" w:sz="0" w:space="0" w:color="auto"/>
        <w:right w:val="none" w:sz="0" w:space="0" w:color="auto"/>
      </w:divBdr>
    </w:div>
    <w:div w:id="2035376861">
      <w:bodyDiv w:val="1"/>
      <w:marLeft w:val="0"/>
      <w:marRight w:val="0"/>
      <w:marTop w:val="0"/>
      <w:marBottom w:val="0"/>
      <w:divBdr>
        <w:top w:val="none" w:sz="0" w:space="0" w:color="auto"/>
        <w:left w:val="none" w:sz="0" w:space="0" w:color="auto"/>
        <w:bottom w:val="none" w:sz="0" w:space="0" w:color="auto"/>
        <w:right w:val="none" w:sz="0" w:space="0" w:color="auto"/>
      </w:divBdr>
    </w:div>
    <w:div w:id="2049404199">
      <w:bodyDiv w:val="1"/>
      <w:marLeft w:val="0"/>
      <w:marRight w:val="0"/>
      <w:marTop w:val="0"/>
      <w:marBottom w:val="0"/>
      <w:divBdr>
        <w:top w:val="none" w:sz="0" w:space="0" w:color="auto"/>
        <w:left w:val="none" w:sz="0" w:space="0" w:color="auto"/>
        <w:bottom w:val="none" w:sz="0" w:space="0" w:color="auto"/>
        <w:right w:val="none" w:sz="0" w:space="0" w:color="auto"/>
      </w:divBdr>
    </w:div>
    <w:div w:id="2064019157">
      <w:bodyDiv w:val="1"/>
      <w:marLeft w:val="0"/>
      <w:marRight w:val="0"/>
      <w:marTop w:val="0"/>
      <w:marBottom w:val="0"/>
      <w:divBdr>
        <w:top w:val="none" w:sz="0" w:space="0" w:color="auto"/>
        <w:left w:val="none" w:sz="0" w:space="0" w:color="auto"/>
        <w:bottom w:val="none" w:sz="0" w:space="0" w:color="auto"/>
        <w:right w:val="none" w:sz="0" w:space="0" w:color="auto"/>
      </w:divBdr>
    </w:div>
    <w:div w:id="2096969774">
      <w:bodyDiv w:val="1"/>
      <w:marLeft w:val="0"/>
      <w:marRight w:val="0"/>
      <w:marTop w:val="0"/>
      <w:marBottom w:val="0"/>
      <w:divBdr>
        <w:top w:val="none" w:sz="0" w:space="0" w:color="auto"/>
        <w:left w:val="none" w:sz="0" w:space="0" w:color="auto"/>
        <w:bottom w:val="none" w:sz="0" w:space="0" w:color="auto"/>
        <w:right w:val="none" w:sz="0" w:space="0" w:color="auto"/>
      </w:divBdr>
    </w:div>
    <w:div w:id="2128305875">
      <w:bodyDiv w:val="1"/>
      <w:marLeft w:val="0"/>
      <w:marRight w:val="0"/>
      <w:marTop w:val="0"/>
      <w:marBottom w:val="0"/>
      <w:divBdr>
        <w:top w:val="none" w:sz="0" w:space="0" w:color="auto"/>
        <w:left w:val="none" w:sz="0" w:space="0" w:color="auto"/>
        <w:bottom w:val="none" w:sz="0" w:space="0" w:color="auto"/>
        <w:right w:val="none" w:sz="0" w:space="0" w:color="auto"/>
      </w:divBdr>
    </w:div>
    <w:div w:id="214237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2293649034f911ee9de9e7e0fd363afc" TargetMode="External"/><Relationship Id="rId18" Type="http://schemas.openxmlformats.org/officeDocument/2006/relationships/hyperlink" Target="http://eur-lex.europa.eu/legal-content/LT/AUTO/?uri=celex:31991L0676" TargetMode="External"/><Relationship Id="rId26" Type="http://schemas.openxmlformats.org/officeDocument/2006/relationships/hyperlink" Target="https://e-seimas.lrs.lt/portal/legalAct/lt/TAD/7eb37fc0db3311eb866fe2e083228059?positionInSearchResul" TargetMode="External"/><Relationship Id="rId39" Type="http://schemas.openxmlformats.org/officeDocument/2006/relationships/hyperlink" Target="file://C:/Users/e.kavaliauskiene/Documents/2021/programos/&#362;kininkavimo%20pradmen&#371;%20mokymo%20programa/programos%20turinio%20koregavimas/fini&#353;as/2020%20m.%20sausio%2030%20d.%20Komisijos%20deleguotasis%20reglamentas%20(ES)%202020/691,%20kuriuo%20papildomos%20Europos%20Parlamento%20ir%20Tarybos%20reglamento%20(ES)%202016/429%20su%20akvakult&#363;ros%20&#363;kiais%20ir%20vandens%20gyv&#363;n&#371;%20ve&#382;&#279;jais%20susijusios%20taisykl&#279;s" TargetMode="External"/><Relationship Id="rId21" Type="http://schemas.openxmlformats.org/officeDocument/2006/relationships/hyperlink" Target="https://www.e-tar.lt/portal/lt/legalAct/fcebfb601fa611eeb233e8b04dc9bb3d" TargetMode="External"/><Relationship Id="rId34" Type="http://schemas.openxmlformats.org/officeDocument/2006/relationships/hyperlink" Target="https://zum.lrv.lt/uploads/zum/documents/files/LT_versija/Veiklos_sritys/Mokslas_mokymas_ir_konsultavimas/Moksliniu_tyrimu_ir_taikomosios_veiklos_darbu_galutines_ataskaitos/Pazangiutechnologijuirgerosiospraktikoszem%C4%97sukyjepritaikymo.pdf" TargetMode="External"/><Relationship Id="rId42" Type="http://schemas.openxmlformats.org/officeDocument/2006/relationships/hyperlink" Target="https://vmvt.lt/sites/default/files/zuvu_ligu_ir_ju_sukeleju_sarasas.pdf" TargetMode="External"/><Relationship Id="rId47" Type="http://schemas.openxmlformats.org/officeDocument/2006/relationships/hyperlink" Target="https://ec.europa.eu/growth/tools-databases/dem/monitor/content/drones-agriculture" TargetMode="External"/><Relationship Id="rId50" Type="http://schemas.openxmlformats.org/officeDocument/2006/relationships/hyperlink" Target="https://www.e-tar.lt/portal/lt/legalAct/5a0752a02a0011ee9de9e7e0fd363afc" TargetMode="External"/><Relationship Id="rId55" Type="http://schemas.openxmlformats.org/officeDocument/2006/relationships/hyperlink" Target="https://e-seimas.lrs.lt/portal/legalAct/lt/TAD/7eb37fc0db3311eb866fe2e083228059?positionInSearchResu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lex.europa.eu/legal-content/LT/TXT/?uri=CELEX:52017DC0713" TargetMode="External"/><Relationship Id="rId29" Type="http://schemas.openxmlformats.org/officeDocument/2006/relationships/hyperlink" Target="https://www.e-tar.lt/portal/lt/legalAct/90362e90b44011ed8df094f359a60216/asr" TargetMode="External"/><Relationship Id="rId11" Type="http://schemas.openxmlformats.org/officeDocument/2006/relationships/hyperlink" Target="https://www.e-tar.lt/portal/lt/legalAct/8f997570350d11ee9de9e7e0fd363afc" TargetMode="External"/><Relationship Id="rId24" Type="http://schemas.openxmlformats.org/officeDocument/2006/relationships/hyperlink" Target="https://www.e-tar.lt/portal/lt/legalAct/TAR.E94F072A30D8/jGdbIRGuWG" TargetMode="External"/><Relationship Id="rId32" Type="http://schemas.openxmlformats.org/officeDocument/2006/relationships/hyperlink" Target="https://vmvt.lt/maisto-sauga/maisto-produktai/ekologiski-maisto-produktai" TargetMode="External"/><Relationship Id="rId37" Type="http://schemas.openxmlformats.org/officeDocument/2006/relationships/hyperlink" Target="https://e-seimas.lrs.lt/portal/legalAct/lt/TAD/7eb37fc0db3311eb866fe2e083228059?positionInSearchResul" TargetMode="External"/><Relationship Id="rId40" Type="http://schemas.openxmlformats.org/officeDocument/2006/relationships/hyperlink" Target="https://e-seimas.lrs.lt/portal/legalAct/lt/TAD/6d010d002a5b11eea0b6cad9848a9596?jfwid=-o3s5qxdip" TargetMode="External"/><Relationship Id="rId45" Type="http://schemas.openxmlformats.org/officeDocument/2006/relationships/hyperlink" Target="https://www.e-tar.lt/portal/lt/legalAct/3cdd9f00353511ee9de9e7e0fd363afc" TargetMode="External"/><Relationship Id="rId53" Type="http://schemas.openxmlformats.org/officeDocument/2006/relationships/hyperlink" Target="https://www.e-tar.lt/portal/lt/legalAct/0cd9cb303a6211ee9de9e7e0fd363afc" TargetMode="External"/><Relationship Id="rId58" Type="http://schemas.openxmlformats.org/officeDocument/2006/relationships/hyperlink" Target="https://www.e-tar.lt/portal/lt/legalAct/TAR.98DA64304A49/asr" TargetMode="External"/><Relationship Id="rId5" Type="http://schemas.openxmlformats.org/officeDocument/2006/relationships/webSettings" Target="webSettings.xml"/><Relationship Id="rId61" Type="http://schemas.openxmlformats.org/officeDocument/2006/relationships/hyperlink" Target="https://www.vdi.lt/AtmUploads/JavuKombainaiIrPasaruSmulkintuvai.pdf" TargetMode="External"/><Relationship Id="rId19" Type="http://schemas.openxmlformats.org/officeDocument/2006/relationships/hyperlink" Target="https://eur-lex.europa.eu/legal-content/LT/TXT/PDF/?uri=CELEX:32020R2146&amp;qid=1608283276212&amp;from=LT" TargetMode="External"/><Relationship Id="rId14" Type="http://schemas.openxmlformats.org/officeDocument/2006/relationships/hyperlink" Target="https://www.europarl.europa.eu/factsheets/lt/" TargetMode="External"/><Relationship Id="rId22" Type="http://schemas.openxmlformats.org/officeDocument/2006/relationships/hyperlink" Target="https://www.e-tar.lt/portal/lt/legalAct/TAR.410CEDFCB238/TAIS_412947" TargetMode="External"/><Relationship Id="rId27" Type="http://schemas.openxmlformats.org/officeDocument/2006/relationships/hyperlink" Target="https://e-seimas.lrs.lt/portal/legalAct/lt/TAD/TAIS.313206/asr" TargetMode="External"/><Relationship Id="rId30" Type="http://schemas.openxmlformats.org/officeDocument/2006/relationships/hyperlink" Target="http://www.vatzum.lt/lt/veiklos-sritys/augalu-apsaugos-produktu-registravimas/" TargetMode="External"/><Relationship Id="rId35" Type="http://schemas.openxmlformats.org/officeDocument/2006/relationships/hyperlink" Target="http://ldd.asu.lt" TargetMode="External"/><Relationship Id="rId43" Type="http://schemas.openxmlformats.org/officeDocument/2006/relationships/hyperlink" Target="https://www.oie.int/doc/ged/D13873.PDF" TargetMode="External"/><Relationship Id="rId48" Type="http://schemas.openxmlformats.org/officeDocument/2006/relationships/hyperlink" Target="https://ati.ec.europa.eu/sites/default/files/2020%2007/Industry%204.0%20in%20Agriculture%20%20Focus%20on%20IoT%20aspects%20%28v1%29.pdf" TargetMode="External"/><Relationship Id="rId56" Type="http://schemas.openxmlformats.org/officeDocument/2006/relationships/hyperlink" Target="https://am.lrv.lt/uploads/am/documents/files/0_617598001463402578.pdf" TargetMode="External"/><Relationship Id="rId64" Type="http://schemas.openxmlformats.org/officeDocument/2006/relationships/theme" Target="theme/theme1.xml"/><Relationship Id="rId8" Type="http://schemas.openxmlformats.org/officeDocument/2006/relationships/hyperlink" Target="https://www.e-tar.lt/portal/lt/legalAct/3d730c203a6211ee9de9e7e0fd363afc" TargetMode="External"/><Relationship Id="rId51" Type="http://schemas.openxmlformats.org/officeDocument/2006/relationships/hyperlink" Target="https://www.e-tar.lt/portal/lt/legalAct/6a2169303a6011ee9de9e7e0fd363afc" TargetMode="External"/><Relationship Id="rId3" Type="http://schemas.openxmlformats.org/officeDocument/2006/relationships/styles" Target="styles.xml"/><Relationship Id="rId12" Type="http://schemas.openxmlformats.org/officeDocument/2006/relationships/hyperlink" Target="https://www.e-tar.lt/portal/lt/legalAct/b592d050417911ee9de9e7e0fd363afc" TargetMode="External"/><Relationship Id="rId17" Type="http://schemas.openxmlformats.org/officeDocument/2006/relationships/hyperlink" Target="https://zum.lrv.lt/lt/veiklos-sritys/bendroji-zemes-ukio-politika/bzup-po-2020-metu" TargetMode="External"/><Relationship Id="rId25" Type="http://schemas.openxmlformats.org/officeDocument/2006/relationships/hyperlink" Target="https://ec.europa.eu/info/food-farming-fisheries/farming/organic-farming_lt" TargetMode="External"/><Relationship Id="rId33" Type="http://schemas.openxmlformats.org/officeDocument/2006/relationships/hyperlink" Target="https://www.ikmis.lt/Bundles/" TargetMode="External"/><Relationship Id="rId38" Type="http://schemas.openxmlformats.org/officeDocument/2006/relationships/hyperlink" Target="file://C:/Users/e.kavaliauskiene/Documents/2021/programos/&#362;kininkavimo%20pradmen&#371;%20mokymo%20programa/programos%20turinio%20koregavimas/fini&#353;as/Komisijos%20&#303;gyvendinimo%20sprendimas%20(ES)%202021/260%202021%20m.%20vasario%2011%20d.%20kuriuo%20pagal%20Europos%20Parlamento%20ir%20Tarybos%20reglamento%20(ES)%202016/429%20226%20straipsnio%203%20dal&#303;%20patvirtinamos%20nacionalin&#279;s%20priemon&#279;s,%20skirtos%20vandens%20gyv&#363;n&#371;%20tam%20tikr&#371;%20lig&#371;%20poveikiui%20riboti,%20ir%20panaikinamas%20Komisijos%20sprendimas%202010/221/ES" TargetMode="External"/><Relationship Id="rId46" Type="http://schemas.openxmlformats.org/officeDocument/2006/relationships/hyperlink" Target="https://e-seimas.lrs.lt/portal/legalAct/lt/TAD/TAIS.284388/BEMFiTenCV" TargetMode="External"/><Relationship Id="rId59" Type="http://schemas.openxmlformats.org/officeDocument/2006/relationships/hyperlink" Target="https://www.sertika.lt/iso-45001/" TargetMode="External"/><Relationship Id="rId20" Type="http://schemas.openxmlformats.org/officeDocument/2006/relationships/hyperlink" Target="https://eur-lex.europa.eu/legal-content/LT/TXT/PDF/?uri=CELEX:32021R0279&amp;qid=1614145716352&amp;from=LT" TargetMode="External"/><Relationship Id="rId41" Type="http://schemas.openxmlformats.org/officeDocument/2006/relationships/hyperlink" Target="https://www.e-tar.lt/portal/lt/legalAct/a01019702a1a11ee9de9e7e0fd363afc" TargetMode="External"/><Relationship Id="rId54" Type="http://schemas.openxmlformats.org/officeDocument/2006/relationships/hyperlink" Target="https://www.e-tar.lt/portal/lt/legalAct/cf8a77802c7811ee9de9e7e0fd363afc"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europa.eu/agriculture/index_en%20" TargetMode="External"/><Relationship Id="rId23" Type="http://schemas.openxmlformats.org/officeDocument/2006/relationships/hyperlink" Target="https://www.e-tar.lt/portal/lt/legalAct/TAR.CC59905D8563/IgqNwMetSG" TargetMode="External"/><Relationship Id="rId28" Type="http://schemas.openxmlformats.org/officeDocument/2006/relationships/hyperlink" Target="https://www.e-tar.lt/portal/lt/legalAct/a5179040d4fe11ed9978886e85107ab2" TargetMode="External"/><Relationship Id="rId36" Type="http://schemas.openxmlformats.org/officeDocument/2006/relationships/hyperlink" Target="http://www.agrobalt.lt/" TargetMode="External"/><Relationship Id="rId49" Type="http://schemas.openxmlformats.org/officeDocument/2006/relationships/hyperlink" Target="https://www.vdi.lt/AtmUploads/JavuKombainaiIrPasaruSmulkintuvai.pdf" TargetMode="External"/><Relationship Id="rId57" Type="http://schemas.openxmlformats.org/officeDocument/2006/relationships/hyperlink" Target="file:///G:/LEADER%20Aplinkos%20inzinerija%202017/Aplinkosaugos,%20darbo%20ir%20gaisrines%20saugos%20dalyko%20projektas%202017-09-06.docx" TargetMode="External"/><Relationship Id="rId10" Type="http://schemas.openxmlformats.org/officeDocument/2006/relationships/hyperlink" Target="https://www.e-tar.lt/portal/lt/legalAct/e2b0b0c02abd11ee9de9e7e0fd363afc" TargetMode="External"/><Relationship Id="rId31" Type="http://schemas.openxmlformats.org/officeDocument/2006/relationships/hyperlink" Target="http://www.vatzum.lt/lt/veiklos-sritys/augalu-apsaugos-produktu-registravimas/" TargetMode="External"/><Relationship Id="rId44" Type="http://schemas.openxmlformats.org/officeDocument/2006/relationships/hyperlink" Target="http://www3.lrs.lt/pls/inter3/dokpaieska.showdoc_l?p_id=435692" TargetMode="External"/><Relationship Id="rId52" Type="http://schemas.openxmlformats.org/officeDocument/2006/relationships/hyperlink" Target="https://www.e-tar.lt/portal/lt/legalAct/499fbac03daf11ee9de9e7e0fd363afc" TargetMode="External"/><Relationship Id="rId60" Type="http://schemas.openxmlformats.org/officeDocument/2006/relationships/hyperlink" Target="https://www.lammc.lt/lt/kiti-dokumentai/darbuotoju-saugos-ir-sveikatos-tarnybos-dokumentai/3454" TargetMode="External"/><Relationship Id="rId4" Type="http://schemas.openxmlformats.org/officeDocument/2006/relationships/settings" Target="settings.xml"/><Relationship Id="rId9" Type="http://schemas.openxmlformats.org/officeDocument/2006/relationships/hyperlink" Target="https://www.e-tar.lt/portal/lt/legalAct/c3481fc035e911ee9de9e7e0fd363a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EA17-738E-4CF3-BDC6-97385E91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63743</Words>
  <Characters>36335</Characters>
  <Application>Microsoft Office Word</Application>
  <DocSecurity>0</DocSecurity>
  <Lines>302</Lines>
  <Paragraphs>199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Kavaliauskienė</dc:creator>
  <cp:lastModifiedBy>Edita Kavaliauskienė</cp:lastModifiedBy>
  <cp:revision>2</cp:revision>
  <cp:lastPrinted>2023-11-16T13:18:00Z</cp:lastPrinted>
  <dcterms:created xsi:type="dcterms:W3CDTF">2023-12-05T07:05:00Z</dcterms:created>
  <dcterms:modified xsi:type="dcterms:W3CDTF">2023-12-05T07:05:00Z</dcterms:modified>
</cp:coreProperties>
</file>